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56DF47" w14:textId="77777777" w:rsidR="008C65FE" w:rsidRPr="007A7EF2" w:rsidRDefault="008C65FE" w:rsidP="00245E9A">
      <w:pPr>
        <w:tabs>
          <w:tab w:val="left" w:pos="9752"/>
        </w:tabs>
        <w:rPr>
          <w:rFonts w:ascii="Times New Roman" w:hAnsi="Times New Roman" w:cs="Times New Roman"/>
          <w:sz w:val="24"/>
          <w:szCs w:val="24"/>
        </w:rPr>
      </w:pPr>
      <w:bookmarkStart w:id="0" w:name="_Toc368671743"/>
      <w:bookmarkStart w:id="1" w:name="_Toc382485228"/>
      <w:bookmarkStart w:id="2" w:name="_Ref368060201"/>
    </w:p>
    <w:p w14:paraId="3CC07851" w14:textId="77777777" w:rsidR="008C65FE" w:rsidRPr="007A7EF2" w:rsidRDefault="008C65FE" w:rsidP="00245E9A">
      <w:pPr>
        <w:tabs>
          <w:tab w:val="left" w:pos="9752"/>
        </w:tabs>
        <w:rPr>
          <w:rFonts w:ascii="Times New Roman" w:hAnsi="Times New Roman" w:cs="Times New Roman"/>
          <w:sz w:val="24"/>
          <w:szCs w:val="24"/>
        </w:rPr>
      </w:pPr>
    </w:p>
    <w:p w14:paraId="3ED486E1" w14:textId="77777777" w:rsidR="008C65FE" w:rsidRPr="007A7EF2" w:rsidRDefault="008C65FE" w:rsidP="00245E9A">
      <w:pPr>
        <w:tabs>
          <w:tab w:val="left" w:pos="9752"/>
        </w:tabs>
        <w:rPr>
          <w:rFonts w:ascii="Times New Roman" w:hAnsi="Times New Roman" w:cs="Times New Roman"/>
          <w:sz w:val="24"/>
          <w:szCs w:val="24"/>
        </w:rPr>
      </w:pPr>
    </w:p>
    <w:p w14:paraId="7A473C34" w14:textId="77777777" w:rsidR="008C65FE" w:rsidRPr="007A7EF2" w:rsidRDefault="00F569CA" w:rsidP="00DC7630">
      <w:pPr>
        <w:tabs>
          <w:tab w:val="left" w:pos="8588"/>
        </w:tabs>
        <w:rPr>
          <w:rFonts w:ascii="Times New Roman" w:hAnsi="Times New Roman" w:cs="Times New Roman"/>
          <w:sz w:val="24"/>
          <w:szCs w:val="24"/>
        </w:rPr>
      </w:pPr>
      <w:r>
        <w:rPr>
          <w:rFonts w:ascii="Times New Roman" w:hAnsi="Times New Roman" w:cs="Times New Roman"/>
          <w:sz w:val="24"/>
          <w:szCs w:val="24"/>
        </w:rPr>
        <w:tab/>
      </w:r>
    </w:p>
    <w:p w14:paraId="19DD8843" w14:textId="77777777" w:rsidR="008C65FE" w:rsidRPr="007A7EF2" w:rsidRDefault="008C65FE" w:rsidP="00245E9A">
      <w:pPr>
        <w:tabs>
          <w:tab w:val="left" w:pos="9752"/>
        </w:tabs>
        <w:rPr>
          <w:rFonts w:ascii="Times New Roman" w:hAnsi="Times New Roman" w:cs="Times New Roman"/>
          <w:sz w:val="24"/>
          <w:szCs w:val="24"/>
        </w:rPr>
      </w:pPr>
    </w:p>
    <w:p w14:paraId="62C11F12" w14:textId="77777777" w:rsidR="008C65FE" w:rsidRPr="007A7EF2" w:rsidRDefault="008C65FE" w:rsidP="00245E9A">
      <w:pPr>
        <w:tabs>
          <w:tab w:val="left" w:pos="9752"/>
        </w:tabs>
        <w:rPr>
          <w:rFonts w:ascii="Times New Roman" w:hAnsi="Times New Roman" w:cs="Times New Roman"/>
          <w:sz w:val="24"/>
          <w:szCs w:val="24"/>
        </w:rPr>
      </w:pPr>
    </w:p>
    <w:p w14:paraId="25D1E03D" w14:textId="407B0958" w:rsidR="008C65FE" w:rsidRDefault="00CF74FF" w:rsidP="00CF74FF">
      <w:pPr>
        <w:tabs>
          <w:tab w:val="left" w:pos="9752"/>
        </w:tabs>
        <w:jc w:val="center"/>
        <w:rPr>
          <w:b/>
          <w:sz w:val="32"/>
          <w:szCs w:val="32"/>
        </w:rPr>
      </w:pPr>
      <w:r w:rsidRPr="003C6C69">
        <w:rPr>
          <w:b/>
          <w:sz w:val="32"/>
          <w:szCs w:val="32"/>
        </w:rPr>
        <w:t>PART-A (III)</w:t>
      </w:r>
    </w:p>
    <w:p w14:paraId="7F9450CF" w14:textId="77777777" w:rsidR="008C65FE" w:rsidRPr="007A7EF2" w:rsidRDefault="008C65FE" w:rsidP="00245E9A">
      <w:pPr>
        <w:tabs>
          <w:tab w:val="left" w:pos="9752"/>
        </w:tabs>
        <w:rPr>
          <w:rFonts w:ascii="Times New Roman" w:hAnsi="Times New Roman" w:cs="Times New Roman"/>
          <w:sz w:val="24"/>
          <w:szCs w:val="24"/>
        </w:rPr>
      </w:pPr>
    </w:p>
    <w:p w14:paraId="77ED0E6E" w14:textId="77777777" w:rsidR="008C65FE" w:rsidRPr="007A7EF2" w:rsidRDefault="008C65FE" w:rsidP="00245E9A">
      <w:pPr>
        <w:tabs>
          <w:tab w:val="left" w:pos="9752"/>
        </w:tabs>
        <w:rPr>
          <w:rFonts w:ascii="Times New Roman" w:hAnsi="Times New Roman" w:cs="Times New Roman"/>
          <w:sz w:val="24"/>
          <w:szCs w:val="24"/>
        </w:rPr>
      </w:pPr>
    </w:p>
    <w:p w14:paraId="5C4F8E44" w14:textId="04CF7C14" w:rsidR="008C65FE" w:rsidRPr="007A7EF2" w:rsidRDefault="005A02A6" w:rsidP="005A02A6">
      <w:pPr>
        <w:tabs>
          <w:tab w:val="left" w:pos="6290"/>
        </w:tabs>
        <w:rPr>
          <w:rFonts w:ascii="Times New Roman" w:hAnsi="Times New Roman" w:cs="Times New Roman"/>
          <w:sz w:val="24"/>
          <w:szCs w:val="24"/>
        </w:rPr>
      </w:pPr>
      <w:r>
        <w:rPr>
          <w:rFonts w:ascii="Times New Roman" w:hAnsi="Times New Roman" w:cs="Times New Roman"/>
          <w:sz w:val="24"/>
          <w:szCs w:val="24"/>
        </w:rPr>
        <w:tab/>
      </w:r>
    </w:p>
    <w:p w14:paraId="7311ADBA" w14:textId="77777777" w:rsidR="008C65FE" w:rsidRPr="007A7EF2" w:rsidRDefault="008C65FE" w:rsidP="00245E9A">
      <w:pPr>
        <w:tabs>
          <w:tab w:val="left" w:pos="9752"/>
        </w:tabs>
        <w:rPr>
          <w:rFonts w:ascii="Times New Roman" w:hAnsi="Times New Roman" w:cs="Times New Roman"/>
          <w:sz w:val="24"/>
          <w:szCs w:val="24"/>
        </w:rPr>
      </w:pPr>
    </w:p>
    <w:p w14:paraId="0842AF69" w14:textId="77777777" w:rsidR="008C65FE" w:rsidRPr="007A7EF2" w:rsidRDefault="00F569CA" w:rsidP="00F171D0">
      <w:pPr>
        <w:tabs>
          <w:tab w:val="left" w:pos="2505"/>
        </w:tabs>
        <w:rPr>
          <w:rFonts w:ascii="Times New Roman" w:hAnsi="Times New Roman" w:cs="Times New Roman"/>
          <w:sz w:val="24"/>
          <w:szCs w:val="24"/>
        </w:rPr>
      </w:pPr>
      <w:r w:rsidRPr="007A7EF2">
        <w:rPr>
          <w:rFonts w:ascii="Times New Roman" w:hAnsi="Times New Roman" w:cs="Times New Roman"/>
          <w:sz w:val="24"/>
          <w:szCs w:val="24"/>
        </w:rPr>
        <w:tab/>
      </w:r>
    </w:p>
    <w:p w14:paraId="015005EC" w14:textId="77777777" w:rsidR="008C65FE" w:rsidRPr="007A7EF2" w:rsidRDefault="008C65FE" w:rsidP="00245E9A">
      <w:pPr>
        <w:tabs>
          <w:tab w:val="left" w:pos="9752"/>
        </w:tabs>
        <w:rPr>
          <w:rFonts w:ascii="Times New Roman" w:hAnsi="Times New Roman" w:cs="Times New Roman"/>
          <w:sz w:val="24"/>
          <w:szCs w:val="24"/>
        </w:rPr>
      </w:pPr>
    </w:p>
    <w:p w14:paraId="75FFD9BE" w14:textId="77777777" w:rsidR="008C65FE" w:rsidRPr="007A7EF2" w:rsidRDefault="008C65FE" w:rsidP="00245E9A">
      <w:pPr>
        <w:tabs>
          <w:tab w:val="left" w:pos="9752"/>
        </w:tabs>
        <w:rPr>
          <w:rFonts w:ascii="Times New Roman" w:hAnsi="Times New Roman" w:cs="Times New Roman"/>
          <w:sz w:val="24"/>
          <w:szCs w:val="24"/>
        </w:rPr>
      </w:pPr>
    </w:p>
    <w:p w14:paraId="735131E7" w14:textId="77777777" w:rsidR="008C65FE" w:rsidRPr="007A7EF2" w:rsidRDefault="008C65FE" w:rsidP="00245E9A">
      <w:pPr>
        <w:tabs>
          <w:tab w:val="left" w:pos="9752"/>
        </w:tabs>
        <w:rPr>
          <w:rFonts w:ascii="Times New Roman" w:hAnsi="Times New Roman" w:cs="Times New Roman"/>
          <w:sz w:val="24"/>
          <w:szCs w:val="24"/>
        </w:rPr>
      </w:pPr>
    </w:p>
    <w:p w14:paraId="0CF4553F" w14:textId="2C0F2A26" w:rsidR="008C65FE" w:rsidRPr="003C6C69" w:rsidRDefault="00AE25AE" w:rsidP="00245E9A">
      <w:pPr>
        <w:tabs>
          <w:tab w:val="left" w:pos="9752"/>
        </w:tabs>
        <w:rPr>
          <w:rFonts w:ascii="Times New Roman" w:hAnsi="Times New Roman" w:cs="Times New Roman"/>
          <w:sz w:val="24"/>
          <w:szCs w:val="24"/>
        </w:rPr>
      </w:pPr>
      <w:r w:rsidRPr="003C6C69">
        <w:rPr>
          <w:b/>
          <w:bCs/>
          <w:noProof/>
          <w:sz w:val="28"/>
          <w:szCs w:val="28"/>
          <w:lang w:bidi="hi-IN"/>
        </w:rPr>
        <w:drawing>
          <wp:anchor distT="0" distB="0" distL="114300" distR="114300" simplePos="0" relativeHeight="251671552" behindDoc="1" locked="0" layoutInCell="1" allowOverlap="1" wp14:anchorId="71C407D2" wp14:editId="44F48D95">
            <wp:simplePos x="0" y="0"/>
            <wp:positionH relativeFrom="margin">
              <wp:posOffset>-384175</wp:posOffset>
            </wp:positionH>
            <wp:positionV relativeFrom="margin">
              <wp:posOffset>2879653</wp:posOffset>
            </wp:positionV>
            <wp:extent cx="6948805" cy="3355340"/>
            <wp:effectExtent l="0" t="0" r="4445" b="0"/>
            <wp:wrapNone/>
            <wp:docPr id="4" name="Picture 722" descr="logo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2" descr="logo10"/>
                    <pic:cNvPicPr>
                      <a:picLocks noChangeAspect="1" noChangeArrowheads="1"/>
                    </pic:cNvPicPr>
                  </pic:nvPicPr>
                  <pic:blipFill>
                    <a:blip r:embed="rId9" cstate="print">
                      <a:lum bright="70000" contrast="-80000"/>
                      <a:grayscl/>
                      <a:extLst>
                        <a:ext uri="{BEBA8EAE-BF5A-486C-A8C5-ECC9F3942E4B}">
                          <a14:imgProps xmlns:a14="http://schemas.microsoft.com/office/drawing/2010/main">
                            <a14:imgLayer r:embed="rId10">
                              <a14:imgEffect>
                                <a14:sharpenSoften amount="-50000"/>
                              </a14:imgEffect>
                              <a14:imgEffect>
                                <a14:saturation sat="0"/>
                              </a14:imgEffect>
                            </a14:imgLayer>
                          </a14:imgProps>
                        </a:ext>
                      </a:extLst>
                    </a:blip>
                    <a:srcRect/>
                    <a:stretch>
                      <a:fillRect/>
                    </a:stretch>
                  </pic:blipFill>
                  <pic:spPr bwMode="auto">
                    <a:xfrm>
                      <a:off x="0" y="0"/>
                      <a:ext cx="6948805" cy="335534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1476FBC6" w14:textId="10383B4C" w:rsidR="008C65FE" w:rsidRPr="003C6C69" w:rsidRDefault="008C65FE" w:rsidP="00245E9A">
      <w:pPr>
        <w:tabs>
          <w:tab w:val="left" w:pos="9752"/>
        </w:tabs>
        <w:rPr>
          <w:rFonts w:ascii="Times New Roman" w:hAnsi="Times New Roman" w:cs="Times New Roman"/>
          <w:sz w:val="24"/>
          <w:szCs w:val="24"/>
        </w:rPr>
      </w:pPr>
    </w:p>
    <w:tbl>
      <w:tblPr>
        <w:tblpPr w:leftFromText="181" w:rightFromText="181" w:topFromText="79" w:bottomFromText="79" w:vertAnchor="text" w:horzAnchor="margin" w:tblpX="108"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6"/>
        <w:gridCol w:w="8650"/>
      </w:tblGrid>
      <w:tr w:rsidR="0098131D" w:rsidRPr="003C6C69" w14:paraId="7A5C6B64" w14:textId="77777777" w:rsidTr="009C31A5">
        <w:trPr>
          <w:trHeight w:val="841"/>
        </w:trPr>
        <w:tc>
          <w:tcPr>
            <w:tcW w:w="0" w:type="auto"/>
            <w:shd w:val="clear" w:color="auto" w:fill="auto"/>
            <w:vAlign w:val="center"/>
          </w:tcPr>
          <w:p w14:paraId="33A5A303" w14:textId="77777777" w:rsidR="007707B7" w:rsidRPr="003C6C69" w:rsidRDefault="00F569CA" w:rsidP="007707B7">
            <w:pPr>
              <w:tabs>
                <w:tab w:val="left" w:pos="9752"/>
              </w:tabs>
              <w:rPr>
                <w:rFonts w:cstheme="minorHAnsi"/>
                <w:b/>
                <w:sz w:val="32"/>
                <w:szCs w:val="32"/>
              </w:rPr>
            </w:pPr>
            <w:r w:rsidRPr="003C6C69">
              <w:rPr>
                <w:rFonts w:cstheme="minorHAnsi"/>
                <w:b/>
                <w:sz w:val="32"/>
                <w:szCs w:val="32"/>
              </w:rPr>
              <w:t>Title</w:t>
            </w:r>
          </w:p>
        </w:tc>
        <w:tc>
          <w:tcPr>
            <w:tcW w:w="0" w:type="auto"/>
            <w:shd w:val="clear" w:color="auto" w:fill="auto"/>
            <w:vAlign w:val="center"/>
          </w:tcPr>
          <w:p w14:paraId="54BEBD1A" w14:textId="0FB5A057" w:rsidR="00CF74FF" w:rsidRDefault="00CF74FF" w:rsidP="00CF74FF">
            <w:pPr>
              <w:pStyle w:val="BodyText2"/>
              <w:rPr>
                <w:sz w:val="32"/>
                <w:szCs w:val="32"/>
                <w:lang w:val="en-IN"/>
              </w:rPr>
            </w:pPr>
            <w:proofErr w:type="spellStart"/>
            <w:r w:rsidRPr="001F648E">
              <w:rPr>
                <w:rFonts w:eastAsiaTheme="majorEastAsia"/>
                <w:b/>
                <w:sz w:val="32"/>
                <w:szCs w:val="32"/>
                <w:lang w:val="en-IN"/>
              </w:rPr>
              <w:t>GeM</w:t>
            </w:r>
            <w:proofErr w:type="spellEnd"/>
            <w:r w:rsidRPr="001F648E">
              <w:rPr>
                <w:rFonts w:eastAsiaTheme="majorEastAsia"/>
                <w:b/>
                <w:sz w:val="32"/>
                <w:szCs w:val="32"/>
                <w:lang w:val="en-IN"/>
              </w:rPr>
              <w:t xml:space="preserve"> Bid No. </w:t>
            </w:r>
            <w:r w:rsidR="00897630" w:rsidRPr="00897630">
              <w:rPr>
                <w:b/>
                <w:bCs/>
                <w:sz w:val="32"/>
                <w:szCs w:val="32"/>
                <w:lang w:val="en-IN"/>
              </w:rPr>
              <w:t>GEM/2025/B/6240925</w:t>
            </w:r>
          </w:p>
          <w:p w14:paraId="3469648A" w14:textId="77777777" w:rsidR="00CF74FF" w:rsidRPr="00776D3D" w:rsidRDefault="00CF74FF" w:rsidP="00CF74FF">
            <w:pPr>
              <w:pStyle w:val="BodyText2"/>
            </w:pPr>
            <w:r w:rsidRPr="001F648E">
              <w:rPr>
                <w:b/>
                <w:sz w:val="32"/>
                <w:szCs w:val="32"/>
                <w:lang w:val="en-IN"/>
              </w:rPr>
              <w:t>for</w:t>
            </w:r>
            <w:r w:rsidRPr="00776D3D">
              <w:rPr>
                <w:b/>
                <w:sz w:val="32"/>
                <w:szCs w:val="32"/>
                <w:lang w:val="en-IN"/>
              </w:rPr>
              <w:t xml:space="preserve"> </w:t>
            </w:r>
            <w:r w:rsidRPr="00776D3D">
              <w:t xml:space="preserve">  </w:t>
            </w:r>
          </w:p>
          <w:p w14:paraId="5A2FE476" w14:textId="02B4C283" w:rsidR="007707B7" w:rsidRPr="003C6C69" w:rsidRDefault="00AE25AE" w:rsidP="00F7330D">
            <w:pPr>
              <w:jc w:val="center"/>
              <w:rPr>
                <w:b/>
                <w:sz w:val="32"/>
                <w:szCs w:val="32"/>
              </w:rPr>
            </w:pPr>
            <w:r w:rsidRPr="003C6C69">
              <w:rPr>
                <w:rFonts w:eastAsia="Times New Roman" w:cs="Times New Roman"/>
                <w:b/>
                <w:sz w:val="32"/>
                <w:szCs w:val="32"/>
              </w:rPr>
              <w:t>Design of ITER Component Cooling Water System-2F (CCWS-2F) and Chilled Water System-H4 (CHWS-H4)</w:t>
            </w:r>
          </w:p>
        </w:tc>
      </w:tr>
      <w:tr w:rsidR="0098131D" w:rsidRPr="003C6C69" w14:paraId="4E0A9A9E" w14:textId="77777777" w:rsidTr="009C31A5">
        <w:trPr>
          <w:trHeight w:val="844"/>
        </w:trPr>
        <w:tc>
          <w:tcPr>
            <w:tcW w:w="0" w:type="auto"/>
            <w:shd w:val="clear" w:color="auto" w:fill="auto"/>
            <w:vAlign w:val="center"/>
          </w:tcPr>
          <w:p w14:paraId="4690C414" w14:textId="77777777" w:rsidR="007707B7" w:rsidRPr="003C6C69" w:rsidRDefault="00F569CA" w:rsidP="007707B7">
            <w:pPr>
              <w:tabs>
                <w:tab w:val="left" w:pos="9752"/>
              </w:tabs>
              <w:rPr>
                <w:rFonts w:cstheme="minorHAnsi"/>
                <w:b/>
                <w:sz w:val="32"/>
                <w:szCs w:val="32"/>
              </w:rPr>
            </w:pPr>
            <w:r w:rsidRPr="003C6C69">
              <w:rPr>
                <w:rFonts w:cstheme="minorHAnsi"/>
                <w:b/>
                <w:sz w:val="32"/>
                <w:szCs w:val="32"/>
              </w:rPr>
              <w:t>Sub Title</w:t>
            </w:r>
          </w:p>
        </w:tc>
        <w:tc>
          <w:tcPr>
            <w:tcW w:w="0" w:type="auto"/>
            <w:shd w:val="clear" w:color="auto" w:fill="auto"/>
            <w:vAlign w:val="center"/>
          </w:tcPr>
          <w:p w14:paraId="3ABF0AB5" w14:textId="6E0AB6AE" w:rsidR="007707B7" w:rsidRPr="003C6C69" w:rsidRDefault="00F569CA" w:rsidP="00F0416C">
            <w:pPr>
              <w:pStyle w:val="BodyText2"/>
              <w:tabs>
                <w:tab w:val="left" w:pos="9752"/>
              </w:tabs>
              <w:rPr>
                <w:b/>
                <w:sz w:val="24"/>
                <w:szCs w:val="24"/>
              </w:rPr>
            </w:pPr>
            <w:r w:rsidRPr="003C6C69">
              <w:rPr>
                <w:rFonts w:asciiTheme="minorHAnsi" w:hAnsiTheme="minorHAnsi"/>
                <w:b/>
                <w:sz w:val="32"/>
                <w:szCs w:val="32"/>
                <w:lang w:val="en-IN"/>
              </w:rPr>
              <w:t xml:space="preserve">PART-A (III): Terms and Conditions of the </w:t>
            </w:r>
            <w:r w:rsidR="00E41709" w:rsidRPr="003C6C69">
              <w:rPr>
                <w:rFonts w:asciiTheme="minorHAnsi" w:hAnsiTheme="minorHAnsi"/>
                <w:b/>
                <w:sz w:val="32"/>
                <w:szCs w:val="32"/>
                <w:lang w:val="en-IN"/>
              </w:rPr>
              <w:t>Contract</w:t>
            </w:r>
          </w:p>
        </w:tc>
      </w:tr>
    </w:tbl>
    <w:p w14:paraId="07DA8993" w14:textId="2987F98C" w:rsidR="008C65FE" w:rsidRPr="003C6C69" w:rsidRDefault="008C65FE" w:rsidP="00245E9A">
      <w:pPr>
        <w:tabs>
          <w:tab w:val="left" w:pos="9752"/>
        </w:tabs>
        <w:rPr>
          <w:rFonts w:ascii="Times New Roman" w:hAnsi="Times New Roman" w:cs="Times New Roman"/>
          <w:sz w:val="24"/>
          <w:szCs w:val="24"/>
        </w:rPr>
      </w:pPr>
    </w:p>
    <w:p w14:paraId="65DC8EA3" w14:textId="568E054F" w:rsidR="008C65FE" w:rsidRPr="003C6C69" w:rsidRDefault="008C65FE" w:rsidP="00245E9A">
      <w:pPr>
        <w:tabs>
          <w:tab w:val="left" w:pos="9752"/>
        </w:tabs>
        <w:rPr>
          <w:rFonts w:ascii="Times New Roman" w:hAnsi="Times New Roman" w:cs="Times New Roman"/>
          <w:sz w:val="24"/>
          <w:szCs w:val="24"/>
        </w:rPr>
      </w:pPr>
    </w:p>
    <w:p w14:paraId="5958F2EF" w14:textId="534418BE" w:rsidR="008C65FE" w:rsidRPr="003C6C69" w:rsidRDefault="008C65FE" w:rsidP="00245E9A">
      <w:pPr>
        <w:tabs>
          <w:tab w:val="left" w:pos="9752"/>
        </w:tabs>
        <w:rPr>
          <w:rFonts w:ascii="Times New Roman" w:hAnsi="Times New Roman" w:cs="Times New Roman"/>
          <w:sz w:val="24"/>
          <w:szCs w:val="24"/>
        </w:rPr>
      </w:pPr>
    </w:p>
    <w:p w14:paraId="446C8DFF" w14:textId="5D354C95" w:rsidR="008C65FE" w:rsidRPr="003C6C69" w:rsidRDefault="008C65FE" w:rsidP="00245E9A">
      <w:pPr>
        <w:tabs>
          <w:tab w:val="left" w:pos="9752"/>
        </w:tabs>
        <w:rPr>
          <w:rFonts w:ascii="Times New Roman" w:hAnsi="Times New Roman" w:cs="Times New Roman"/>
          <w:sz w:val="24"/>
          <w:szCs w:val="24"/>
        </w:rPr>
      </w:pPr>
    </w:p>
    <w:p w14:paraId="13903AF1" w14:textId="04339635" w:rsidR="00496E4F" w:rsidRPr="003C6C69" w:rsidRDefault="00496E4F" w:rsidP="00245E9A">
      <w:pPr>
        <w:tabs>
          <w:tab w:val="left" w:pos="9752"/>
        </w:tabs>
        <w:rPr>
          <w:rFonts w:ascii="Times New Roman" w:hAnsi="Times New Roman" w:cs="Times New Roman"/>
          <w:sz w:val="24"/>
          <w:szCs w:val="24"/>
        </w:rPr>
      </w:pPr>
    </w:p>
    <w:p w14:paraId="1F31F815" w14:textId="15691841" w:rsidR="00B560BD" w:rsidRPr="003C6C69" w:rsidRDefault="00B560BD" w:rsidP="00245E9A">
      <w:pPr>
        <w:tabs>
          <w:tab w:val="left" w:pos="9752"/>
        </w:tabs>
        <w:rPr>
          <w:rFonts w:ascii="Times New Roman" w:hAnsi="Times New Roman" w:cs="Times New Roman"/>
          <w:sz w:val="24"/>
          <w:szCs w:val="24"/>
        </w:rPr>
      </w:pPr>
    </w:p>
    <w:p w14:paraId="5B0710DF" w14:textId="2D6C6D0C" w:rsidR="00496E4F" w:rsidRPr="003C6C69" w:rsidRDefault="00496E4F" w:rsidP="00245E9A">
      <w:pPr>
        <w:tabs>
          <w:tab w:val="left" w:pos="9752"/>
        </w:tabs>
        <w:rPr>
          <w:rFonts w:ascii="Times New Roman" w:hAnsi="Times New Roman" w:cs="Times New Roman"/>
          <w:sz w:val="24"/>
          <w:szCs w:val="24"/>
        </w:rPr>
      </w:pPr>
    </w:p>
    <w:p w14:paraId="391F33A6" w14:textId="7BC431E7" w:rsidR="00496E4F" w:rsidRPr="003C6C69" w:rsidRDefault="00496E4F" w:rsidP="00245E9A">
      <w:pPr>
        <w:tabs>
          <w:tab w:val="left" w:pos="9752"/>
        </w:tabs>
        <w:rPr>
          <w:rFonts w:ascii="Times New Roman" w:hAnsi="Times New Roman" w:cs="Times New Roman"/>
          <w:sz w:val="24"/>
          <w:szCs w:val="24"/>
        </w:rPr>
      </w:pPr>
    </w:p>
    <w:p w14:paraId="7D0D2BB6" w14:textId="552D0700" w:rsidR="00C44E3B" w:rsidRPr="003C6C69" w:rsidRDefault="00C44E3B" w:rsidP="00245E9A">
      <w:pPr>
        <w:tabs>
          <w:tab w:val="left" w:pos="9752"/>
        </w:tabs>
        <w:rPr>
          <w:rFonts w:ascii="Times New Roman" w:hAnsi="Times New Roman" w:cs="Times New Roman"/>
          <w:sz w:val="24"/>
          <w:szCs w:val="24"/>
        </w:rPr>
      </w:pPr>
    </w:p>
    <w:p w14:paraId="7D52DF19" w14:textId="3B725E3F" w:rsidR="006036FD" w:rsidRPr="003C6C69" w:rsidRDefault="00AE25AE" w:rsidP="00245E9A">
      <w:pPr>
        <w:tabs>
          <w:tab w:val="left" w:pos="9752"/>
        </w:tabs>
        <w:rPr>
          <w:rFonts w:ascii="Times New Roman" w:hAnsi="Times New Roman" w:cs="Times New Roman"/>
          <w:sz w:val="24"/>
          <w:szCs w:val="24"/>
        </w:rPr>
      </w:pPr>
      <w:r w:rsidRPr="003C6C69">
        <w:rPr>
          <w:rFonts w:ascii="Times New Roman" w:hAnsi="Times New Roman" w:cs="Times New Roman"/>
          <w:noProof/>
          <w:sz w:val="24"/>
          <w:szCs w:val="24"/>
          <w:lang w:val="en-GB" w:eastAsia="en-GB"/>
        </w:rPr>
        <mc:AlternateContent>
          <mc:Choice Requires="wps">
            <w:drawing>
              <wp:anchor distT="0" distB="0" distL="114300" distR="114300" simplePos="0" relativeHeight="251660288" behindDoc="0" locked="0" layoutInCell="1" allowOverlap="1" wp14:anchorId="0DE2DDCE" wp14:editId="00B5D61D">
                <wp:simplePos x="0" y="0"/>
                <wp:positionH relativeFrom="column">
                  <wp:posOffset>-83185</wp:posOffset>
                </wp:positionH>
                <wp:positionV relativeFrom="paragraph">
                  <wp:posOffset>322160</wp:posOffset>
                </wp:positionV>
                <wp:extent cx="6148070" cy="2070100"/>
                <wp:effectExtent l="0" t="0" r="5080" b="6350"/>
                <wp:wrapTopAndBottom/>
                <wp:docPr id="21" name="Text Box 21"/>
                <wp:cNvGraphicFramePr/>
                <a:graphic xmlns:a="http://schemas.openxmlformats.org/drawingml/2006/main">
                  <a:graphicData uri="http://schemas.microsoft.com/office/word/2010/wordprocessingShape">
                    <wps:wsp>
                      <wps:cNvSpPr txBox="1"/>
                      <wps:spPr>
                        <a:xfrm>
                          <a:off x="0" y="0"/>
                          <a:ext cx="6148070" cy="2070100"/>
                        </a:xfrm>
                        <a:prstGeom prst="rect">
                          <a:avLst/>
                        </a:prstGeom>
                        <a:solidFill>
                          <a:sysClr val="window" lastClr="FFFFFF"/>
                        </a:solidFill>
                        <a:ln w="6350">
                          <a:noFill/>
                        </a:ln>
                        <a:effectLst/>
                      </wps:spPr>
                      <wps:txbx>
                        <w:txbxContent>
                          <w:p w14:paraId="41EC7468" w14:textId="77777777" w:rsidR="00EA6E13" w:rsidRPr="00362332" w:rsidRDefault="00EA6E13" w:rsidP="002A2587">
                            <w:pPr>
                              <w:spacing w:line="276" w:lineRule="auto"/>
                              <w:jc w:val="center"/>
                              <w:rPr>
                                <w:b/>
                                <w:sz w:val="24"/>
                              </w:rPr>
                            </w:pPr>
                            <w:r w:rsidRPr="00362332">
                              <w:rPr>
                                <w:b/>
                                <w:sz w:val="24"/>
                              </w:rPr>
                              <w:t>ITER-India, Institute for Plasma Research</w:t>
                            </w:r>
                          </w:p>
                          <w:p w14:paraId="273A8E14" w14:textId="77777777" w:rsidR="00EA6E13" w:rsidRDefault="00EA6E13" w:rsidP="002A2587">
                            <w:pPr>
                              <w:spacing w:line="276" w:lineRule="auto"/>
                              <w:jc w:val="center"/>
                              <w:rPr>
                                <w:b/>
                                <w:sz w:val="24"/>
                              </w:rPr>
                            </w:pPr>
                            <w:r w:rsidRPr="00213E61">
                              <w:rPr>
                                <w:b/>
                                <w:sz w:val="24"/>
                              </w:rPr>
                              <w:t xml:space="preserve">Block A, </w:t>
                            </w:r>
                            <w:proofErr w:type="spellStart"/>
                            <w:r w:rsidRPr="00213E61">
                              <w:rPr>
                                <w:b/>
                                <w:sz w:val="24"/>
                              </w:rPr>
                              <w:t>Sangath</w:t>
                            </w:r>
                            <w:proofErr w:type="spellEnd"/>
                            <w:r w:rsidRPr="00213E61">
                              <w:rPr>
                                <w:b/>
                                <w:sz w:val="24"/>
                              </w:rPr>
                              <w:t xml:space="preserve"> </w:t>
                            </w:r>
                            <w:proofErr w:type="spellStart"/>
                            <w:r w:rsidRPr="00213E61">
                              <w:rPr>
                                <w:b/>
                                <w:sz w:val="24"/>
                              </w:rPr>
                              <w:t>Skyz</w:t>
                            </w:r>
                            <w:proofErr w:type="spellEnd"/>
                            <w:r w:rsidRPr="00213E61">
                              <w:rPr>
                                <w:b/>
                                <w:sz w:val="24"/>
                              </w:rPr>
                              <w:t>, Bhat-</w:t>
                            </w:r>
                            <w:proofErr w:type="spellStart"/>
                            <w:r w:rsidRPr="00213E61">
                              <w:rPr>
                                <w:b/>
                                <w:sz w:val="24"/>
                              </w:rPr>
                              <w:t>Motera</w:t>
                            </w:r>
                            <w:proofErr w:type="spellEnd"/>
                            <w:r w:rsidRPr="00213E61">
                              <w:rPr>
                                <w:b/>
                                <w:sz w:val="24"/>
                              </w:rPr>
                              <w:t xml:space="preserve"> Road, </w:t>
                            </w:r>
                            <w:proofErr w:type="spellStart"/>
                            <w:r w:rsidRPr="00213E61">
                              <w:rPr>
                                <w:b/>
                                <w:sz w:val="24"/>
                              </w:rPr>
                              <w:t>Koteshwar</w:t>
                            </w:r>
                            <w:proofErr w:type="spellEnd"/>
                            <w:r w:rsidRPr="00213E61">
                              <w:rPr>
                                <w:b/>
                                <w:sz w:val="24"/>
                              </w:rPr>
                              <w:t>,</w:t>
                            </w:r>
                          </w:p>
                          <w:p w14:paraId="0C695602" w14:textId="77777777" w:rsidR="00EA6E13" w:rsidRDefault="00EA6E13" w:rsidP="002A2587">
                            <w:pPr>
                              <w:spacing w:line="276" w:lineRule="auto"/>
                              <w:jc w:val="center"/>
                              <w:rPr>
                                <w:b/>
                                <w:sz w:val="24"/>
                              </w:rPr>
                            </w:pPr>
                            <w:r w:rsidRPr="00213E61">
                              <w:rPr>
                                <w:b/>
                                <w:sz w:val="24"/>
                              </w:rPr>
                              <w:t>Ahmedabad 380005, Gujarat, INDIA</w:t>
                            </w:r>
                          </w:p>
                          <w:p w14:paraId="40153BCE" w14:textId="77777777" w:rsidR="00EA6E13" w:rsidRPr="00213E61" w:rsidRDefault="00EA6E13" w:rsidP="002A2587">
                            <w:pPr>
                              <w:jc w:val="center"/>
                              <w:rPr>
                                <w:b/>
                                <w:sz w:val="24"/>
                              </w:rPr>
                            </w:pPr>
                          </w:p>
                          <w:p w14:paraId="09A426B4" w14:textId="77777777" w:rsidR="00EA6E13" w:rsidRDefault="00EA6E13" w:rsidP="002A2587">
                            <w:pPr>
                              <w:jc w:val="center"/>
                              <w:rPr>
                                <w:b/>
                                <w:sz w:val="24"/>
                              </w:rPr>
                            </w:pPr>
                            <w:r>
                              <w:rPr>
                                <w:noProof/>
                                <w:lang w:val="en-GB" w:eastAsia="en-GB"/>
                              </w:rPr>
                              <w:drawing>
                                <wp:inline distT="0" distB="0" distL="0" distR="0" wp14:anchorId="52EB054E" wp14:editId="1D375E53">
                                  <wp:extent cx="1856105" cy="923290"/>
                                  <wp:effectExtent l="0" t="0" r="0" b="0"/>
                                  <wp:docPr id="1" name="Picture 7" descr="logo10"/>
                                  <wp:cNvGraphicFramePr/>
                                  <a:graphic xmlns:a="http://schemas.openxmlformats.org/drawingml/2006/main">
                                    <a:graphicData uri="http://schemas.openxmlformats.org/drawingml/2006/picture">
                                      <pic:pic xmlns:pic="http://schemas.openxmlformats.org/drawingml/2006/picture">
                                        <pic:nvPicPr>
                                          <pic:cNvPr id="1190576378" name="Picture 7" descr="logo10"/>
                                          <pic:cNvPicPr/>
                                        </pic:nvPicPr>
                                        <pic:blipFill>
                                          <a:blip r:embed="rId11">
                                            <a:extLst>
                                              <a:ext uri="{28A0092B-C50C-407E-A947-70E740481C1C}">
                                                <a14:useLocalDpi xmlns:a14="http://schemas.microsoft.com/office/drawing/2010/main" val="0"/>
                                              </a:ext>
                                            </a:extLst>
                                          </a:blip>
                                          <a:srcRect t="133" b="5034"/>
                                          <a:stretch>
                                            <a:fillRect/>
                                          </a:stretch>
                                        </pic:blipFill>
                                        <pic:spPr bwMode="auto">
                                          <a:xfrm>
                                            <a:off x="0" y="0"/>
                                            <a:ext cx="1856105" cy="923290"/>
                                          </a:xfrm>
                                          <a:prstGeom prst="rect">
                                            <a:avLst/>
                                          </a:prstGeom>
                                          <a:noFill/>
                                          <a:ln>
                                            <a:noFill/>
                                          </a:ln>
                                        </pic:spPr>
                                      </pic:pic>
                                    </a:graphicData>
                                  </a:graphic>
                                </wp:inline>
                              </w:drawing>
                            </w:r>
                          </w:p>
                          <w:p w14:paraId="796D8B33" w14:textId="77777777" w:rsidR="00EA6E13" w:rsidRDefault="00EA6E13" w:rsidP="002A2587">
                            <w:pPr>
                              <w:jc w:val="center"/>
                              <w:rPr>
                                <w:b/>
                                <w:sz w:val="24"/>
                              </w:rPr>
                            </w:pPr>
                          </w:p>
                          <w:p w14:paraId="7A820C20" w14:textId="77777777" w:rsidR="00EA6E13" w:rsidRPr="00362332" w:rsidRDefault="00EA6E13" w:rsidP="002A2587">
                            <w:pPr>
                              <w:jc w:val="center"/>
                              <w:rPr>
                                <w:b/>
                                <w:sz w:val="24"/>
                              </w:rPr>
                            </w:pPr>
                          </w:p>
                        </w:txbxContent>
                      </wps:txbx>
                      <wps:bodyPr rot="0" spcFirstLastPara="0" vertOverflow="overflow" horzOverflow="overflow" vert="horz" wrap="square"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0DE2DDCE" id="_x0000_t202" coordsize="21600,21600" o:spt="202" path="m,l,21600r21600,l21600,xe">
                <v:stroke joinstyle="miter"/>
                <v:path gradientshapeok="t" o:connecttype="rect"/>
              </v:shapetype>
              <v:shape id="Text Box 21" o:spid="_x0000_s1026" type="#_x0000_t202" style="position:absolute;left:0;text-align:left;margin-left:-6.55pt;margin-top:25.35pt;width:484.1pt;height:16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" fillcolor="window" stroked="f" strokeweight=".5pt">
                <v:textbox>
                  <w:txbxContent>
                    <w:p w14:paraId="41EC7468" w14:textId="77777777" w:rsidR="00EA6E13" w:rsidRPr="00362332" w:rsidRDefault="00EA6E13" w:rsidP="002A2587">
                      <w:pPr>
                        <w:spacing w:line="276" w:lineRule="auto"/>
                        <w:jc w:val="center"/>
                        <w:rPr>
                          <w:b/>
                          <w:sz w:val="24"/>
                        </w:rPr>
                      </w:pPr>
                      <w:r w:rsidRPr="00362332">
                        <w:rPr>
                          <w:b/>
                          <w:sz w:val="24"/>
                        </w:rPr>
                        <w:t>ITER-India, Institute for Plasma Research</w:t>
                      </w:r>
                    </w:p>
                    <w:p w14:paraId="273A8E14" w14:textId="77777777" w:rsidR="00EA6E13" w:rsidRDefault="00EA6E13" w:rsidP="002A2587">
                      <w:pPr>
                        <w:spacing w:line="276" w:lineRule="auto"/>
                        <w:jc w:val="center"/>
                        <w:rPr>
                          <w:b/>
                          <w:sz w:val="24"/>
                        </w:rPr>
                      </w:pPr>
                      <w:r w:rsidRPr="00213E61">
                        <w:rPr>
                          <w:b/>
                          <w:sz w:val="24"/>
                        </w:rPr>
                        <w:t xml:space="preserve">Block A, </w:t>
                      </w:r>
                      <w:proofErr w:type="spellStart"/>
                      <w:r w:rsidRPr="00213E61">
                        <w:rPr>
                          <w:b/>
                          <w:sz w:val="24"/>
                        </w:rPr>
                        <w:t>Sangath</w:t>
                      </w:r>
                      <w:proofErr w:type="spellEnd"/>
                      <w:r w:rsidRPr="00213E61">
                        <w:rPr>
                          <w:b/>
                          <w:sz w:val="24"/>
                        </w:rPr>
                        <w:t xml:space="preserve"> </w:t>
                      </w:r>
                      <w:proofErr w:type="spellStart"/>
                      <w:r w:rsidRPr="00213E61">
                        <w:rPr>
                          <w:b/>
                          <w:sz w:val="24"/>
                        </w:rPr>
                        <w:t>Skyz</w:t>
                      </w:r>
                      <w:proofErr w:type="spellEnd"/>
                      <w:r w:rsidRPr="00213E61">
                        <w:rPr>
                          <w:b/>
                          <w:sz w:val="24"/>
                        </w:rPr>
                        <w:t>, Bhat-</w:t>
                      </w:r>
                      <w:proofErr w:type="spellStart"/>
                      <w:r w:rsidRPr="00213E61">
                        <w:rPr>
                          <w:b/>
                          <w:sz w:val="24"/>
                        </w:rPr>
                        <w:t>Motera</w:t>
                      </w:r>
                      <w:proofErr w:type="spellEnd"/>
                      <w:r w:rsidRPr="00213E61">
                        <w:rPr>
                          <w:b/>
                          <w:sz w:val="24"/>
                        </w:rPr>
                        <w:t xml:space="preserve"> Road, </w:t>
                      </w:r>
                      <w:proofErr w:type="spellStart"/>
                      <w:r w:rsidRPr="00213E61">
                        <w:rPr>
                          <w:b/>
                          <w:sz w:val="24"/>
                        </w:rPr>
                        <w:t>Koteshwar</w:t>
                      </w:r>
                      <w:proofErr w:type="spellEnd"/>
                      <w:r w:rsidRPr="00213E61">
                        <w:rPr>
                          <w:b/>
                          <w:sz w:val="24"/>
                        </w:rPr>
                        <w:t>,</w:t>
                      </w:r>
                    </w:p>
                    <w:p w14:paraId="0C695602" w14:textId="77777777" w:rsidR="00EA6E13" w:rsidRDefault="00EA6E13" w:rsidP="002A2587">
                      <w:pPr>
                        <w:spacing w:line="276" w:lineRule="auto"/>
                        <w:jc w:val="center"/>
                        <w:rPr>
                          <w:b/>
                          <w:sz w:val="24"/>
                        </w:rPr>
                      </w:pPr>
                      <w:r w:rsidRPr="00213E61">
                        <w:rPr>
                          <w:b/>
                          <w:sz w:val="24"/>
                        </w:rPr>
                        <w:t>Ahmedabad 380005, Gujarat, INDIA</w:t>
                      </w:r>
                    </w:p>
                    <w:p w14:paraId="40153BCE" w14:textId="77777777" w:rsidR="00EA6E13" w:rsidRPr="00213E61" w:rsidRDefault="00EA6E13" w:rsidP="002A2587">
                      <w:pPr>
                        <w:jc w:val="center"/>
                        <w:rPr>
                          <w:b/>
                          <w:sz w:val="24"/>
                        </w:rPr>
                      </w:pPr>
                    </w:p>
                    <w:p w14:paraId="09A426B4" w14:textId="77777777" w:rsidR="00EA6E13" w:rsidRDefault="00EA6E13" w:rsidP="002A2587">
                      <w:pPr>
                        <w:jc w:val="center"/>
                        <w:rPr>
                          <w:b/>
                          <w:sz w:val="24"/>
                        </w:rPr>
                      </w:pPr>
                      <w:r>
                        <w:rPr>
                          <w:noProof/>
                          <w:lang w:val="en-GB" w:eastAsia="en-GB"/>
                        </w:rPr>
                        <w:drawing>
                          <wp:inline distT="0" distB="0" distL="0" distR="0" wp14:anchorId="52EB054E" wp14:editId="1D375E53">
                            <wp:extent cx="1856105" cy="923290"/>
                            <wp:effectExtent l="0" t="0" r="0" b="0"/>
                            <wp:docPr id="1" name="Picture 7" descr="logo10"/>
                            <wp:cNvGraphicFramePr/>
                            <a:graphic xmlns:a="http://schemas.openxmlformats.org/drawingml/2006/main">
                              <a:graphicData uri="http://schemas.openxmlformats.org/drawingml/2006/picture">
                                <pic:pic xmlns:pic="http://schemas.openxmlformats.org/drawingml/2006/picture">
                                  <pic:nvPicPr>
                                    <pic:cNvPr id="1190576378" name="Picture 7" descr="logo10"/>
                                    <pic:cNvPicPr/>
                                  </pic:nvPicPr>
                                  <pic:blipFill>
                                    <a:blip r:embed="rId12">
                                      <a:extLst>
                                        <a:ext uri="{28A0092B-C50C-407E-A947-70E740481C1C}">
                                          <a14:useLocalDpi xmlns:a14="http://schemas.microsoft.com/office/drawing/2010/main" val="0"/>
                                        </a:ext>
                                      </a:extLst>
                                    </a:blip>
                                    <a:srcRect t="133" b="5034"/>
                                    <a:stretch>
                                      <a:fillRect/>
                                    </a:stretch>
                                  </pic:blipFill>
                                  <pic:spPr bwMode="auto">
                                    <a:xfrm>
                                      <a:off x="0" y="0"/>
                                      <a:ext cx="1856105" cy="923290"/>
                                    </a:xfrm>
                                    <a:prstGeom prst="rect">
                                      <a:avLst/>
                                    </a:prstGeom>
                                    <a:noFill/>
                                    <a:ln>
                                      <a:noFill/>
                                    </a:ln>
                                  </pic:spPr>
                                </pic:pic>
                              </a:graphicData>
                            </a:graphic>
                          </wp:inline>
                        </w:drawing>
                      </w:r>
                    </w:p>
                    <w:p w14:paraId="796D8B33" w14:textId="77777777" w:rsidR="00EA6E13" w:rsidRDefault="00EA6E13" w:rsidP="002A2587">
                      <w:pPr>
                        <w:jc w:val="center"/>
                        <w:rPr>
                          <w:b/>
                          <w:sz w:val="24"/>
                        </w:rPr>
                      </w:pPr>
                    </w:p>
                    <w:p w14:paraId="7A820C20" w14:textId="77777777" w:rsidR="00EA6E13" w:rsidRPr="00362332" w:rsidRDefault="00EA6E13" w:rsidP="002A2587">
                      <w:pPr>
                        <w:jc w:val="center"/>
                        <w:rPr>
                          <w:b/>
                          <w:sz w:val="24"/>
                        </w:rPr>
                      </w:pPr>
                    </w:p>
                  </w:txbxContent>
                </v:textbox>
                <w10:wrap type="topAndBottom"/>
              </v:shape>
            </w:pict>
          </mc:Fallback>
        </mc:AlternateContent>
      </w:r>
    </w:p>
    <w:p w14:paraId="6F45B731" w14:textId="7A68D231" w:rsidR="00E67FE8" w:rsidRPr="003C6C69" w:rsidRDefault="00E67FE8" w:rsidP="00245E9A">
      <w:pPr>
        <w:tabs>
          <w:tab w:val="left" w:pos="9752"/>
        </w:tabs>
        <w:rPr>
          <w:rFonts w:ascii="Times New Roman" w:hAnsi="Times New Roman" w:cs="Times New Roman"/>
          <w:sz w:val="24"/>
          <w:szCs w:val="24"/>
        </w:rPr>
      </w:pPr>
    </w:p>
    <w:tbl>
      <w:tblPr>
        <w:tblpPr w:leftFromText="180" w:rightFromText="180" w:vertAnchor="text" w:horzAnchor="margin" w:tblpX="108" w:tblpY="20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45"/>
        <w:gridCol w:w="6480"/>
      </w:tblGrid>
      <w:tr w:rsidR="0098131D" w:rsidRPr="003C6C69" w14:paraId="16A8FAC8" w14:textId="77777777" w:rsidTr="00982177">
        <w:trPr>
          <w:trHeight w:val="567"/>
        </w:trPr>
        <w:tc>
          <w:tcPr>
            <w:tcW w:w="3145" w:type="dxa"/>
            <w:shd w:val="clear" w:color="auto" w:fill="F2F2F2" w:themeFill="background1" w:themeFillShade="F2"/>
            <w:vAlign w:val="center"/>
          </w:tcPr>
          <w:p w14:paraId="6091CF68" w14:textId="77777777" w:rsidR="00496E4F" w:rsidRPr="003C6C69" w:rsidRDefault="00F569CA" w:rsidP="00245E9A">
            <w:pPr>
              <w:tabs>
                <w:tab w:val="left" w:pos="9752"/>
              </w:tabs>
              <w:spacing w:line="276" w:lineRule="auto"/>
              <w:jc w:val="left"/>
              <w:rPr>
                <w:rFonts w:ascii="Times New Roman" w:hAnsi="Times New Roman" w:cs="Times New Roman"/>
                <w:sz w:val="24"/>
                <w:szCs w:val="24"/>
              </w:rPr>
            </w:pPr>
            <w:r w:rsidRPr="003C6C69">
              <w:rPr>
                <w:rFonts w:ascii="Times New Roman" w:hAnsi="Times New Roman" w:cs="Times New Roman"/>
                <w:sz w:val="24"/>
                <w:szCs w:val="24"/>
              </w:rPr>
              <w:lastRenderedPageBreak/>
              <w:br w:type="page"/>
              <w:t>Type of document</w:t>
            </w:r>
          </w:p>
        </w:tc>
        <w:tc>
          <w:tcPr>
            <w:tcW w:w="6480" w:type="dxa"/>
            <w:vAlign w:val="center"/>
          </w:tcPr>
          <w:p w14:paraId="54CEA551" w14:textId="716BEB42" w:rsidR="00496E4F" w:rsidRPr="003C6C69" w:rsidRDefault="00F569CA" w:rsidP="00245E9A">
            <w:pPr>
              <w:tabs>
                <w:tab w:val="left" w:pos="9752"/>
              </w:tabs>
              <w:spacing w:line="276" w:lineRule="auto"/>
              <w:jc w:val="left"/>
              <w:rPr>
                <w:rFonts w:ascii="Times New Roman" w:hAnsi="Times New Roman" w:cs="Times New Roman"/>
                <w:sz w:val="24"/>
                <w:szCs w:val="24"/>
              </w:rPr>
            </w:pPr>
            <w:r w:rsidRPr="003C6C69">
              <w:rPr>
                <w:rFonts w:ascii="Times New Roman" w:hAnsi="Times New Roman" w:cs="Times New Roman"/>
                <w:sz w:val="24"/>
                <w:szCs w:val="24"/>
              </w:rPr>
              <w:t>Tender Document</w:t>
            </w:r>
            <w:r w:rsidR="002E28D2" w:rsidRPr="003C6C69">
              <w:rPr>
                <w:rFonts w:ascii="Times New Roman" w:hAnsi="Times New Roman" w:cs="Times New Roman"/>
                <w:sz w:val="24"/>
                <w:szCs w:val="24"/>
              </w:rPr>
              <w:t xml:space="preserve"> – PART-A(III)</w:t>
            </w:r>
          </w:p>
        </w:tc>
      </w:tr>
      <w:tr w:rsidR="0098131D" w:rsidRPr="003C6C69" w14:paraId="7A7354C9" w14:textId="77777777" w:rsidTr="00982177">
        <w:trPr>
          <w:trHeight w:val="567"/>
        </w:trPr>
        <w:tc>
          <w:tcPr>
            <w:tcW w:w="3145" w:type="dxa"/>
            <w:shd w:val="clear" w:color="auto" w:fill="F2F2F2" w:themeFill="background1" w:themeFillShade="F2"/>
            <w:vAlign w:val="center"/>
          </w:tcPr>
          <w:p w14:paraId="6BA982C6" w14:textId="77777777" w:rsidR="00496E4F" w:rsidRPr="003C6C69" w:rsidRDefault="00F569CA" w:rsidP="00245E9A">
            <w:pPr>
              <w:tabs>
                <w:tab w:val="left" w:pos="9752"/>
              </w:tabs>
              <w:spacing w:line="276" w:lineRule="auto"/>
              <w:jc w:val="left"/>
              <w:rPr>
                <w:rFonts w:ascii="Times New Roman" w:hAnsi="Times New Roman" w:cs="Times New Roman"/>
                <w:sz w:val="24"/>
                <w:szCs w:val="24"/>
                <w:lang w:val="it-IT"/>
              </w:rPr>
            </w:pPr>
            <w:r w:rsidRPr="003C6C69">
              <w:rPr>
                <w:rFonts w:ascii="Times New Roman" w:hAnsi="Times New Roman" w:cs="Times New Roman"/>
                <w:sz w:val="24"/>
                <w:szCs w:val="24"/>
                <w:lang w:val="it-IT"/>
              </w:rPr>
              <w:t>INDUS number</w:t>
            </w:r>
          </w:p>
        </w:tc>
        <w:tc>
          <w:tcPr>
            <w:tcW w:w="6480" w:type="dxa"/>
            <w:shd w:val="clear" w:color="auto" w:fill="D0CECE" w:themeFill="background2" w:themeFillShade="E6"/>
            <w:vAlign w:val="center"/>
          </w:tcPr>
          <w:p w14:paraId="610AE801" w14:textId="77777777" w:rsidR="00496E4F" w:rsidRPr="003C6C69" w:rsidRDefault="00496E4F" w:rsidP="00245E9A">
            <w:pPr>
              <w:tabs>
                <w:tab w:val="left" w:pos="9752"/>
              </w:tabs>
              <w:spacing w:line="276" w:lineRule="auto"/>
              <w:jc w:val="left"/>
              <w:rPr>
                <w:rFonts w:ascii="Times New Roman" w:hAnsi="Times New Roman" w:cs="Times New Roman"/>
                <w:sz w:val="24"/>
                <w:szCs w:val="24"/>
                <w:lang w:val="it-IT"/>
              </w:rPr>
            </w:pPr>
          </w:p>
        </w:tc>
      </w:tr>
      <w:tr w:rsidR="0098131D" w:rsidRPr="003C6C69" w14:paraId="67CCA66B" w14:textId="77777777" w:rsidTr="00982177">
        <w:trPr>
          <w:trHeight w:val="567"/>
        </w:trPr>
        <w:tc>
          <w:tcPr>
            <w:tcW w:w="3145" w:type="dxa"/>
            <w:shd w:val="clear" w:color="auto" w:fill="F2F2F2" w:themeFill="background1" w:themeFillShade="F2"/>
            <w:vAlign w:val="center"/>
          </w:tcPr>
          <w:p w14:paraId="3588AED6" w14:textId="77777777" w:rsidR="00496E4F" w:rsidRPr="003C6C69" w:rsidRDefault="00F569CA" w:rsidP="00245E9A">
            <w:pPr>
              <w:tabs>
                <w:tab w:val="left" w:pos="9752"/>
              </w:tabs>
              <w:spacing w:line="276" w:lineRule="auto"/>
              <w:jc w:val="left"/>
              <w:rPr>
                <w:rFonts w:ascii="Times New Roman" w:hAnsi="Times New Roman" w:cs="Times New Roman"/>
                <w:sz w:val="24"/>
                <w:szCs w:val="24"/>
                <w:lang w:val="it-IT"/>
              </w:rPr>
            </w:pPr>
            <w:r w:rsidRPr="003C6C69">
              <w:rPr>
                <w:rFonts w:ascii="Times New Roman" w:hAnsi="Times New Roman" w:cs="Times New Roman"/>
                <w:sz w:val="24"/>
                <w:szCs w:val="24"/>
                <w:lang w:val="it-IT"/>
              </w:rPr>
              <w:t>References</w:t>
            </w:r>
          </w:p>
        </w:tc>
        <w:tc>
          <w:tcPr>
            <w:tcW w:w="6480" w:type="dxa"/>
            <w:shd w:val="clear" w:color="auto" w:fill="D0CECE" w:themeFill="background2" w:themeFillShade="E6"/>
            <w:vAlign w:val="center"/>
          </w:tcPr>
          <w:p w14:paraId="57A81F7B" w14:textId="77777777" w:rsidR="00496E4F" w:rsidRPr="003C6C69" w:rsidRDefault="00496E4F" w:rsidP="00245E9A">
            <w:pPr>
              <w:tabs>
                <w:tab w:val="left" w:pos="9752"/>
              </w:tabs>
              <w:spacing w:line="276" w:lineRule="auto"/>
              <w:jc w:val="left"/>
              <w:rPr>
                <w:rFonts w:ascii="Times New Roman" w:hAnsi="Times New Roman" w:cs="Times New Roman"/>
                <w:sz w:val="24"/>
                <w:szCs w:val="24"/>
              </w:rPr>
            </w:pPr>
          </w:p>
        </w:tc>
      </w:tr>
      <w:tr w:rsidR="0098131D" w:rsidRPr="003C6C69" w14:paraId="11A31E03" w14:textId="77777777" w:rsidTr="00982177">
        <w:trPr>
          <w:trHeight w:val="567"/>
        </w:trPr>
        <w:tc>
          <w:tcPr>
            <w:tcW w:w="3145" w:type="dxa"/>
            <w:shd w:val="clear" w:color="auto" w:fill="F2F2F2" w:themeFill="background1" w:themeFillShade="F2"/>
            <w:vAlign w:val="center"/>
          </w:tcPr>
          <w:p w14:paraId="311956ED" w14:textId="77777777" w:rsidR="00496E4F" w:rsidRPr="003C6C69" w:rsidRDefault="00F569CA" w:rsidP="00245E9A">
            <w:pPr>
              <w:tabs>
                <w:tab w:val="left" w:pos="9752"/>
              </w:tabs>
              <w:spacing w:line="276" w:lineRule="auto"/>
              <w:jc w:val="left"/>
              <w:rPr>
                <w:rFonts w:ascii="Times New Roman" w:hAnsi="Times New Roman" w:cs="Times New Roman"/>
                <w:sz w:val="24"/>
                <w:szCs w:val="24"/>
                <w:lang w:val="it-IT"/>
              </w:rPr>
            </w:pPr>
            <w:r w:rsidRPr="003C6C69">
              <w:rPr>
                <w:rFonts w:ascii="Times New Roman" w:hAnsi="Times New Roman" w:cs="Times New Roman"/>
                <w:sz w:val="24"/>
                <w:szCs w:val="24"/>
                <w:lang w:val="it-IT"/>
              </w:rPr>
              <w:t>Current Document phase</w:t>
            </w:r>
          </w:p>
        </w:tc>
        <w:tc>
          <w:tcPr>
            <w:tcW w:w="6480" w:type="dxa"/>
            <w:vAlign w:val="center"/>
          </w:tcPr>
          <w:p w14:paraId="342885D5" w14:textId="5F0E6AC5" w:rsidR="00496E4F" w:rsidRPr="003C6C69" w:rsidRDefault="000250C0" w:rsidP="00245E9A">
            <w:pPr>
              <w:tabs>
                <w:tab w:val="left" w:pos="9752"/>
              </w:tabs>
              <w:spacing w:line="276" w:lineRule="auto"/>
              <w:jc w:val="left"/>
              <w:rPr>
                <w:rFonts w:ascii="Times New Roman" w:hAnsi="Times New Roman" w:cs="Times New Roman"/>
                <w:sz w:val="24"/>
                <w:szCs w:val="24"/>
                <w:lang w:val="it-IT"/>
              </w:rPr>
            </w:pPr>
            <w:r>
              <w:rPr>
                <w:rFonts w:ascii="Times New Roman" w:hAnsi="Times New Roman" w:cs="Times New Roman"/>
                <w:sz w:val="24"/>
                <w:szCs w:val="24"/>
                <w:lang w:val="it-IT"/>
              </w:rPr>
              <w:t>Approved</w:t>
            </w:r>
          </w:p>
        </w:tc>
      </w:tr>
      <w:tr w:rsidR="0098131D" w:rsidRPr="003C6C69" w14:paraId="5EE0FFC8" w14:textId="77777777" w:rsidTr="00982177">
        <w:trPr>
          <w:trHeight w:val="567"/>
        </w:trPr>
        <w:tc>
          <w:tcPr>
            <w:tcW w:w="3145" w:type="dxa"/>
            <w:shd w:val="clear" w:color="auto" w:fill="F2F2F2" w:themeFill="background1" w:themeFillShade="F2"/>
            <w:vAlign w:val="center"/>
          </w:tcPr>
          <w:p w14:paraId="39C32691" w14:textId="77777777" w:rsidR="00496E4F" w:rsidRPr="003C6C69" w:rsidRDefault="00F569CA" w:rsidP="00245E9A">
            <w:pPr>
              <w:tabs>
                <w:tab w:val="left" w:pos="9752"/>
              </w:tabs>
              <w:spacing w:line="276" w:lineRule="auto"/>
              <w:jc w:val="left"/>
              <w:rPr>
                <w:rFonts w:ascii="Times New Roman" w:hAnsi="Times New Roman" w:cs="Times New Roman"/>
                <w:sz w:val="24"/>
                <w:szCs w:val="24"/>
                <w:lang w:val="it-IT"/>
              </w:rPr>
            </w:pPr>
            <w:r w:rsidRPr="003C6C69">
              <w:rPr>
                <w:rFonts w:ascii="Times New Roman" w:hAnsi="Times New Roman" w:cs="Times New Roman"/>
                <w:sz w:val="24"/>
                <w:szCs w:val="24"/>
                <w:lang w:val="it-IT"/>
              </w:rPr>
              <w:t>Current Document Version</w:t>
            </w:r>
          </w:p>
        </w:tc>
        <w:tc>
          <w:tcPr>
            <w:tcW w:w="6480" w:type="dxa"/>
            <w:vAlign w:val="center"/>
          </w:tcPr>
          <w:p w14:paraId="0EAB5B7A" w14:textId="20EEBBCA" w:rsidR="00496E4F" w:rsidRPr="003C6C69" w:rsidRDefault="009C31A5" w:rsidP="00F73D46">
            <w:pPr>
              <w:tabs>
                <w:tab w:val="left" w:pos="9752"/>
              </w:tabs>
              <w:spacing w:line="276" w:lineRule="auto"/>
              <w:jc w:val="left"/>
              <w:rPr>
                <w:rFonts w:ascii="Times New Roman" w:hAnsi="Times New Roman" w:cs="Times New Roman"/>
                <w:sz w:val="24"/>
                <w:szCs w:val="24"/>
                <w:lang w:val="it-IT"/>
              </w:rPr>
            </w:pPr>
            <w:r w:rsidRPr="003C6C69">
              <w:rPr>
                <w:rFonts w:ascii="Times New Roman" w:hAnsi="Times New Roman" w:cs="Times New Roman"/>
                <w:sz w:val="24"/>
                <w:szCs w:val="24"/>
                <w:lang w:val="it-IT"/>
              </w:rPr>
              <w:t>1.</w:t>
            </w:r>
            <w:r w:rsidR="000250C0">
              <w:rPr>
                <w:rFonts w:ascii="Times New Roman" w:hAnsi="Times New Roman" w:cs="Times New Roman"/>
                <w:sz w:val="24"/>
                <w:szCs w:val="24"/>
                <w:lang w:val="it-IT"/>
              </w:rPr>
              <w:t>1</w:t>
            </w:r>
          </w:p>
        </w:tc>
      </w:tr>
      <w:tr w:rsidR="0098131D" w:rsidRPr="003C6C69" w14:paraId="1253C3EE" w14:textId="77777777" w:rsidTr="00982177">
        <w:trPr>
          <w:trHeight w:val="567"/>
        </w:trPr>
        <w:tc>
          <w:tcPr>
            <w:tcW w:w="3145" w:type="dxa"/>
            <w:shd w:val="clear" w:color="auto" w:fill="F2F2F2" w:themeFill="background1" w:themeFillShade="F2"/>
            <w:vAlign w:val="center"/>
          </w:tcPr>
          <w:p w14:paraId="78C178CA" w14:textId="77777777" w:rsidR="00496E4F" w:rsidRPr="003C6C69" w:rsidRDefault="00F569CA" w:rsidP="00245E9A">
            <w:pPr>
              <w:tabs>
                <w:tab w:val="left" w:pos="9752"/>
              </w:tabs>
              <w:spacing w:line="276" w:lineRule="auto"/>
              <w:jc w:val="left"/>
              <w:rPr>
                <w:rFonts w:ascii="Times New Roman" w:hAnsi="Times New Roman" w:cs="Times New Roman"/>
                <w:sz w:val="24"/>
                <w:szCs w:val="24"/>
                <w:lang w:val="it-IT"/>
              </w:rPr>
            </w:pPr>
            <w:r w:rsidRPr="003C6C69">
              <w:rPr>
                <w:rFonts w:ascii="Times New Roman" w:hAnsi="Times New Roman" w:cs="Times New Roman"/>
                <w:sz w:val="24"/>
                <w:szCs w:val="24"/>
                <w:lang w:val="it-IT"/>
              </w:rPr>
              <w:t>Version date</w:t>
            </w:r>
          </w:p>
        </w:tc>
        <w:tc>
          <w:tcPr>
            <w:tcW w:w="6480" w:type="dxa"/>
            <w:vAlign w:val="center"/>
          </w:tcPr>
          <w:p w14:paraId="3143D51F" w14:textId="32F23F6D" w:rsidR="00496E4F" w:rsidRPr="003C6C69" w:rsidRDefault="000250C0" w:rsidP="00BE77B6">
            <w:pPr>
              <w:tabs>
                <w:tab w:val="left" w:pos="9752"/>
              </w:tabs>
              <w:spacing w:line="276" w:lineRule="auto"/>
              <w:jc w:val="left"/>
              <w:rPr>
                <w:rFonts w:ascii="Times New Roman" w:hAnsi="Times New Roman" w:cs="Times New Roman"/>
                <w:sz w:val="24"/>
                <w:szCs w:val="24"/>
                <w:lang w:val="it-IT"/>
              </w:rPr>
            </w:pPr>
            <w:r>
              <w:rPr>
                <w:rFonts w:ascii="Times New Roman" w:hAnsi="Times New Roman" w:cs="Times New Roman"/>
                <w:sz w:val="24"/>
                <w:szCs w:val="24"/>
                <w:lang w:val="it-IT"/>
              </w:rPr>
              <w:t>21-05</w:t>
            </w:r>
            <w:r w:rsidR="00982177" w:rsidRPr="003C6C69">
              <w:rPr>
                <w:rFonts w:ascii="Times New Roman" w:hAnsi="Times New Roman" w:cs="Times New Roman"/>
                <w:sz w:val="24"/>
                <w:szCs w:val="24"/>
                <w:lang w:val="it-IT"/>
              </w:rPr>
              <w:t>-2025</w:t>
            </w:r>
          </w:p>
        </w:tc>
      </w:tr>
      <w:tr w:rsidR="0098131D" w:rsidRPr="003C6C69" w14:paraId="4E3D1FDE" w14:textId="77777777" w:rsidTr="00982177">
        <w:trPr>
          <w:trHeight w:val="567"/>
        </w:trPr>
        <w:tc>
          <w:tcPr>
            <w:tcW w:w="3145" w:type="dxa"/>
            <w:shd w:val="clear" w:color="auto" w:fill="F2F2F2" w:themeFill="background1" w:themeFillShade="F2"/>
            <w:vAlign w:val="center"/>
          </w:tcPr>
          <w:p w14:paraId="329047BF" w14:textId="77777777" w:rsidR="00496E4F" w:rsidRPr="003C6C69" w:rsidRDefault="00F569CA" w:rsidP="00245E9A">
            <w:pPr>
              <w:tabs>
                <w:tab w:val="left" w:pos="9752"/>
              </w:tabs>
              <w:spacing w:line="276" w:lineRule="auto"/>
              <w:jc w:val="left"/>
              <w:rPr>
                <w:rFonts w:ascii="Times New Roman" w:hAnsi="Times New Roman" w:cs="Times New Roman"/>
                <w:sz w:val="24"/>
                <w:szCs w:val="24"/>
                <w:lang w:val="it-IT"/>
              </w:rPr>
            </w:pPr>
            <w:r w:rsidRPr="003C6C69">
              <w:rPr>
                <w:rFonts w:ascii="Times New Roman" w:hAnsi="Times New Roman" w:cs="Times New Roman"/>
                <w:sz w:val="24"/>
                <w:szCs w:val="24"/>
                <w:lang w:val="it-IT"/>
              </w:rPr>
              <w:t>Access Control</w:t>
            </w:r>
          </w:p>
        </w:tc>
        <w:tc>
          <w:tcPr>
            <w:tcW w:w="6480" w:type="dxa"/>
            <w:vAlign w:val="center"/>
          </w:tcPr>
          <w:p w14:paraId="641D2C66" w14:textId="77777777" w:rsidR="00496E4F" w:rsidRPr="003C6C69" w:rsidRDefault="00F569CA" w:rsidP="00245E9A">
            <w:pPr>
              <w:tabs>
                <w:tab w:val="left" w:pos="9752"/>
              </w:tabs>
              <w:spacing w:line="276" w:lineRule="auto"/>
              <w:jc w:val="left"/>
              <w:rPr>
                <w:rFonts w:ascii="Times New Roman" w:hAnsi="Times New Roman" w:cs="Times New Roman"/>
                <w:sz w:val="24"/>
                <w:szCs w:val="24"/>
                <w:lang w:val="it-IT"/>
              </w:rPr>
            </w:pPr>
            <w:r w:rsidRPr="003C6C69">
              <w:rPr>
                <w:rFonts w:ascii="Times New Roman" w:hAnsi="Times New Roman" w:cs="Times New Roman"/>
                <w:sz w:val="24"/>
                <w:szCs w:val="24"/>
                <w:lang w:val="it-IT"/>
              </w:rPr>
              <w:t>-</w:t>
            </w:r>
          </w:p>
        </w:tc>
      </w:tr>
    </w:tbl>
    <w:p w14:paraId="19FC672F" w14:textId="5E1B16A9" w:rsidR="008C65FE" w:rsidRPr="003C6C69" w:rsidRDefault="00F569CA" w:rsidP="00326D5E">
      <w:pPr>
        <w:tabs>
          <w:tab w:val="left" w:pos="3450"/>
        </w:tabs>
        <w:rPr>
          <w:rFonts w:ascii="Times New Roman" w:hAnsi="Times New Roman" w:cs="Times New Roman"/>
          <w:sz w:val="24"/>
          <w:szCs w:val="24"/>
        </w:rPr>
      </w:pPr>
      <w:r w:rsidRPr="003C6C69">
        <w:rPr>
          <w:rFonts w:ascii="Times New Roman" w:hAnsi="Times New Roman" w:cs="Times New Roman"/>
          <w:sz w:val="24"/>
          <w:szCs w:val="24"/>
        </w:rPr>
        <w:tab/>
      </w:r>
    </w:p>
    <w:p w14:paraId="5041442F" w14:textId="72E1A367" w:rsidR="00982177" w:rsidRPr="003C6C69" w:rsidRDefault="00982177" w:rsidP="00326D5E">
      <w:pPr>
        <w:tabs>
          <w:tab w:val="left" w:pos="3450"/>
        </w:tabs>
        <w:rPr>
          <w:rFonts w:ascii="Times New Roman" w:hAnsi="Times New Roman" w:cs="Times New Roman"/>
          <w:sz w:val="24"/>
          <w:szCs w:val="24"/>
        </w:rPr>
      </w:pPr>
    </w:p>
    <w:p w14:paraId="55468893" w14:textId="0DF24772" w:rsidR="00982177" w:rsidRPr="003C6C69" w:rsidRDefault="00982177" w:rsidP="00326D5E">
      <w:pPr>
        <w:tabs>
          <w:tab w:val="left" w:pos="3450"/>
        </w:tabs>
        <w:rPr>
          <w:rFonts w:ascii="Times New Roman" w:hAnsi="Times New Roman" w:cs="Times New Roman"/>
          <w:sz w:val="24"/>
          <w:szCs w:val="24"/>
        </w:rPr>
      </w:pPr>
    </w:p>
    <w:p w14:paraId="22ABA44D" w14:textId="77777777" w:rsidR="00982177" w:rsidRPr="003C6C69" w:rsidRDefault="00982177" w:rsidP="00326D5E">
      <w:pPr>
        <w:tabs>
          <w:tab w:val="left" w:pos="3450"/>
        </w:tabs>
        <w:rPr>
          <w:rFonts w:ascii="Times New Roman"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27"/>
        <w:gridCol w:w="3150"/>
        <w:gridCol w:w="3330"/>
      </w:tblGrid>
      <w:tr w:rsidR="0098131D" w:rsidRPr="003C6C69" w14:paraId="007937E0" w14:textId="77777777" w:rsidTr="00982177">
        <w:trPr>
          <w:trHeight w:val="516"/>
        </w:trPr>
        <w:tc>
          <w:tcPr>
            <w:tcW w:w="3127" w:type="dxa"/>
            <w:shd w:val="clear" w:color="auto" w:fill="F2F2F2" w:themeFill="background1" w:themeFillShade="F2"/>
            <w:vAlign w:val="center"/>
          </w:tcPr>
          <w:p w14:paraId="030F4042" w14:textId="77777777" w:rsidR="008C65FE" w:rsidRPr="003C6C69" w:rsidRDefault="00F569CA" w:rsidP="00245E9A">
            <w:pPr>
              <w:tabs>
                <w:tab w:val="left" w:pos="9752"/>
              </w:tabs>
              <w:jc w:val="center"/>
              <w:rPr>
                <w:rFonts w:ascii="Times New Roman" w:hAnsi="Times New Roman" w:cs="Times New Roman"/>
                <w:sz w:val="24"/>
                <w:szCs w:val="24"/>
              </w:rPr>
            </w:pPr>
            <w:r w:rsidRPr="003C6C69">
              <w:rPr>
                <w:rFonts w:ascii="Times New Roman" w:hAnsi="Times New Roman" w:cs="Times New Roman"/>
                <w:sz w:val="24"/>
                <w:szCs w:val="24"/>
              </w:rPr>
              <w:t>Written by</w:t>
            </w:r>
          </w:p>
        </w:tc>
        <w:tc>
          <w:tcPr>
            <w:tcW w:w="3150" w:type="dxa"/>
            <w:shd w:val="clear" w:color="auto" w:fill="F2F2F2" w:themeFill="background1" w:themeFillShade="F2"/>
            <w:vAlign w:val="center"/>
          </w:tcPr>
          <w:p w14:paraId="7B20D0B5" w14:textId="77777777" w:rsidR="008C65FE" w:rsidRPr="003C6C69" w:rsidRDefault="00F569CA" w:rsidP="00245E9A">
            <w:pPr>
              <w:tabs>
                <w:tab w:val="left" w:pos="9752"/>
              </w:tabs>
              <w:jc w:val="center"/>
              <w:rPr>
                <w:rFonts w:ascii="Times New Roman" w:hAnsi="Times New Roman" w:cs="Times New Roman"/>
                <w:sz w:val="24"/>
                <w:szCs w:val="24"/>
              </w:rPr>
            </w:pPr>
            <w:r w:rsidRPr="003C6C69">
              <w:rPr>
                <w:rFonts w:ascii="Times New Roman" w:hAnsi="Times New Roman" w:cs="Times New Roman"/>
                <w:sz w:val="24"/>
                <w:szCs w:val="24"/>
              </w:rPr>
              <w:t>Reviewed by</w:t>
            </w:r>
          </w:p>
        </w:tc>
        <w:tc>
          <w:tcPr>
            <w:tcW w:w="3330" w:type="dxa"/>
            <w:shd w:val="clear" w:color="auto" w:fill="F2F2F2" w:themeFill="background1" w:themeFillShade="F2"/>
            <w:vAlign w:val="center"/>
          </w:tcPr>
          <w:p w14:paraId="34F39A75" w14:textId="77777777" w:rsidR="008C65FE" w:rsidRPr="003C6C69" w:rsidRDefault="00F569CA" w:rsidP="00245E9A">
            <w:pPr>
              <w:tabs>
                <w:tab w:val="left" w:pos="9752"/>
              </w:tabs>
              <w:jc w:val="center"/>
              <w:rPr>
                <w:rFonts w:ascii="Times New Roman" w:hAnsi="Times New Roman" w:cs="Times New Roman"/>
                <w:sz w:val="24"/>
                <w:szCs w:val="24"/>
              </w:rPr>
            </w:pPr>
            <w:r w:rsidRPr="003C6C69">
              <w:rPr>
                <w:rFonts w:ascii="Times New Roman" w:hAnsi="Times New Roman" w:cs="Times New Roman"/>
                <w:sz w:val="24"/>
                <w:szCs w:val="24"/>
              </w:rPr>
              <w:t>Approved by</w:t>
            </w:r>
          </w:p>
        </w:tc>
      </w:tr>
      <w:tr w:rsidR="0098131D" w:rsidRPr="003C6C69" w14:paraId="7649AE89" w14:textId="77777777" w:rsidTr="00982177">
        <w:trPr>
          <w:trHeight w:val="446"/>
        </w:trPr>
        <w:tc>
          <w:tcPr>
            <w:tcW w:w="3127" w:type="dxa"/>
            <w:vAlign w:val="center"/>
          </w:tcPr>
          <w:p w14:paraId="456136C9" w14:textId="6147C269" w:rsidR="008C65FE" w:rsidRPr="003C6C69" w:rsidRDefault="004D563E" w:rsidP="00245E9A">
            <w:pPr>
              <w:tabs>
                <w:tab w:val="left" w:pos="9752"/>
              </w:tabs>
              <w:jc w:val="center"/>
              <w:rPr>
                <w:rFonts w:ascii="Times New Roman" w:hAnsi="Times New Roman" w:cs="Times New Roman"/>
                <w:iCs/>
                <w:sz w:val="24"/>
                <w:szCs w:val="24"/>
              </w:rPr>
            </w:pPr>
            <w:r w:rsidRPr="003C6C69">
              <w:rPr>
                <w:rFonts w:ascii="Times New Roman" w:hAnsi="Times New Roman" w:cs="Times New Roman"/>
                <w:iCs/>
                <w:sz w:val="24"/>
                <w:szCs w:val="24"/>
              </w:rPr>
              <w:t>ITER-India</w:t>
            </w:r>
          </w:p>
        </w:tc>
        <w:tc>
          <w:tcPr>
            <w:tcW w:w="3150" w:type="dxa"/>
            <w:vAlign w:val="center"/>
          </w:tcPr>
          <w:p w14:paraId="3D7F8F84" w14:textId="77777777" w:rsidR="008C65FE" w:rsidRPr="003C6C69" w:rsidRDefault="00F569CA" w:rsidP="00245E9A">
            <w:pPr>
              <w:tabs>
                <w:tab w:val="left" w:pos="9752"/>
              </w:tabs>
              <w:jc w:val="center"/>
              <w:rPr>
                <w:rFonts w:ascii="Times New Roman" w:hAnsi="Times New Roman" w:cs="Times New Roman"/>
                <w:iCs/>
                <w:sz w:val="24"/>
                <w:szCs w:val="24"/>
              </w:rPr>
            </w:pPr>
            <w:r w:rsidRPr="003C6C69">
              <w:rPr>
                <w:rFonts w:ascii="Times New Roman" w:hAnsi="Times New Roman" w:cs="Times New Roman"/>
                <w:iCs/>
                <w:sz w:val="24"/>
                <w:szCs w:val="24"/>
              </w:rPr>
              <w:t>ITER-India</w:t>
            </w:r>
          </w:p>
        </w:tc>
        <w:tc>
          <w:tcPr>
            <w:tcW w:w="3330" w:type="dxa"/>
            <w:vAlign w:val="center"/>
          </w:tcPr>
          <w:p w14:paraId="61B19FBB" w14:textId="77777777" w:rsidR="008C65FE" w:rsidRPr="003C6C69" w:rsidRDefault="00F569CA" w:rsidP="00245E9A">
            <w:pPr>
              <w:tabs>
                <w:tab w:val="left" w:pos="9752"/>
              </w:tabs>
              <w:jc w:val="center"/>
              <w:rPr>
                <w:rFonts w:ascii="Times New Roman" w:hAnsi="Times New Roman" w:cs="Times New Roman"/>
                <w:iCs/>
                <w:sz w:val="24"/>
                <w:szCs w:val="24"/>
              </w:rPr>
            </w:pPr>
            <w:r w:rsidRPr="003C6C69">
              <w:rPr>
                <w:rFonts w:ascii="Times New Roman" w:hAnsi="Times New Roman" w:cs="Times New Roman"/>
                <w:iCs/>
                <w:sz w:val="24"/>
                <w:szCs w:val="24"/>
              </w:rPr>
              <w:t>ITER-India</w:t>
            </w:r>
          </w:p>
        </w:tc>
      </w:tr>
      <w:tr w:rsidR="0098131D" w:rsidRPr="003C6C69" w14:paraId="1A9672EC" w14:textId="77777777" w:rsidTr="00982177">
        <w:trPr>
          <w:trHeight w:val="1122"/>
        </w:trPr>
        <w:tc>
          <w:tcPr>
            <w:tcW w:w="3127" w:type="dxa"/>
          </w:tcPr>
          <w:p w14:paraId="03B9A34D" w14:textId="77777777" w:rsidR="008C65FE" w:rsidRPr="003C6C69" w:rsidRDefault="008C65FE" w:rsidP="00245E9A">
            <w:pPr>
              <w:tabs>
                <w:tab w:val="left" w:pos="9752"/>
              </w:tabs>
              <w:jc w:val="center"/>
              <w:rPr>
                <w:rFonts w:ascii="Times New Roman" w:hAnsi="Times New Roman" w:cs="Times New Roman"/>
                <w:iCs/>
                <w:color w:val="C0C0C0"/>
                <w:sz w:val="24"/>
                <w:szCs w:val="24"/>
              </w:rPr>
            </w:pPr>
          </w:p>
          <w:p w14:paraId="03BA793F" w14:textId="77777777" w:rsidR="008C65FE" w:rsidRPr="003C6C69" w:rsidRDefault="00F569CA" w:rsidP="00245E9A">
            <w:pPr>
              <w:tabs>
                <w:tab w:val="left" w:pos="9752"/>
              </w:tabs>
              <w:jc w:val="center"/>
              <w:rPr>
                <w:rFonts w:ascii="Times New Roman" w:hAnsi="Times New Roman" w:cs="Times New Roman"/>
                <w:iCs/>
                <w:color w:val="C0C0C0"/>
                <w:sz w:val="24"/>
                <w:szCs w:val="24"/>
              </w:rPr>
            </w:pPr>
            <w:r w:rsidRPr="003C6C69">
              <w:rPr>
                <w:rFonts w:ascii="Times New Roman" w:hAnsi="Times New Roman" w:cs="Times New Roman"/>
                <w:iCs/>
                <w:color w:val="C0C0C0"/>
                <w:sz w:val="24"/>
                <w:szCs w:val="24"/>
              </w:rPr>
              <w:t>Signature/s in sequence</w:t>
            </w:r>
          </w:p>
        </w:tc>
        <w:tc>
          <w:tcPr>
            <w:tcW w:w="3150" w:type="dxa"/>
          </w:tcPr>
          <w:p w14:paraId="23CA292D" w14:textId="77777777" w:rsidR="008C65FE" w:rsidRPr="003C6C69" w:rsidRDefault="008C65FE" w:rsidP="00245E9A">
            <w:pPr>
              <w:tabs>
                <w:tab w:val="left" w:pos="9752"/>
              </w:tabs>
              <w:jc w:val="center"/>
              <w:rPr>
                <w:rFonts w:ascii="Times New Roman" w:hAnsi="Times New Roman" w:cs="Times New Roman"/>
                <w:iCs/>
                <w:color w:val="C0C0C0"/>
                <w:sz w:val="24"/>
                <w:szCs w:val="24"/>
              </w:rPr>
            </w:pPr>
          </w:p>
          <w:p w14:paraId="1D9A5B2C" w14:textId="77777777" w:rsidR="008C65FE" w:rsidRPr="003C6C69" w:rsidRDefault="00F569CA" w:rsidP="00245E9A">
            <w:pPr>
              <w:tabs>
                <w:tab w:val="left" w:pos="9752"/>
              </w:tabs>
              <w:jc w:val="center"/>
              <w:rPr>
                <w:rFonts w:ascii="Times New Roman" w:hAnsi="Times New Roman" w:cs="Times New Roman"/>
                <w:iCs/>
                <w:color w:val="C0C0C0"/>
                <w:sz w:val="24"/>
                <w:szCs w:val="24"/>
              </w:rPr>
            </w:pPr>
            <w:r w:rsidRPr="003C6C69">
              <w:rPr>
                <w:rFonts w:ascii="Times New Roman" w:hAnsi="Times New Roman" w:cs="Times New Roman"/>
                <w:iCs/>
                <w:color w:val="C0C0C0"/>
                <w:sz w:val="24"/>
                <w:szCs w:val="24"/>
              </w:rPr>
              <w:t>Signature/s in sequence</w:t>
            </w:r>
          </w:p>
          <w:p w14:paraId="45A866D3" w14:textId="77777777" w:rsidR="008C65FE" w:rsidRPr="003C6C69" w:rsidRDefault="008C65FE" w:rsidP="00245E9A">
            <w:pPr>
              <w:tabs>
                <w:tab w:val="left" w:pos="9752"/>
              </w:tabs>
              <w:jc w:val="center"/>
              <w:rPr>
                <w:rFonts w:ascii="Times New Roman" w:hAnsi="Times New Roman" w:cs="Times New Roman"/>
                <w:iCs/>
                <w:color w:val="C0C0C0"/>
                <w:sz w:val="24"/>
                <w:szCs w:val="24"/>
              </w:rPr>
            </w:pPr>
          </w:p>
          <w:p w14:paraId="687D7D33" w14:textId="77777777" w:rsidR="008C65FE" w:rsidRPr="003C6C69" w:rsidRDefault="008C65FE" w:rsidP="00245E9A">
            <w:pPr>
              <w:tabs>
                <w:tab w:val="left" w:pos="9752"/>
              </w:tabs>
              <w:rPr>
                <w:rFonts w:ascii="Times New Roman" w:hAnsi="Times New Roman" w:cs="Times New Roman"/>
                <w:iCs/>
                <w:color w:val="C0C0C0"/>
                <w:sz w:val="24"/>
                <w:szCs w:val="24"/>
              </w:rPr>
            </w:pPr>
          </w:p>
        </w:tc>
        <w:tc>
          <w:tcPr>
            <w:tcW w:w="3330" w:type="dxa"/>
          </w:tcPr>
          <w:p w14:paraId="3138F17C" w14:textId="77777777" w:rsidR="008C65FE" w:rsidRPr="003C6C69" w:rsidRDefault="008C65FE" w:rsidP="00245E9A">
            <w:pPr>
              <w:tabs>
                <w:tab w:val="left" w:pos="9752"/>
              </w:tabs>
              <w:jc w:val="center"/>
              <w:rPr>
                <w:rFonts w:ascii="Times New Roman" w:hAnsi="Times New Roman" w:cs="Times New Roman"/>
                <w:iCs/>
                <w:color w:val="C0C0C0"/>
                <w:sz w:val="24"/>
                <w:szCs w:val="24"/>
              </w:rPr>
            </w:pPr>
          </w:p>
          <w:p w14:paraId="7094E15C" w14:textId="77777777" w:rsidR="008C65FE" w:rsidRPr="003C6C69" w:rsidRDefault="00F569CA" w:rsidP="00245E9A">
            <w:pPr>
              <w:tabs>
                <w:tab w:val="left" w:pos="9752"/>
              </w:tabs>
              <w:jc w:val="center"/>
              <w:rPr>
                <w:rFonts w:ascii="Times New Roman" w:hAnsi="Times New Roman" w:cs="Times New Roman"/>
                <w:iCs/>
                <w:color w:val="C0C0C0"/>
                <w:sz w:val="24"/>
                <w:szCs w:val="24"/>
              </w:rPr>
            </w:pPr>
            <w:r w:rsidRPr="003C6C69">
              <w:rPr>
                <w:rFonts w:ascii="Times New Roman" w:hAnsi="Times New Roman" w:cs="Times New Roman"/>
                <w:iCs/>
                <w:color w:val="C0C0C0"/>
                <w:sz w:val="24"/>
                <w:szCs w:val="24"/>
              </w:rPr>
              <w:t>Signature/s in sequence</w:t>
            </w:r>
          </w:p>
        </w:tc>
      </w:tr>
    </w:tbl>
    <w:p w14:paraId="18C37BD0" w14:textId="3E0A0392" w:rsidR="008C65FE" w:rsidRPr="003C6C69" w:rsidRDefault="008C65FE" w:rsidP="00245E9A">
      <w:pPr>
        <w:tabs>
          <w:tab w:val="left" w:pos="9752"/>
        </w:tabs>
        <w:rPr>
          <w:rFonts w:ascii="Times New Roman" w:hAnsi="Times New Roman" w:cs="Times New Roman"/>
          <w:sz w:val="24"/>
          <w:szCs w:val="24"/>
        </w:rPr>
      </w:pPr>
    </w:p>
    <w:p w14:paraId="1E719742" w14:textId="2137C657" w:rsidR="008C65FE" w:rsidRPr="003C6C69" w:rsidRDefault="00982177" w:rsidP="00245E9A">
      <w:pPr>
        <w:pStyle w:val="Default"/>
        <w:tabs>
          <w:tab w:val="left" w:pos="9752"/>
        </w:tabs>
        <w:rPr>
          <w:rFonts w:ascii="Times New Roman" w:hAnsi="Times New Roman" w:cs="Times New Roman"/>
        </w:rPr>
      </w:pPr>
      <w:r w:rsidRPr="003C6C69">
        <w:rPr>
          <w:rFonts w:ascii="Times New Roman" w:hAnsi="Times New Roman" w:cs="Times New Roman"/>
          <w:noProof/>
          <w:lang w:val="en-GB" w:eastAsia="en-GB"/>
        </w:rPr>
        <mc:AlternateContent>
          <mc:Choice Requires="wps">
            <w:drawing>
              <wp:anchor distT="0" distB="0" distL="114300" distR="114300" simplePos="0" relativeHeight="251658240" behindDoc="0" locked="0" layoutInCell="1" allowOverlap="1" wp14:anchorId="3782AD83" wp14:editId="032F92A2">
                <wp:simplePos x="0" y="0"/>
                <wp:positionH relativeFrom="margin">
                  <wp:posOffset>139890</wp:posOffset>
                </wp:positionH>
                <wp:positionV relativeFrom="paragraph">
                  <wp:posOffset>1066582</wp:posOffset>
                </wp:positionV>
                <wp:extent cx="5957247" cy="2047164"/>
                <wp:effectExtent l="0" t="0" r="24765" b="10795"/>
                <wp:wrapNone/>
                <wp:docPr id="14" name="Text Box 14"/>
                <wp:cNvGraphicFramePr/>
                <a:graphic xmlns:a="http://schemas.openxmlformats.org/drawingml/2006/main">
                  <a:graphicData uri="http://schemas.microsoft.com/office/word/2010/wordprocessingShape">
                    <wps:wsp>
                      <wps:cNvSpPr txBox="1"/>
                      <wps:spPr>
                        <a:xfrm>
                          <a:off x="0" y="0"/>
                          <a:ext cx="5957247" cy="2047164"/>
                        </a:xfrm>
                        <a:prstGeom prst="rect">
                          <a:avLst/>
                        </a:prstGeom>
                        <a:solidFill>
                          <a:schemeClr val="lt1"/>
                        </a:solid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0EDF3641" w14:textId="77777777" w:rsidR="00EA6E13" w:rsidRPr="00362332" w:rsidRDefault="00EA6E13" w:rsidP="008C65FE">
                            <w:pPr>
                              <w:jc w:val="center"/>
                              <w:rPr>
                                <w:b/>
                                <w:sz w:val="24"/>
                              </w:rPr>
                            </w:pPr>
                            <w:r w:rsidRPr="00362332">
                              <w:rPr>
                                <w:b/>
                                <w:sz w:val="24"/>
                              </w:rPr>
                              <w:t>ITER-India, Institute for Plasma Research</w:t>
                            </w:r>
                          </w:p>
                          <w:p w14:paraId="24312006" w14:textId="77777777" w:rsidR="00EA6E13" w:rsidRDefault="00EA6E13" w:rsidP="00213E61">
                            <w:pPr>
                              <w:spacing w:line="276" w:lineRule="auto"/>
                              <w:jc w:val="center"/>
                              <w:rPr>
                                <w:b/>
                                <w:sz w:val="24"/>
                              </w:rPr>
                            </w:pPr>
                            <w:r w:rsidRPr="00213E61">
                              <w:rPr>
                                <w:b/>
                                <w:sz w:val="24"/>
                              </w:rPr>
                              <w:t xml:space="preserve">Block A, </w:t>
                            </w:r>
                            <w:proofErr w:type="spellStart"/>
                            <w:r w:rsidRPr="00213E61">
                              <w:rPr>
                                <w:b/>
                                <w:sz w:val="24"/>
                              </w:rPr>
                              <w:t>Sangath</w:t>
                            </w:r>
                            <w:proofErr w:type="spellEnd"/>
                            <w:r w:rsidRPr="00213E61">
                              <w:rPr>
                                <w:b/>
                                <w:sz w:val="24"/>
                              </w:rPr>
                              <w:t xml:space="preserve"> </w:t>
                            </w:r>
                            <w:proofErr w:type="spellStart"/>
                            <w:r w:rsidRPr="00213E61">
                              <w:rPr>
                                <w:b/>
                                <w:sz w:val="24"/>
                              </w:rPr>
                              <w:t>Skyz</w:t>
                            </w:r>
                            <w:proofErr w:type="spellEnd"/>
                            <w:r w:rsidRPr="00213E61">
                              <w:rPr>
                                <w:b/>
                                <w:sz w:val="24"/>
                              </w:rPr>
                              <w:t>, Bhat-</w:t>
                            </w:r>
                            <w:proofErr w:type="spellStart"/>
                            <w:r w:rsidRPr="00213E61">
                              <w:rPr>
                                <w:b/>
                                <w:sz w:val="24"/>
                              </w:rPr>
                              <w:t>Motera</w:t>
                            </w:r>
                            <w:proofErr w:type="spellEnd"/>
                            <w:r w:rsidRPr="00213E61">
                              <w:rPr>
                                <w:b/>
                                <w:sz w:val="24"/>
                              </w:rPr>
                              <w:t xml:space="preserve"> Road, </w:t>
                            </w:r>
                            <w:proofErr w:type="spellStart"/>
                            <w:r w:rsidRPr="00213E61">
                              <w:rPr>
                                <w:b/>
                                <w:sz w:val="24"/>
                              </w:rPr>
                              <w:t>Koteshwar</w:t>
                            </w:r>
                            <w:proofErr w:type="spellEnd"/>
                            <w:r w:rsidRPr="00213E61">
                              <w:rPr>
                                <w:b/>
                                <w:sz w:val="24"/>
                              </w:rPr>
                              <w:t>,</w:t>
                            </w:r>
                          </w:p>
                          <w:p w14:paraId="0BA659CE" w14:textId="77777777" w:rsidR="00EA6E13" w:rsidRDefault="00EA6E13" w:rsidP="00213E61">
                            <w:pPr>
                              <w:spacing w:line="276" w:lineRule="auto"/>
                              <w:jc w:val="center"/>
                              <w:rPr>
                                <w:b/>
                                <w:sz w:val="24"/>
                              </w:rPr>
                            </w:pPr>
                            <w:r w:rsidRPr="00213E61">
                              <w:rPr>
                                <w:b/>
                                <w:sz w:val="24"/>
                              </w:rPr>
                              <w:t>Ahmedabad 380005, Gujarat, INDIA</w:t>
                            </w:r>
                          </w:p>
                          <w:p w14:paraId="07CFDC3A" w14:textId="6DA5DC07" w:rsidR="00EA6E13" w:rsidRDefault="007541F5" w:rsidP="008C65FE">
                            <w:pPr>
                              <w:jc w:val="center"/>
                              <w:rPr>
                                <w:noProof/>
                                <w:lang w:eastAsia="en-IN"/>
                              </w:rPr>
                            </w:pPr>
                            <w:hyperlink r:id="rId13" w:history="1">
                              <w:r w:rsidR="00EA6E13" w:rsidRPr="00FA0730">
                                <w:rPr>
                                  <w:rStyle w:val="Hyperlink"/>
                                  <w:noProof/>
                                  <w:lang w:eastAsia="en-IN"/>
                                </w:rPr>
                                <w:t>http://www.iterindia.</w:t>
                              </w:r>
                            </w:hyperlink>
                            <w:r w:rsidR="00EA6E13">
                              <w:rPr>
                                <w:rStyle w:val="Hyperlink"/>
                                <w:noProof/>
                                <w:lang w:eastAsia="en-IN"/>
                              </w:rPr>
                              <w:t>in</w:t>
                            </w:r>
                          </w:p>
                          <w:p w14:paraId="4C404CE0" w14:textId="77777777" w:rsidR="00EA6E13" w:rsidRPr="00362332" w:rsidRDefault="00EA6E13" w:rsidP="008C65FE">
                            <w:pPr>
                              <w:jc w:val="center"/>
                              <w:rPr>
                                <w:b/>
                                <w:sz w:val="24"/>
                              </w:rPr>
                            </w:pPr>
                            <w:r>
                              <w:rPr>
                                <w:noProof/>
                                <w:lang w:val="en-GB" w:eastAsia="en-GB"/>
                              </w:rPr>
                              <w:drawing>
                                <wp:inline distT="0" distB="0" distL="0" distR="0" wp14:anchorId="702A5996" wp14:editId="23BBBB9E">
                                  <wp:extent cx="1856105" cy="923290"/>
                                  <wp:effectExtent l="0" t="0" r="0" b="0"/>
                                  <wp:docPr id="2" name="Picture 8" descr="logo10"/>
                                  <wp:cNvGraphicFramePr/>
                                  <a:graphic xmlns:a="http://schemas.openxmlformats.org/drawingml/2006/main">
                                    <a:graphicData uri="http://schemas.openxmlformats.org/drawingml/2006/picture">
                                      <pic:pic xmlns:pic="http://schemas.openxmlformats.org/drawingml/2006/picture">
                                        <pic:nvPicPr>
                                          <pic:cNvPr id="853079572" name="Picture 7" descr="logo10"/>
                                          <pic:cNvPicPr/>
                                        </pic:nvPicPr>
                                        <pic:blipFill>
                                          <a:blip r:embed="rId11">
                                            <a:extLst>
                                              <a:ext uri="{28A0092B-C50C-407E-A947-70E740481C1C}">
                                                <a14:useLocalDpi xmlns:a14="http://schemas.microsoft.com/office/drawing/2010/main" val="0"/>
                                              </a:ext>
                                            </a:extLst>
                                          </a:blip>
                                          <a:srcRect t="133" b="5034"/>
                                          <a:stretch>
                                            <a:fillRect/>
                                          </a:stretch>
                                        </pic:blipFill>
                                        <pic:spPr bwMode="auto">
                                          <a:xfrm>
                                            <a:off x="0" y="0"/>
                                            <a:ext cx="1856105" cy="923290"/>
                                          </a:xfrm>
                                          <a:prstGeom prst="rect">
                                            <a:avLst/>
                                          </a:prstGeom>
                                          <a:noFill/>
                                          <a:ln>
                                            <a:noFill/>
                                          </a:ln>
                                        </pic:spPr>
                                      </pic:pic>
                                    </a:graphicData>
                                  </a:graphic>
                                </wp:inline>
                              </w:drawing>
                            </w:r>
                          </w:p>
                        </w:txbxContent>
                      </wps:txbx>
                      <wps:bodyPr rot="0" spcFirstLastPara="0" vertOverflow="overflow" horzOverflow="overflow" vert="horz" wrap="square"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3782AD83" id="Text Box 14" o:spid="_x0000_s1027" type="#_x0000_t202" style="position:absolute;left:0;text-align:left;margin-left:11pt;margin-top:84pt;width:469.05pt;height:161.2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" fillcolor="white [3201]" strokecolor="black [3213]" strokeweight=".5pt">
                <v:textbox>
                  <w:txbxContent>
                    <w:p w14:paraId="0EDF3641" w14:textId="77777777" w:rsidR="00EA6E13" w:rsidRPr="00362332" w:rsidRDefault="00EA6E13" w:rsidP="008C65FE">
                      <w:pPr>
                        <w:jc w:val="center"/>
                        <w:rPr>
                          <w:b/>
                          <w:sz w:val="24"/>
                        </w:rPr>
                      </w:pPr>
                      <w:r w:rsidRPr="00362332">
                        <w:rPr>
                          <w:b/>
                          <w:sz w:val="24"/>
                        </w:rPr>
                        <w:t>ITER-India, Institute for Plasma Research</w:t>
                      </w:r>
                    </w:p>
                    <w:p w14:paraId="24312006" w14:textId="77777777" w:rsidR="00EA6E13" w:rsidRDefault="00EA6E13" w:rsidP="00213E61">
                      <w:pPr>
                        <w:spacing w:line="276" w:lineRule="auto"/>
                        <w:jc w:val="center"/>
                        <w:rPr>
                          <w:b/>
                          <w:sz w:val="24"/>
                        </w:rPr>
                      </w:pPr>
                      <w:r w:rsidRPr="00213E61">
                        <w:rPr>
                          <w:b/>
                          <w:sz w:val="24"/>
                        </w:rPr>
                        <w:t xml:space="preserve">Block A, </w:t>
                      </w:r>
                      <w:proofErr w:type="spellStart"/>
                      <w:r w:rsidRPr="00213E61">
                        <w:rPr>
                          <w:b/>
                          <w:sz w:val="24"/>
                        </w:rPr>
                        <w:t>Sangath</w:t>
                      </w:r>
                      <w:proofErr w:type="spellEnd"/>
                      <w:r w:rsidRPr="00213E61">
                        <w:rPr>
                          <w:b/>
                          <w:sz w:val="24"/>
                        </w:rPr>
                        <w:t xml:space="preserve"> </w:t>
                      </w:r>
                      <w:proofErr w:type="spellStart"/>
                      <w:r w:rsidRPr="00213E61">
                        <w:rPr>
                          <w:b/>
                          <w:sz w:val="24"/>
                        </w:rPr>
                        <w:t>Skyz</w:t>
                      </w:r>
                      <w:proofErr w:type="spellEnd"/>
                      <w:r w:rsidRPr="00213E61">
                        <w:rPr>
                          <w:b/>
                          <w:sz w:val="24"/>
                        </w:rPr>
                        <w:t>, Bhat-</w:t>
                      </w:r>
                      <w:proofErr w:type="spellStart"/>
                      <w:r w:rsidRPr="00213E61">
                        <w:rPr>
                          <w:b/>
                          <w:sz w:val="24"/>
                        </w:rPr>
                        <w:t>Motera</w:t>
                      </w:r>
                      <w:proofErr w:type="spellEnd"/>
                      <w:r w:rsidRPr="00213E61">
                        <w:rPr>
                          <w:b/>
                          <w:sz w:val="24"/>
                        </w:rPr>
                        <w:t xml:space="preserve"> Road, </w:t>
                      </w:r>
                      <w:proofErr w:type="spellStart"/>
                      <w:r w:rsidRPr="00213E61">
                        <w:rPr>
                          <w:b/>
                          <w:sz w:val="24"/>
                        </w:rPr>
                        <w:t>Koteshwar</w:t>
                      </w:r>
                      <w:proofErr w:type="spellEnd"/>
                      <w:r w:rsidRPr="00213E61">
                        <w:rPr>
                          <w:b/>
                          <w:sz w:val="24"/>
                        </w:rPr>
                        <w:t>,</w:t>
                      </w:r>
                    </w:p>
                    <w:p w14:paraId="0BA659CE" w14:textId="77777777" w:rsidR="00EA6E13" w:rsidRDefault="00EA6E13" w:rsidP="00213E61">
                      <w:pPr>
                        <w:spacing w:line="276" w:lineRule="auto"/>
                        <w:jc w:val="center"/>
                        <w:rPr>
                          <w:b/>
                          <w:sz w:val="24"/>
                        </w:rPr>
                      </w:pPr>
                      <w:r w:rsidRPr="00213E61">
                        <w:rPr>
                          <w:b/>
                          <w:sz w:val="24"/>
                        </w:rPr>
                        <w:t>Ahmedabad 380005, Gujarat, INDIA</w:t>
                      </w:r>
                    </w:p>
                    <w:p w14:paraId="07CFDC3A" w14:textId="6DA5DC07" w:rsidR="00EA6E13" w:rsidRDefault="00E0514C" w:rsidP="008C65FE">
                      <w:pPr>
                        <w:jc w:val="center"/>
                        <w:rPr>
                          <w:noProof/>
                          <w:lang w:eastAsia="en-IN"/>
                        </w:rPr>
                      </w:pPr>
                      <w:hyperlink r:id="rId14" w:history="1">
                        <w:r w:rsidR="00EA6E13" w:rsidRPr="00FA0730">
                          <w:rPr>
                            <w:rStyle w:val="Hyperlink"/>
                            <w:noProof/>
                            <w:lang w:eastAsia="en-IN"/>
                          </w:rPr>
                          <w:t>http://www.iterindia.</w:t>
                        </w:r>
                      </w:hyperlink>
                      <w:r w:rsidR="00EA6E13">
                        <w:rPr>
                          <w:rStyle w:val="Hyperlink"/>
                          <w:noProof/>
                          <w:lang w:eastAsia="en-IN"/>
                        </w:rPr>
                        <w:t>in</w:t>
                      </w:r>
                    </w:p>
                    <w:p w14:paraId="4C404CE0" w14:textId="77777777" w:rsidR="00EA6E13" w:rsidRPr="00362332" w:rsidRDefault="00EA6E13" w:rsidP="008C65FE">
                      <w:pPr>
                        <w:jc w:val="center"/>
                        <w:rPr>
                          <w:b/>
                          <w:sz w:val="24"/>
                        </w:rPr>
                      </w:pPr>
                      <w:r>
                        <w:rPr>
                          <w:noProof/>
                          <w:lang w:val="en-GB" w:eastAsia="en-GB"/>
                        </w:rPr>
                        <w:drawing>
                          <wp:inline distT="0" distB="0" distL="0" distR="0" wp14:anchorId="702A5996" wp14:editId="23BBBB9E">
                            <wp:extent cx="1856105" cy="923290"/>
                            <wp:effectExtent l="0" t="0" r="0" b="0"/>
                            <wp:docPr id="2" name="Picture 8" descr="logo10"/>
                            <wp:cNvGraphicFramePr/>
                            <a:graphic xmlns:a="http://schemas.openxmlformats.org/drawingml/2006/main">
                              <a:graphicData uri="http://schemas.openxmlformats.org/drawingml/2006/picture">
                                <pic:pic xmlns:pic="http://schemas.openxmlformats.org/drawingml/2006/picture">
                                  <pic:nvPicPr>
                                    <pic:cNvPr id="853079572" name="Picture 7" descr="logo10"/>
                                    <pic:cNvPicPr/>
                                  </pic:nvPicPr>
                                  <pic:blipFill>
                                    <a:blip r:embed="rId12">
                                      <a:extLst>
                                        <a:ext uri="{28A0092B-C50C-407E-A947-70E740481C1C}">
                                          <a14:useLocalDpi xmlns:a14="http://schemas.microsoft.com/office/drawing/2010/main" val="0"/>
                                        </a:ext>
                                      </a:extLst>
                                    </a:blip>
                                    <a:srcRect t="133" b="5034"/>
                                    <a:stretch>
                                      <a:fillRect/>
                                    </a:stretch>
                                  </pic:blipFill>
                                  <pic:spPr bwMode="auto">
                                    <a:xfrm>
                                      <a:off x="0" y="0"/>
                                      <a:ext cx="1856105" cy="923290"/>
                                    </a:xfrm>
                                    <a:prstGeom prst="rect">
                                      <a:avLst/>
                                    </a:prstGeom>
                                    <a:noFill/>
                                    <a:ln>
                                      <a:noFill/>
                                    </a:ln>
                                  </pic:spPr>
                                </pic:pic>
                              </a:graphicData>
                            </a:graphic>
                          </wp:inline>
                        </w:drawing>
                      </w:r>
                    </w:p>
                  </w:txbxContent>
                </v:textbox>
                <w10:wrap anchorx="margin"/>
              </v:shape>
            </w:pict>
          </mc:Fallback>
        </mc:AlternateContent>
      </w:r>
      <w:r w:rsidR="00F569CA" w:rsidRPr="003C6C69">
        <w:rPr>
          <w:rFonts w:ascii="Times New Roman" w:hAnsi="Times New Roman" w:cs="Times New Roman"/>
        </w:rPr>
        <w:br w:type="page"/>
      </w:r>
      <w:bookmarkStart w:id="3" w:name="_GoBack"/>
      <w:bookmarkEnd w:id="3"/>
    </w:p>
    <w:p w14:paraId="00A514FE" w14:textId="35DF55CC" w:rsidR="00882E15" w:rsidRPr="003C6C69" w:rsidRDefault="00E63CDE" w:rsidP="00E63CDE">
      <w:pPr>
        <w:pStyle w:val="Default"/>
        <w:tabs>
          <w:tab w:val="left" w:pos="9752"/>
        </w:tabs>
        <w:jc w:val="center"/>
        <w:rPr>
          <w:rFonts w:ascii="Times New Roman" w:eastAsiaTheme="minorHAnsi" w:hAnsi="Times New Roman" w:cs="Times New Roman"/>
          <w:b/>
          <w:bCs/>
          <w:lang w:val="en-IN"/>
        </w:rPr>
      </w:pPr>
      <w:r w:rsidRPr="003C6C69">
        <w:rPr>
          <w:rFonts w:ascii="Times New Roman" w:eastAsiaTheme="minorHAnsi" w:hAnsi="Times New Roman" w:cs="Times New Roman"/>
          <w:b/>
          <w:bCs/>
          <w:lang w:val="en-IN"/>
        </w:rPr>
        <w:lastRenderedPageBreak/>
        <w:t>Table of Content</w:t>
      </w:r>
    </w:p>
    <w:bookmarkStart w:id="4" w:name="_Toc387392879"/>
    <w:bookmarkStart w:id="5" w:name="_Toc439871622"/>
    <w:p w14:paraId="278F1D30" w14:textId="085696C0" w:rsidR="00555212" w:rsidRDefault="00E63CDE">
      <w:pPr>
        <w:pStyle w:val="TOC1"/>
        <w:tabs>
          <w:tab w:val="left" w:pos="440"/>
          <w:tab w:val="right" w:leader="dot" w:pos="9736"/>
        </w:tabs>
        <w:rPr>
          <w:rFonts w:eastAsiaTheme="minorEastAsia" w:cs="Mangal"/>
          <w:b w:val="0"/>
          <w:bCs w:val="0"/>
          <w:caps w:val="0"/>
          <w:noProof/>
          <w:sz w:val="22"/>
          <w:szCs w:val="20"/>
          <w:lang w:val="en-US" w:bidi="hi-IN"/>
        </w:rPr>
      </w:pPr>
      <w:r w:rsidRPr="003C6C69">
        <w:rPr>
          <w:rFonts w:ascii="Times New Roman" w:hAnsi="Times New Roman"/>
          <w:sz w:val="24"/>
        </w:rPr>
        <w:fldChar w:fldCharType="begin"/>
      </w:r>
      <w:r w:rsidRPr="003C6C69">
        <w:rPr>
          <w:rFonts w:ascii="Times New Roman" w:hAnsi="Times New Roman"/>
          <w:sz w:val="24"/>
        </w:rPr>
        <w:instrText xml:space="preserve"> TOC \o "1-2" \h \z \u </w:instrText>
      </w:r>
      <w:r w:rsidRPr="003C6C69">
        <w:rPr>
          <w:rFonts w:ascii="Times New Roman" w:hAnsi="Times New Roman"/>
          <w:sz w:val="24"/>
        </w:rPr>
        <w:fldChar w:fldCharType="separate"/>
      </w:r>
      <w:hyperlink w:anchor="_Toc198543383" w:history="1">
        <w:r w:rsidR="00555212" w:rsidRPr="00942A53">
          <w:rPr>
            <w:rStyle w:val="Hyperlink"/>
            <w:rFonts w:ascii="Times New Roman" w:hAnsi="Times New Roman"/>
            <w:noProof/>
          </w:rPr>
          <w:t>1</w:t>
        </w:r>
        <w:r w:rsidR="00555212">
          <w:rPr>
            <w:rFonts w:eastAsiaTheme="minorEastAsia" w:cs="Mangal"/>
            <w:b w:val="0"/>
            <w:bCs w:val="0"/>
            <w:caps w:val="0"/>
            <w:noProof/>
            <w:sz w:val="22"/>
            <w:szCs w:val="20"/>
            <w:lang w:val="en-US" w:bidi="hi-IN"/>
          </w:rPr>
          <w:tab/>
        </w:r>
        <w:r w:rsidR="00555212" w:rsidRPr="00942A53">
          <w:rPr>
            <w:rStyle w:val="Hyperlink"/>
            <w:rFonts w:ascii="Times New Roman" w:hAnsi="Times New Roman"/>
            <w:noProof/>
          </w:rPr>
          <w:t>Terms and Conditions of the Contract (TCC) / Purchase Order</w:t>
        </w:r>
        <w:r w:rsidR="00555212">
          <w:rPr>
            <w:noProof/>
            <w:webHidden/>
          </w:rPr>
          <w:tab/>
        </w:r>
        <w:r w:rsidR="00555212">
          <w:rPr>
            <w:noProof/>
            <w:webHidden/>
          </w:rPr>
          <w:fldChar w:fldCharType="begin"/>
        </w:r>
        <w:r w:rsidR="00555212">
          <w:rPr>
            <w:noProof/>
            <w:webHidden/>
          </w:rPr>
          <w:instrText xml:space="preserve"> PAGEREF _Toc198543383 \h </w:instrText>
        </w:r>
        <w:r w:rsidR="00555212">
          <w:rPr>
            <w:noProof/>
            <w:webHidden/>
          </w:rPr>
        </w:r>
        <w:r w:rsidR="00555212">
          <w:rPr>
            <w:noProof/>
            <w:webHidden/>
          </w:rPr>
          <w:fldChar w:fldCharType="separate"/>
        </w:r>
        <w:r w:rsidR="00555212">
          <w:rPr>
            <w:noProof/>
            <w:webHidden/>
          </w:rPr>
          <w:t>5</w:t>
        </w:r>
        <w:r w:rsidR="00555212">
          <w:rPr>
            <w:noProof/>
            <w:webHidden/>
          </w:rPr>
          <w:fldChar w:fldCharType="end"/>
        </w:r>
      </w:hyperlink>
    </w:p>
    <w:p w14:paraId="385F8F68" w14:textId="11862ABB" w:rsidR="00555212" w:rsidRDefault="007541F5">
      <w:pPr>
        <w:pStyle w:val="TOC1"/>
        <w:tabs>
          <w:tab w:val="left" w:pos="440"/>
          <w:tab w:val="right" w:leader="dot" w:pos="9736"/>
        </w:tabs>
        <w:rPr>
          <w:rFonts w:eastAsiaTheme="minorEastAsia" w:cs="Mangal"/>
          <w:b w:val="0"/>
          <w:bCs w:val="0"/>
          <w:caps w:val="0"/>
          <w:noProof/>
          <w:sz w:val="22"/>
          <w:szCs w:val="20"/>
          <w:lang w:val="en-US" w:bidi="hi-IN"/>
        </w:rPr>
      </w:pPr>
      <w:hyperlink w:anchor="_Toc198543384" w:history="1">
        <w:r w:rsidR="00555212" w:rsidRPr="00942A53">
          <w:rPr>
            <w:rStyle w:val="Hyperlink"/>
            <w:rFonts w:ascii="Times New Roman" w:hAnsi="Times New Roman"/>
            <w:noProof/>
          </w:rPr>
          <w:t>2</w:t>
        </w:r>
        <w:r w:rsidR="00555212">
          <w:rPr>
            <w:rFonts w:eastAsiaTheme="minorEastAsia" w:cs="Mangal"/>
            <w:b w:val="0"/>
            <w:bCs w:val="0"/>
            <w:caps w:val="0"/>
            <w:noProof/>
            <w:sz w:val="22"/>
            <w:szCs w:val="20"/>
            <w:lang w:val="en-US" w:bidi="hi-IN"/>
          </w:rPr>
          <w:tab/>
        </w:r>
        <w:r w:rsidR="00555212" w:rsidRPr="00942A53">
          <w:rPr>
            <w:rStyle w:val="Hyperlink"/>
            <w:rFonts w:ascii="Times New Roman" w:hAnsi="Times New Roman"/>
            <w:noProof/>
          </w:rPr>
          <w:t>Definitions and Interpretations</w:t>
        </w:r>
        <w:r w:rsidR="00555212">
          <w:rPr>
            <w:noProof/>
            <w:webHidden/>
          </w:rPr>
          <w:tab/>
        </w:r>
        <w:r w:rsidR="00555212">
          <w:rPr>
            <w:noProof/>
            <w:webHidden/>
          </w:rPr>
          <w:fldChar w:fldCharType="begin"/>
        </w:r>
        <w:r w:rsidR="00555212">
          <w:rPr>
            <w:noProof/>
            <w:webHidden/>
          </w:rPr>
          <w:instrText xml:space="preserve"> PAGEREF _Toc198543384 \h </w:instrText>
        </w:r>
        <w:r w:rsidR="00555212">
          <w:rPr>
            <w:noProof/>
            <w:webHidden/>
          </w:rPr>
        </w:r>
        <w:r w:rsidR="00555212">
          <w:rPr>
            <w:noProof/>
            <w:webHidden/>
          </w:rPr>
          <w:fldChar w:fldCharType="separate"/>
        </w:r>
        <w:r w:rsidR="00555212">
          <w:rPr>
            <w:noProof/>
            <w:webHidden/>
          </w:rPr>
          <w:t>5</w:t>
        </w:r>
        <w:r w:rsidR="00555212">
          <w:rPr>
            <w:noProof/>
            <w:webHidden/>
          </w:rPr>
          <w:fldChar w:fldCharType="end"/>
        </w:r>
      </w:hyperlink>
    </w:p>
    <w:p w14:paraId="450D61DF" w14:textId="6DB3BAF7" w:rsidR="00555212" w:rsidRDefault="007541F5">
      <w:pPr>
        <w:pStyle w:val="TOC2"/>
        <w:tabs>
          <w:tab w:val="left" w:pos="880"/>
          <w:tab w:val="right" w:leader="dot" w:pos="9736"/>
        </w:tabs>
        <w:rPr>
          <w:rFonts w:eastAsiaTheme="minorEastAsia" w:cs="Mangal"/>
          <w:smallCaps w:val="0"/>
          <w:noProof/>
          <w:sz w:val="22"/>
          <w:szCs w:val="20"/>
          <w:lang w:val="en-US" w:bidi="hi-IN"/>
        </w:rPr>
      </w:pPr>
      <w:hyperlink w:anchor="_Toc198543385" w:history="1">
        <w:r w:rsidR="00555212" w:rsidRPr="00942A53">
          <w:rPr>
            <w:rStyle w:val="Hyperlink"/>
            <w:rFonts w:ascii="Times New Roman" w:hAnsi="Times New Roman"/>
            <w:noProof/>
          </w:rPr>
          <w:t>2.1</w:t>
        </w:r>
        <w:r w:rsidR="00555212">
          <w:rPr>
            <w:rFonts w:eastAsiaTheme="minorEastAsia" w:cs="Mangal"/>
            <w:smallCaps w:val="0"/>
            <w:noProof/>
            <w:sz w:val="22"/>
            <w:szCs w:val="20"/>
            <w:lang w:val="en-US" w:bidi="hi-IN"/>
          </w:rPr>
          <w:tab/>
        </w:r>
        <w:r w:rsidR="00555212" w:rsidRPr="00942A53">
          <w:rPr>
            <w:rStyle w:val="Hyperlink"/>
            <w:rFonts w:ascii="Times New Roman" w:hAnsi="Times New Roman"/>
            <w:noProof/>
          </w:rPr>
          <w:t>Definitions</w:t>
        </w:r>
        <w:r w:rsidR="00555212">
          <w:rPr>
            <w:noProof/>
            <w:webHidden/>
          </w:rPr>
          <w:tab/>
        </w:r>
        <w:r w:rsidR="00555212">
          <w:rPr>
            <w:noProof/>
            <w:webHidden/>
          </w:rPr>
          <w:fldChar w:fldCharType="begin"/>
        </w:r>
        <w:r w:rsidR="00555212">
          <w:rPr>
            <w:noProof/>
            <w:webHidden/>
          </w:rPr>
          <w:instrText xml:space="preserve"> PAGEREF _Toc198543385 \h </w:instrText>
        </w:r>
        <w:r w:rsidR="00555212">
          <w:rPr>
            <w:noProof/>
            <w:webHidden/>
          </w:rPr>
        </w:r>
        <w:r w:rsidR="00555212">
          <w:rPr>
            <w:noProof/>
            <w:webHidden/>
          </w:rPr>
          <w:fldChar w:fldCharType="separate"/>
        </w:r>
        <w:r w:rsidR="00555212">
          <w:rPr>
            <w:noProof/>
            <w:webHidden/>
          </w:rPr>
          <w:t>5</w:t>
        </w:r>
        <w:r w:rsidR="00555212">
          <w:rPr>
            <w:noProof/>
            <w:webHidden/>
          </w:rPr>
          <w:fldChar w:fldCharType="end"/>
        </w:r>
      </w:hyperlink>
    </w:p>
    <w:p w14:paraId="2D7080BA" w14:textId="784B4FAD" w:rsidR="00555212" w:rsidRDefault="007541F5">
      <w:pPr>
        <w:pStyle w:val="TOC2"/>
        <w:tabs>
          <w:tab w:val="left" w:pos="880"/>
          <w:tab w:val="right" w:leader="dot" w:pos="9736"/>
        </w:tabs>
        <w:rPr>
          <w:rFonts w:eastAsiaTheme="minorEastAsia" w:cs="Mangal"/>
          <w:smallCaps w:val="0"/>
          <w:noProof/>
          <w:sz w:val="22"/>
          <w:szCs w:val="20"/>
          <w:lang w:val="en-US" w:bidi="hi-IN"/>
        </w:rPr>
      </w:pPr>
      <w:hyperlink w:anchor="_Toc198543386" w:history="1">
        <w:r w:rsidR="00555212" w:rsidRPr="00942A53">
          <w:rPr>
            <w:rStyle w:val="Hyperlink"/>
            <w:rFonts w:ascii="Times New Roman" w:hAnsi="Times New Roman"/>
            <w:noProof/>
          </w:rPr>
          <w:t>2.2</w:t>
        </w:r>
        <w:r w:rsidR="00555212">
          <w:rPr>
            <w:rFonts w:eastAsiaTheme="minorEastAsia" w:cs="Mangal"/>
            <w:smallCaps w:val="0"/>
            <w:noProof/>
            <w:sz w:val="22"/>
            <w:szCs w:val="20"/>
            <w:lang w:val="en-US" w:bidi="hi-IN"/>
          </w:rPr>
          <w:tab/>
        </w:r>
        <w:r w:rsidR="00555212" w:rsidRPr="00942A53">
          <w:rPr>
            <w:rStyle w:val="Hyperlink"/>
            <w:rFonts w:ascii="Times New Roman" w:hAnsi="Times New Roman"/>
            <w:noProof/>
          </w:rPr>
          <w:t>Interpretations</w:t>
        </w:r>
        <w:r w:rsidR="00555212">
          <w:rPr>
            <w:noProof/>
            <w:webHidden/>
          </w:rPr>
          <w:tab/>
        </w:r>
        <w:r w:rsidR="00555212">
          <w:rPr>
            <w:noProof/>
            <w:webHidden/>
          </w:rPr>
          <w:fldChar w:fldCharType="begin"/>
        </w:r>
        <w:r w:rsidR="00555212">
          <w:rPr>
            <w:noProof/>
            <w:webHidden/>
          </w:rPr>
          <w:instrText xml:space="preserve"> PAGEREF _Toc198543386 \h </w:instrText>
        </w:r>
        <w:r w:rsidR="00555212">
          <w:rPr>
            <w:noProof/>
            <w:webHidden/>
          </w:rPr>
        </w:r>
        <w:r w:rsidR="00555212">
          <w:rPr>
            <w:noProof/>
            <w:webHidden/>
          </w:rPr>
          <w:fldChar w:fldCharType="separate"/>
        </w:r>
        <w:r w:rsidR="00555212">
          <w:rPr>
            <w:noProof/>
            <w:webHidden/>
          </w:rPr>
          <w:t>6</w:t>
        </w:r>
        <w:r w:rsidR="00555212">
          <w:rPr>
            <w:noProof/>
            <w:webHidden/>
          </w:rPr>
          <w:fldChar w:fldCharType="end"/>
        </w:r>
      </w:hyperlink>
    </w:p>
    <w:p w14:paraId="50073BCE" w14:textId="55F22F89" w:rsidR="00555212" w:rsidRDefault="007541F5">
      <w:pPr>
        <w:pStyle w:val="TOC1"/>
        <w:tabs>
          <w:tab w:val="left" w:pos="440"/>
          <w:tab w:val="right" w:leader="dot" w:pos="9736"/>
        </w:tabs>
        <w:rPr>
          <w:rFonts w:eastAsiaTheme="minorEastAsia" w:cs="Mangal"/>
          <w:b w:val="0"/>
          <w:bCs w:val="0"/>
          <w:caps w:val="0"/>
          <w:noProof/>
          <w:sz w:val="22"/>
          <w:szCs w:val="20"/>
          <w:lang w:val="en-US" w:bidi="hi-IN"/>
        </w:rPr>
      </w:pPr>
      <w:hyperlink w:anchor="_Toc198543387" w:history="1">
        <w:r w:rsidR="00555212" w:rsidRPr="00942A53">
          <w:rPr>
            <w:rStyle w:val="Hyperlink"/>
            <w:rFonts w:ascii="Times New Roman" w:hAnsi="Times New Roman"/>
            <w:noProof/>
          </w:rPr>
          <w:t>3</w:t>
        </w:r>
        <w:r w:rsidR="00555212">
          <w:rPr>
            <w:rFonts w:eastAsiaTheme="minorEastAsia" w:cs="Mangal"/>
            <w:b w:val="0"/>
            <w:bCs w:val="0"/>
            <w:caps w:val="0"/>
            <w:noProof/>
            <w:sz w:val="22"/>
            <w:szCs w:val="20"/>
            <w:lang w:val="en-US" w:bidi="hi-IN"/>
          </w:rPr>
          <w:tab/>
        </w:r>
        <w:r w:rsidR="00555212" w:rsidRPr="00942A53">
          <w:rPr>
            <w:rStyle w:val="Hyperlink"/>
            <w:rFonts w:ascii="Times New Roman" w:hAnsi="Times New Roman"/>
            <w:noProof/>
          </w:rPr>
          <w:t>General provisions of the Contract</w:t>
        </w:r>
        <w:r w:rsidR="00555212">
          <w:rPr>
            <w:noProof/>
            <w:webHidden/>
          </w:rPr>
          <w:tab/>
        </w:r>
        <w:r w:rsidR="00555212">
          <w:rPr>
            <w:noProof/>
            <w:webHidden/>
          </w:rPr>
          <w:fldChar w:fldCharType="begin"/>
        </w:r>
        <w:r w:rsidR="00555212">
          <w:rPr>
            <w:noProof/>
            <w:webHidden/>
          </w:rPr>
          <w:instrText xml:space="preserve"> PAGEREF _Toc198543387 \h </w:instrText>
        </w:r>
        <w:r w:rsidR="00555212">
          <w:rPr>
            <w:noProof/>
            <w:webHidden/>
          </w:rPr>
        </w:r>
        <w:r w:rsidR="00555212">
          <w:rPr>
            <w:noProof/>
            <w:webHidden/>
          </w:rPr>
          <w:fldChar w:fldCharType="separate"/>
        </w:r>
        <w:r w:rsidR="00555212">
          <w:rPr>
            <w:noProof/>
            <w:webHidden/>
          </w:rPr>
          <w:t>7</w:t>
        </w:r>
        <w:r w:rsidR="00555212">
          <w:rPr>
            <w:noProof/>
            <w:webHidden/>
          </w:rPr>
          <w:fldChar w:fldCharType="end"/>
        </w:r>
      </w:hyperlink>
    </w:p>
    <w:p w14:paraId="408E3EAE" w14:textId="677BC86B" w:rsidR="00555212" w:rsidRDefault="007541F5">
      <w:pPr>
        <w:pStyle w:val="TOC2"/>
        <w:tabs>
          <w:tab w:val="left" w:pos="880"/>
          <w:tab w:val="right" w:leader="dot" w:pos="9736"/>
        </w:tabs>
        <w:rPr>
          <w:rFonts w:eastAsiaTheme="minorEastAsia" w:cs="Mangal"/>
          <w:smallCaps w:val="0"/>
          <w:noProof/>
          <w:sz w:val="22"/>
          <w:szCs w:val="20"/>
          <w:lang w:val="en-US" w:bidi="hi-IN"/>
        </w:rPr>
      </w:pPr>
      <w:hyperlink w:anchor="_Toc198543388" w:history="1">
        <w:r w:rsidR="00555212" w:rsidRPr="00942A53">
          <w:rPr>
            <w:rStyle w:val="Hyperlink"/>
            <w:rFonts w:ascii="Times New Roman" w:hAnsi="Times New Roman"/>
            <w:noProof/>
          </w:rPr>
          <w:t>3.1</w:t>
        </w:r>
        <w:r w:rsidR="00555212">
          <w:rPr>
            <w:rFonts w:eastAsiaTheme="minorEastAsia" w:cs="Mangal"/>
            <w:smallCaps w:val="0"/>
            <w:noProof/>
            <w:sz w:val="22"/>
            <w:szCs w:val="20"/>
            <w:lang w:val="en-US" w:bidi="hi-IN"/>
          </w:rPr>
          <w:tab/>
        </w:r>
        <w:r w:rsidR="00555212" w:rsidRPr="00942A53">
          <w:rPr>
            <w:rStyle w:val="Hyperlink"/>
            <w:rFonts w:ascii="Times New Roman" w:hAnsi="Times New Roman"/>
            <w:noProof/>
          </w:rPr>
          <w:t>Language</w:t>
        </w:r>
        <w:r w:rsidR="00555212">
          <w:rPr>
            <w:noProof/>
            <w:webHidden/>
          </w:rPr>
          <w:tab/>
        </w:r>
        <w:r w:rsidR="00555212">
          <w:rPr>
            <w:noProof/>
            <w:webHidden/>
          </w:rPr>
          <w:fldChar w:fldCharType="begin"/>
        </w:r>
        <w:r w:rsidR="00555212">
          <w:rPr>
            <w:noProof/>
            <w:webHidden/>
          </w:rPr>
          <w:instrText xml:space="preserve"> PAGEREF _Toc198543388 \h </w:instrText>
        </w:r>
        <w:r w:rsidR="00555212">
          <w:rPr>
            <w:noProof/>
            <w:webHidden/>
          </w:rPr>
        </w:r>
        <w:r w:rsidR="00555212">
          <w:rPr>
            <w:noProof/>
            <w:webHidden/>
          </w:rPr>
          <w:fldChar w:fldCharType="separate"/>
        </w:r>
        <w:r w:rsidR="00555212">
          <w:rPr>
            <w:noProof/>
            <w:webHidden/>
          </w:rPr>
          <w:t>7</w:t>
        </w:r>
        <w:r w:rsidR="00555212">
          <w:rPr>
            <w:noProof/>
            <w:webHidden/>
          </w:rPr>
          <w:fldChar w:fldCharType="end"/>
        </w:r>
      </w:hyperlink>
    </w:p>
    <w:p w14:paraId="2C0761D1" w14:textId="5500C942" w:rsidR="00555212" w:rsidRDefault="007541F5">
      <w:pPr>
        <w:pStyle w:val="TOC2"/>
        <w:tabs>
          <w:tab w:val="left" w:pos="880"/>
          <w:tab w:val="right" w:leader="dot" w:pos="9736"/>
        </w:tabs>
        <w:rPr>
          <w:rFonts w:eastAsiaTheme="minorEastAsia" w:cs="Mangal"/>
          <w:smallCaps w:val="0"/>
          <w:noProof/>
          <w:sz w:val="22"/>
          <w:szCs w:val="20"/>
          <w:lang w:val="en-US" w:bidi="hi-IN"/>
        </w:rPr>
      </w:pPr>
      <w:hyperlink w:anchor="_Toc198543389" w:history="1">
        <w:r w:rsidR="00555212" w:rsidRPr="00942A53">
          <w:rPr>
            <w:rStyle w:val="Hyperlink"/>
            <w:rFonts w:ascii="Times New Roman" w:hAnsi="Times New Roman"/>
            <w:noProof/>
          </w:rPr>
          <w:t>3.2</w:t>
        </w:r>
        <w:r w:rsidR="00555212">
          <w:rPr>
            <w:rFonts w:eastAsiaTheme="minorEastAsia" w:cs="Mangal"/>
            <w:smallCaps w:val="0"/>
            <w:noProof/>
            <w:sz w:val="22"/>
            <w:szCs w:val="20"/>
            <w:lang w:val="en-US" w:bidi="hi-IN"/>
          </w:rPr>
          <w:tab/>
        </w:r>
        <w:r w:rsidR="00555212" w:rsidRPr="00942A53">
          <w:rPr>
            <w:rStyle w:val="Hyperlink"/>
            <w:rFonts w:ascii="Times New Roman" w:hAnsi="Times New Roman"/>
            <w:noProof/>
          </w:rPr>
          <w:t>Governing Law</w:t>
        </w:r>
        <w:r w:rsidR="00555212">
          <w:rPr>
            <w:noProof/>
            <w:webHidden/>
          </w:rPr>
          <w:tab/>
        </w:r>
        <w:r w:rsidR="00555212">
          <w:rPr>
            <w:noProof/>
            <w:webHidden/>
          </w:rPr>
          <w:fldChar w:fldCharType="begin"/>
        </w:r>
        <w:r w:rsidR="00555212">
          <w:rPr>
            <w:noProof/>
            <w:webHidden/>
          </w:rPr>
          <w:instrText xml:space="preserve"> PAGEREF _Toc198543389 \h </w:instrText>
        </w:r>
        <w:r w:rsidR="00555212">
          <w:rPr>
            <w:noProof/>
            <w:webHidden/>
          </w:rPr>
        </w:r>
        <w:r w:rsidR="00555212">
          <w:rPr>
            <w:noProof/>
            <w:webHidden/>
          </w:rPr>
          <w:fldChar w:fldCharType="separate"/>
        </w:r>
        <w:r w:rsidR="00555212">
          <w:rPr>
            <w:noProof/>
            <w:webHidden/>
          </w:rPr>
          <w:t>7</w:t>
        </w:r>
        <w:r w:rsidR="00555212">
          <w:rPr>
            <w:noProof/>
            <w:webHidden/>
          </w:rPr>
          <w:fldChar w:fldCharType="end"/>
        </w:r>
      </w:hyperlink>
    </w:p>
    <w:p w14:paraId="32406924" w14:textId="277EAF27" w:rsidR="00555212" w:rsidRDefault="007541F5">
      <w:pPr>
        <w:pStyle w:val="TOC2"/>
        <w:tabs>
          <w:tab w:val="left" w:pos="880"/>
          <w:tab w:val="right" w:leader="dot" w:pos="9736"/>
        </w:tabs>
        <w:rPr>
          <w:rFonts w:eastAsiaTheme="minorEastAsia" w:cs="Mangal"/>
          <w:smallCaps w:val="0"/>
          <w:noProof/>
          <w:sz w:val="22"/>
          <w:szCs w:val="20"/>
          <w:lang w:val="en-US" w:bidi="hi-IN"/>
        </w:rPr>
      </w:pPr>
      <w:hyperlink w:anchor="_Toc198543390" w:history="1">
        <w:r w:rsidR="00555212" w:rsidRPr="00942A53">
          <w:rPr>
            <w:rStyle w:val="Hyperlink"/>
            <w:rFonts w:ascii="Times New Roman" w:hAnsi="Times New Roman"/>
            <w:noProof/>
          </w:rPr>
          <w:t>3.3</w:t>
        </w:r>
        <w:r w:rsidR="00555212">
          <w:rPr>
            <w:rFonts w:eastAsiaTheme="minorEastAsia" w:cs="Mangal"/>
            <w:smallCaps w:val="0"/>
            <w:noProof/>
            <w:sz w:val="22"/>
            <w:szCs w:val="20"/>
            <w:lang w:val="en-US" w:bidi="hi-IN"/>
          </w:rPr>
          <w:tab/>
        </w:r>
        <w:r w:rsidR="00555212" w:rsidRPr="00942A53">
          <w:rPr>
            <w:rStyle w:val="Hyperlink"/>
            <w:rFonts w:ascii="Times New Roman" w:hAnsi="Times New Roman"/>
            <w:noProof/>
          </w:rPr>
          <w:t>Jurisdiction</w:t>
        </w:r>
        <w:r w:rsidR="00555212">
          <w:rPr>
            <w:noProof/>
            <w:webHidden/>
          </w:rPr>
          <w:tab/>
        </w:r>
        <w:r w:rsidR="00555212">
          <w:rPr>
            <w:noProof/>
            <w:webHidden/>
          </w:rPr>
          <w:fldChar w:fldCharType="begin"/>
        </w:r>
        <w:r w:rsidR="00555212">
          <w:rPr>
            <w:noProof/>
            <w:webHidden/>
          </w:rPr>
          <w:instrText xml:space="preserve"> PAGEREF _Toc198543390 \h </w:instrText>
        </w:r>
        <w:r w:rsidR="00555212">
          <w:rPr>
            <w:noProof/>
            <w:webHidden/>
          </w:rPr>
        </w:r>
        <w:r w:rsidR="00555212">
          <w:rPr>
            <w:noProof/>
            <w:webHidden/>
          </w:rPr>
          <w:fldChar w:fldCharType="separate"/>
        </w:r>
        <w:r w:rsidR="00555212">
          <w:rPr>
            <w:noProof/>
            <w:webHidden/>
          </w:rPr>
          <w:t>7</w:t>
        </w:r>
        <w:r w:rsidR="00555212">
          <w:rPr>
            <w:noProof/>
            <w:webHidden/>
          </w:rPr>
          <w:fldChar w:fldCharType="end"/>
        </w:r>
      </w:hyperlink>
    </w:p>
    <w:p w14:paraId="6C0E583A" w14:textId="4B70310A" w:rsidR="00555212" w:rsidRDefault="007541F5">
      <w:pPr>
        <w:pStyle w:val="TOC2"/>
        <w:tabs>
          <w:tab w:val="left" w:pos="880"/>
          <w:tab w:val="right" w:leader="dot" w:pos="9736"/>
        </w:tabs>
        <w:rPr>
          <w:rFonts w:eastAsiaTheme="minorEastAsia" w:cs="Mangal"/>
          <w:smallCaps w:val="0"/>
          <w:noProof/>
          <w:sz w:val="22"/>
          <w:szCs w:val="20"/>
          <w:lang w:val="en-US" w:bidi="hi-IN"/>
        </w:rPr>
      </w:pPr>
      <w:hyperlink w:anchor="_Toc198543391" w:history="1">
        <w:r w:rsidR="00555212" w:rsidRPr="00942A53">
          <w:rPr>
            <w:rStyle w:val="Hyperlink"/>
            <w:rFonts w:ascii="Times New Roman" w:hAnsi="Times New Roman"/>
            <w:noProof/>
          </w:rPr>
          <w:t>3.4</w:t>
        </w:r>
        <w:r w:rsidR="00555212">
          <w:rPr>
            <w:rFonts w:eastAsiaTheme="minorEastAsia" w:cs="Mangal"/>
            <w:smallCaps w:val="0"/>
            <w:noProof/>
            <w:sz w:val="22"/>
            <w:szCs w:val="20"/>
            <w:lang w:val="en-US" w:bidi="hi-IN"/>
          </w:rPr>
          <w:tab/>
        </w:r>
        <w:r w:rsidR="00555212" w:rsidRPr="00942A53">
          <w:rPr>
            <w:rStyle w:val="Hyperlink"/>
            <w:rFonts w:ascii="Times New Roman" w:hAnsi="Times New Roman"/>
            <w:noProof/>
          </w:rPr>
          <w:t>Severability</w:t>
        </w:r>
        <w:r w:rsidR="00555212">
          <w:rPr>
            <w:noProof/>
            <w:webHidden/>
          </w:rPr>
          <w:tab/>
        </w:r>
        <w:r w:rsidR="00555212">
          <w:rPr>
            <w:noProof/>
            <w:webHidden/>
          </w:rPr>
          <w:fldChar w:fldCharType="begin"/>
        </w:r>
        <w:r w:rsidR="00555212">
          <w:rPr>
            <w:noProof/>
            <w:webHidden/>
          </w:rPr>
          <w:instrText xml:space="preserve"> PAGEREF _Toc198543391 \h </w:instrText>
        </w:r>
        <w:r w:rsidR="00555212">
          <w:rPr>
            <w:noProof/>
            <w:webHidden/>
          </w:rPr>
        </w:r>
        <w:r w:rsidR="00555212">
          <w:rPr>
            <w:noProof/>
            <w:webHidden/>
          </w:rPr>
          <w:fldChar w:fldCharType="separate"/>
        </w:r>
        <w:r w:rsidR="00555212">
          <w:rPr>
            <w:noProof/>
            <w:webHidden/>
          </w:rPr>
          <w:t>7</w:t>
        </w:r>
        <w:r w:rsidR="00555212">
          <w:rPr>
            <w:noProof/>
            <w:webHidden/>
          </w:rPr>
          <w:fldChar w:fldCharType="end"/>
        </w:r>
      </w:hyperlink>
    </w:p>
    <w:p w14:paraId="7D5B9437" w14:textId="4AB2D3AB" w:rsidR="00555212" w:rsidRDefault="007541F5">
      <w:pPr>
        <w:pStyle w:val="TOC2"/>
        <w:tabs>
          <w:tab w:val="left" w:pos="880"/>
          <w:tab w:val="right" w:leader="dot" w:pos="9736"/>
        </w:tabs>
        <w:rPr>
          <w:rFonts w:eastAsiaTheme="minorEastAsia" w:cs="Mangal"/>
          <w:smallCaps w:val="0"/>
          <w:noProof/>
          <w:sz w:val="22"/>
          <w:szCs w:val="20"/>
          <w:lang w:val="en-US" w:bidi="hi-IN"/>
        </w:rPr>
      </w:pPr>
      <w:hyperlink w:anchor="_Toc198543392" w:history="1">
        <w:r w:rsidR="00555212" w:rsidRPr="00942A53">
          <w:rPr>
            <w:rStyle w:val="Hyperlink"/>
            <w:rFonts w:ascii="Times New Roman" w:hAnsi="Times New Roman"/>
            <w:noProof/>
          </w:rPr>
          <w:t>3.5</w:t>
        </w:r>
        <w:r w:rsidR="00555212">
          <w:rPr>
            <w:rFonts w:eastAsiaTheme="minorEastAsia" w:cs="Mangal"/>
            <w:smallCaps w:val="0"/>
            <w:noProof/>
            <w:sz w:val="22"/>
            <w:szCs w:val="20"/>
            <w:lang w:val="en-US" w:bidi="hi-IN"/>
          </w:rPr>
          <w:tab/>
        </w:r>
        <w:r w:rsidR="00555212" w:rsidRPr="00942A53">
          <w:rPr>
            <w:rStyle w:val="Hyperlink"/>
            <w:rFonts w:ascii="Times New Roman" w:hAnsi="Times New Roman"/>
            <w:noProof/>
          </w:rPr>
          <w:t>Exercising the Rights and Powers of the Purchaser</w:t>
        </w:r>
        <w:r w:rsidR="00555212">
          <w:rPr>
            <w:noProof/>
            <w:webHidden/>
          </w:rPr>
          <w:tab/>
        </w:r>
        <w:r w:rsidR="00555212">
          <w:rPr>
            <w:noProof/>
            <w:webHidden/>
          </w:rPr>
          <w:fldChar w:fldCharType="begin"/>
        </w:r>
        <w:r w:rsidR="00555212">
          <w:rPr>
            <w:noProof/>
            <w:webHidden/>
          </w:rPr>
          <w:instrText xml:space="preserve"> PAGEREF _Toc198543392 \h </w:instrText>
        </w:r>
        <w:r w:rsidR="00555212">
          <w:rPr>
            <w:noProof/>
            <w:webHidden/>
          </w:rPr>
        </w:r>
        <w:r w:rsidR="00555212">
          <w:rPr>
            <w:noProof/>
            <w:webHidden/>
          </w:rPr>
          <w:fldChar w:fldCharType="separate"/>
        </w:r>
        <w:r w:rsidR="00555212">
          <w:rPr>
            <w:noProof/>
            <w:webHidden/>
          </w:rPr>
          <w:t>7</w:t>
        </w:r>
        <w:r w:rsidR="00555212">
          <w:rPr>
            <w:noProof/>
            <w:webHidden/>
          </w:rPr>
          <w:fldChar w:fldCharType="end"/>
        </w:r>
      </w:hyperlink>
    </w:p>
    <w:p w14:paraId="3D51F898" w14:textId="6BD12193" w:rsidR="00555212" w:rsidRDefault="007541F5">
      <w:pPr>
        <w:pStyle w:val="TOC2"/>
        <w:tabs>
          <w:tab w:val="left" w:pos="880"/>
          <w:tab w:val="right" w:leader="dot" w:pos="9736"/>
        </w:tabs>
        <w:rPr>
          <w:rFonts w:eastAsiaTheme="minorEastAsia" w:cs="Mangal"/>
          <w:smallCaps w:val="0"/>
          <w:noProof/>
          <w:sz w:val="22"/>
          <w:szCs w:val="20"/>
          <w:lang w:val="en-US" w:bidi="hi-IN"/>
        </w:rPr>
      </w:pPr>
      <w:hyperlink w:anchor="_Toc198543393" w:history="1">
        <w:r w:rsidR="00555212" w:rsidRPr="00942A53">
          <w:rPr>
            <w:rStyle w:val="Hyperlink"/>
            <w:rFonts w:ascii="Times New Roman" w:hAnsi="Times New Roman"/>
            <w:noProof/>
          </w:rPr>
          <w:t>3.6</w:t>
        </w:r>
        <w:r w:rsidR="00555212">
          <w:rPr>
            <w:rFonts w:eastAsiaTheme="minorEastAsia" w:cs="Mangal"/>
            <w:smallCaps w:val="0"/>
            <w:noProof/>
            <w:sz w:val="22"/>
            <w:szCs w:val="20"/>
            <w:lang w:val="en-US" w:bidi="hi-IN"/>
          </w:rPr>
          <w:tab/>
        </w:r>
        <w:r w:rsidR="00555212" w:rsidRPr="00942A53">
          <w:rPr>
            <w:rStyle w:val="Hyperlink"/>
            <w:rFonts w:ascii="Times New Roman" w:hAnsi="Times New Roman"/>
            <w:noProof/>
          </w:rPr>
          <w:t>Publicity</w:t>
        </w:r>
        <w:r w:rsidR="00555212">
          <w:rPr>
            <w:noProof/>
            <w:webHidden/>
          </w:rPr>
          <w:tab/>
        </w:r>
        <w:r w:rsidR="00555212">
          <w:rPr>
            <w:noProof/>
            <w:webHidden/>
          </w:rPr>
          <w:fldChar w:fldCharType="begin"/>
        </w:r>
        <w:r w:rsidR="00555212">
          <w:rPr>
            <w:noProof/>
            <w:webHidden/>
          </w:rPr>
          <w:instrText xml:space="preserve"> PAGEREF _Toc198543393 \h </w:instrText>
        </w:r>
        <w:r w:rsidR="00555212">
          <w:rPr>
            <w:noProof/>
            <w:webHidden/>
          </w:rPr>
        </w:r>
        <w:r w:rsidR="00555212">
          <w:rPr>
            <w:noProof/>
            <w:webHidden/>
          </w:rPr>
          <w:fldChar w:fldCharType="separate"/>
        </w:r>
        <w:r w:rsidR="00555212">
          <w:rPr>
            <w:noProof/>
            <w:webHidden/>
          </w:rPr>
          <w:t>7</w:t>
        </w:r>
        <w:r w:rsidR="00555212">
          <w:rPr>
            <w:noProof/>
            <w:webHidden/>
          </w:rPr>
          <w:fldChar w:fldCharType="end"/>
        </w:r>
      </w:hyperlink>
    </w:p>
    <w:p w14:paraId="0CBAA761" w14:textId="19DED155" w:rsidR="00555212" w:rsidRDefault="007541F5">
      <w:pPr>
        <w:pStyle w:val="TOC2"/>
        <w:tabs>
          <w:tab w:val="left" w:pos="880"/>
          <w:tab w:val="right" w:leader="dot" w:pos="9736"/>
        </w:tabs>
        <w:rPr>
          <w:rFonts w:eastAsiaTheme="minorEastAsia" w:cs="Mangal"/>
          <w:smallCaps w:val="0"/>
          <w:noProof/>
          <w:sz w:val="22"/>
          <w:szCs w:val="20"/>
          <w:lang w:val="en-US" w:bidi="hi-IN"/>
        </w:rPr>
      </w:pPr>
      <w:hyperlink w:anchor="_Toc198543394" w:history="1">
        <w:r w:rsidR="00555212" w:rsidRPr="00942A53">
          <w:rPr>
            <w:rStyle w:val="Hyperlink"/>
            <w:rFonts w:ascii="Times New Roman" w:hAnsi="Times New Roman"/>
            <w:noProof/>
          </w:rPr>
          <w:t>3.7</w:t>
        </w:r>
        <w:r w:rsidR="00555212">
          <w:rPr>
            <w:rFonts w:eastAsiaTheme="minorEastAsia" w:cs="Mangal"/>
            <w:smallCaps w:val="0"/>
            <w:noProof/>
            <w:sz w:val="22"/>
            <w:szCs w:val="20"/>
            <w:lang w:val="en-US" w:bidi="hi-IN"/>
          </w:rPr>
          <w:tab/>
        </w:r>
        <w:r w:rsidR="00555212" w:rsidRPr="00942A53">
          <w:rPr>
            <w:rStyle w:val="Hyperlink"/>
            <w:rFonts w:ascii="Times New Roman" w:hAnsi="Times New Roman"/>
            <w:noProof/>
          </w:rPr>
          <w:t>Confidentiality and Secrecy</w:t>
        </w:r>
        <w:r w:rsidR="00555212">
          <w:rPr>
            <w:noProof/>
            <w:webHidden/>
          </w:rPr>
          <w:tab/>
        </w:r>
        <w:r w:rsidR="00555212">
          <w:rPr>
            <w:noProof/>
            <w:webHidden/>
          </w:rPr>
          <w:fldChar w:fldCharType="begin"/>
        </w:r>
        <w:r w:rsidR="00555212">
          <w:rPr>
            <w:noProof/>
            <w:webHidden/>
          </w:rPr>
          <w:instrText xml:space="preserve"> PAGEREF _Toc198543394 \h </w:instrText>
        </w:r>
        <w:r w:rsidR="00555212">
          <w:rPr>
            <w:noProof/>
            <w:webHidden/>
          </w:rPr>
        </w:r>
        <w:r w:rsidR="00555212">
          <w:rPr>
            <w:noProof/>
            <w:webHidden/>
          </w:rPr>
          <w:fldChar w:fldCharType="separate"/>
        </w:r>
        <w:r w:rsidR="00555212">
          <w:rPr>
            <w:noProof/>
            <w:webHidden/>
          </w:rPr>
          <w:t>7</w:t>
        </w:r>
        <w:r w:rsidR="00555212">
          <w:rPr>
            <w:noProof/>
            <w:webHidden/>
          </w:rPr>
          <w:fldChar w:fldCharType="end"/>
        </w:r>
      </w:hyperlink>
    </w:p>
    <w:p w14:paraId="6FB3E4A4" w14:textId="42A2FFB0" w:rsidR="00555212" w:rsidRDefault="007541F5">
      <w:pPr>
        <w:pStyle w:val="TOC1"/>
        <w:tabs>
          <w:tab w:val="left" w:pos="440"/>
          <w:tab w:val="right" w:leader="dot" w:pos="9736"/>
        </w:tabs>
        <w:rPr>
          <w:rFonts w:eastAsiaTheme="minorEastAsia" w:cs="Mangal"/>
          <w:b w:val="0"/>
          <w:bCs w:val="0"/>
          <w:caps w:val="0"/>
          <w:noProof/>
          <w:sz w:val="22"/>
          <w:szCs w:val="20"/>
          <w:lang w:val="en-US" w:bidi="hi-IN"/>
        </w:rPr>
      </w:pPr>
      <w:hyperlink w:anchor="_Toc198543395" w:history="1">
        <w:r w:rsidR="00555212" w:rsidRPr="00942A53">
          <w:rPr>
            <w:rStyle w:val="Hyperlink"/>
            <w:rFonts w:ascii="Times New Roman" w:hAnsi="Times New Roman"/>
            <w:noProof/>
          </w:rPr>
          <w:t>4</w:t>
        </w:r>
        <w:r w:rsidR="00555212">
          <w:rPr>
            <w:rFonts w:eastAsiaTheme="minorEastAsia" w:cs="Mangal"/>
            <w:b w:val="0"/>
            <w:bCs w:val="0"/>
            <w:caps w:val="0"/>
            <w:noProof/>
            <w:sz w:val="22"/>
            <w:szCs w:val="20"/>
            <w:lang w:val="en-US" w:bidi="hi-IN"/>
          </w:rPr>
          <w:tab/>
        </w:r>
        <w:r w:rsidR="00555212" w:rsidRPr="00942A53">
          <w:rPr>
            <w:rStyle w:val="Hyperlink"/>
            <w:rFonts w:ascii="Times New Roman" w:hAnsi="Times New Roman"/>
            <w:noProof/>
          </w:rPr>
          <w:t>The Purchaser</w:t>
        </w:r>
        <w:r w:rsidR="00555212">
          <w:rPr>
            <w:noProof/>
            <w:webHidden/>
          </w:rPr>
          <w:tab/>
        </w:r>
        <w:r w:rsidR="00555212">
          <w:rPr>
            <w:noProof/>
            <w:webHidden/>
          </w:rPr>
          <w:fldChar w:fldCharType="begin"/>
        </w:r>
        <w:r w:rsidR="00555212">
          <w:rPr>
            <w:noProof/>
            <w:webHidden/>
          </w:rPr>
          <w:instrText xml:space="preserve"> PAGEREF _Toc198543395 \h </w:instrText>
        </w:r>
        <w:r w:rsidR="00555212">
          <w:rPr>
            <w:noProof/>
            <w:webHidden/>
          </w:rPr>
        </w:r>
        <w:r w:rsidR="00555212">
          <w:rPr>
            <w:noProof/>
            <w:webHidden/>
          </w:rPr>
          <w:fldChar w:fldCharType="separate"/>
        </w:r>
        <w:r w:rsidR="00555212">
          <w:rPr>
            <w:noProof/>
            <w:webHidden/>
          </w:rPr>
          <w:t>8</w:t>
        </w:r>
        <w:r w:rsidR="00555212">
          <w:rPr>
            <w:noProof/>
            <w:webHidden/>
          </w:rPr>
          <w:fldChar w:fldCharType="end"/>
        </w:r>
      </w:hyperlink>
    </w:p>
    <w:p w14:paraId="63574E74" w14:textId="7DB39059" w:rsidR="00555212" w:rsidRDefault="007541F5">
      <w:pPr>
        <w:pStyle w:val="TOC2"/>
        <w:tabs>
          <w:tab w:val="left" w:pos="880"/>
          <w:tab w:val="right" w:leader="dot" w:pos="9736"/>
        </w:tabs>
        <w:rPr>
          <w:rFonts w:eastAsiaTheme="minorEastAsia" w:cs="Mangal"/>
          <w:smallCaps w:val="0"/>
          <w:noProof/>
          <w:sz w:val="22"/>
          <w:szCs w:val="20"/>
          <w:lang w:val="en-US" w:bidi="hi-IN"/>
        </w:rPr>
      </w:pPr>
      <w:hyperlink w:anchor="_Toc198543396" w:history="1">
        <w:r w:rsidR="00555212" w:rsidRPr="00942A53">
          <w:rPr>
            <w:rStyle w:val="Hyperlink"/>
            <w:rFonts w:ascii="Times New Roman" w:hAnsi="Times New Roman"/>
            <w:noProof/>
          </w:rPr>
          <w:t>4.1</w:t>
        </w:r>
        <w:r w:rsidR="00555212">
          <w:rPr>
            <w:rFonts w:eastAsiaTheme="minorEastAsia" w:cs="Mangal"/>
            <w:smallCaps w:val="0"/>
            <w:noProof/>
            <w:sz w:val="22"/>
            <w:szCs w:val="20"/>
            <w:lang w:val="en-US" w:bidi="hi-IN"/>
          </w:rPr>
          <w:tab/>
        </w:r>
        <w:r w:rsidR="00555212" w:rsidRPr="00942A53">
          <w:rPr>
            <w:rStyle w:val="Hyperlink"/>
            <w:rFonts w:ascii="Times New Roman" w:hAnsi="Times New Roman"/>
            <w:noProof/>
          </w:rPr>
          <w:t>Permits, Licenses or Approvals</w:t>
        </w:r>
        <w:r w:rsidR="00555212">
          <w:rPr>
            <w:noProof/>
            <w:webHidden/>
          </w:rPr>
          <w:tab/>
        </w:r>
        <w:r w:rsidR="00555212">
          <w:rPr>
            <w:noProof/>
            <w:webHidden/>
          </w:rPr>
          <w:fldChar w:fldCharType="begin"/>
        </w:r>
        <w:r w:rsidR="00555212">
          <w:rPr>
            <w:noProof/>
            <w:webHidden/>
          </w:rPr>
          <w:instrText xml:space="preserve"> PAGEREF _Toc198543396 \h </w:instrText>
        </w:r>
        <w:r w:rsidR="00555212">
          <w:rPr>
            <w:noProof/>
            <w:webHidden/>
          </w:rPr>
        </w:r>
        <w:r w:rsidR="00555212">
          <w:rPr>
            <w:noProof/>
            <w:webHidden/>
          </w:rPr>
          <w:fldChar w:fldCharType="separate"/>
        </w:r>
        <w:r w:rsidR="00555212">
          <w:rPr>
            <w:noProof/>
            <w:webHidden/>
          </w:rPr>
          <w:t>8</w:t>
        </w:r>
        <w:r w:rsidR="00555212">
          <w:rPr>
            <w:noProof/>
            <w:webHidden/>
          </w:rPr>
          <w:fldChar w:fldCharType="end"/>
        </w:r>
      </w:hyperlink>
    </w:p>
    <w:p w14:paraId="2769A11E" w14:textId="72765E21" w:rsidR="00555212" w:rsidRDefault="007541F5">
      <w:pPr>
        <w:pStyle w:val="TOC2"/>
        <w:tabs>
          <w:tab w:val="left" w:pos="880"/>
          <w:tab w:val="right" w:leader="dot" w:pos="9736"/>
        </w:tabs>
        <w:rPr>
          <w:rFonts w:eastAsiaTheme="minorEastAsia" w:cs="Mangal"/>
          <w:smallCaps w:val="0"/>
          <w:noProof/>
          <w:sz w:val="22"/>
          <w:szCs w:val="20"/>
          <w:lang w:val="en-US" w:bidi="hi-IN"/>
        </w:rPr>
      </w:pPr>
      <w:hyperlink w:anchor="_Toc198543397" w:history="1">
        <w:r w:rsidR="00555212" w:rsidRPr="00942A53">
          <w:rPr>
            <w:rStyle w:val="Hyperlink"/>
            <w:rFonts w:ascii="Times New Roman" w:hAnsi="Times New Roman"/>
            <w:noProof/>
          </w:rPr>
          <w:t>4.2</w:t>
        </w:r>
        <w:r w:rsidR="00555212">
          <w:rPr>
            <w:rFonts w:eastAsiaTheme="minorEastAsia" w:cs="Mangal"/>
            <w:smallCaps w:val="0"/>
            <w:noProof/>
            <w:sz w:val="22"/>
            <w:szCs w:val="20"/>
            <w:lang w:val="en-US" w:bidi="hi-IN"/>
          </w:rPr>
          <w:tab/>
        </w:r>
        <w:r w:rsidR="00555212" w:rsidRPr="00942A53">
          <w:rPr>
            <w:rStyle w:val="Hyperlink"/>
            <w:rFonts w:ascii="Times New Roman" w:hAnsi="Times New Roman"/>
            <w:noProof/>
          </w:rPr>
          <w:t>Purchaser’s representatives</w:t>
        </w:r>
        <w:r w:rsidR="00555212">
          <w:rPr>
            <w:noProof/>
            <w:webHidden/>
          </w:rPr>
          <w:tab/>
        </w:r>
        <w:r w:rsidR="00555212">
          <w:rPr>
            <w:noProof/>
            <w:webHidden/>
          </w:rPr>
          <w:fldChar w:fldCharType="begin"/>
        </w:r>
        <w:r w:rsidR="00555212">
          <w:rPr>
            <w:noProof/>
            <w:webHidden/>
          </w:rPr>
          <w:instrText xml:space="preserve"> PAGEREF _Toc198543397 \h </w:instrText>
        </w:r>
        <w:r w:rsidR="00555212">
          <w:rPr>
            <w:noProof/>
            <w:webHidden/>
          </w:rPr>
        </w:r>
        <w:r w:rsidR="00555212">
          <w:rPr>
            <w:noProof/>
            <w:webHidden/>
          </w:rPr>
          <w:fldChar w:fldCharType="separate"/>
        </w:r>
        <w:r w:rsidR="00555212">
          <w:rPr>
            <w:noProof/>
            <w:webHidden/>
          </w:rPr>
          <w:t>8</w:t>
        </w:r>
        <w:r w:rsidR="00555212">
          <w:rPr>
            <w:noProof/>
            <w:webHidden/>
          </w:rPr>
          <w:fldChar w:fldCharType="end"/>
        </w:r>
      </w:hyperlink>
    </w:p>
    <w:p w14:paraId="1A56C1BC" w14:textId="217C3BEA" w:rsidR="00555212" w:rsidRDefault="007541F5">
      <w:pPr>
        <w:pStyle w:val="TOC1"/>
        <w:tabs>
          <w:tab w:val="left" w:pos="440"/>
          <w:tab w:val="right" w:leader="dot" w:pos="9736"/>
        </w:tabs>
        <w:rPr>
          <w:rFonts w:eastAsiaTheme="minorEastAsia" w:cs="Mangal"/>
          <w:b w:val="0"/>
          <w:bCs w:val="0"/>
          <w:caps w:val="0"/>
          <w:noProof/>
          <w:sz w:val="22"/>
          <w:szCs w:val="20"/>
          <w:lang w:val="en-US" w:bidi="hi-IN"/>
        </w:rPr>
      </w:pPr>
      <w:hyperlink w:anchor="_Toc198543398" w:history="1">
        <w:r w:rsidR="00555212" w:rsidRPr="00942A53">
          <w:rPr>
            <w:rStyle w:val="Hyperlink"/>
            <w:rFonts w:ascii="Times New Roman" w:hAnsi="Times New Roman"/>
            <w:noProof/>
          </w:rPr>
          <w:t>5</w:t>
        </w:r>
        <w:r w:rsidR="00555212">
          <w:rPr>
            <w:rFonts w:eastAsiaTheme="minorEastAsia" w:cs="Mangal"/>
            <w:b w:val="0"/>
            <w:bCs w:val="0"/>
            <w:caps w:val="0"/>
            <w:noProof/>
            <w:sz w:val="22"/>
            <w:szCs w:val="20"/>
            <w:lang w:val="en-US" w:bidi="hi-IN"/>
          </w:rPr>
          <w:tab/>
        </w:r>
        <w:r w:rsidR="00555212" w:rsidRPr="00942A53">
          <w:rPr>
            <w:rStyle w:val="Hyperlink"/>
            <w:rFonts w:ascii="Times New Roman" w:hAnsi="Times New Roman"/>
            <w:noProof/>
          </w:rPr>
          <w:t>The Contractor</w:t>
        </w:r>
        <w:r w:rsidR="00555212">
          <w:rPr>
            <w:noProof/>
            <w:webHidden/>
          </w:rPr>
          <w:tab/>
        </w:r>
        <w:r w:rsidR="00555212">
          <w:rPr>
            <w:noProof/>
            <w:webHidden/>
          </w:rPr>
          <w:fldChar w:fldCharType="begin"/>
        </w:r>
        <w:r w:rsidR="00555212">
          <w:rPr>
            <w:noProof/>
            <w:webHidden/>
          </w:rPr>
          <w:instrText xml:space="preserve"> PAGEREF _Toc198543398 \h </w:instrText>
        </w:r>
        <w:r w:rsidR="00555212">
          <w:rPr>
            <w:noProof/>
            <w:webHidden/>
          </w:rPr>
        </w:r>
        <w:r w:rsidR="00555212">
          <w:rPr>
            <w:noProof/>
            <w:webHidden/>
          </w:rPr>
          <w:fldChar w:fldCharType="separate"/>
        </w:r>
        <w:r w:rsidR="00555212">
          <w:rPr>
            <w:noProof/>
            <w:webHidden/>
          </w:rPr>
          <w:t>8</w:t>
        </w:r>
        <w:r w:rsidR="00555212">
          <w:rPr>
            <w:noProof/>
            <w:webHidden/>
          </w:rPr>
          <w:fldChar w:fldCharType="end"/>
        </w:r>
      </w:hyperlink>
    </w:p>
    <w:p w14:paraId="0D5307DE" w14:textId="3979A9D8" w:rsidR="00555212" w:rsidRDefault="007541F5">
      <w:pPr>
        <w:pStyle w:val="TOC2"/>
        <w:tabs>
          <w:tab w:val="left" w:pos="880"/>
          <w:tab w:val="right" w:leader="dot" w:pos="9736"/>
        </w:tabs>
        <w:rPr>
          <w:rFonts w:eastAsiaTheme="minorEastAsia" w:cs="Mangal"/>
          <w:smallCaps w:val="0"/>
          <w:noProof/>
          <w:sz w:val="22"/>
          <w:szCs w:val="20"/>
          <w:lang w:val="en-US" w:bidi="hi-IN"/>
        </w:rPr>
      </w:pPr>
      <w:hyperlink w:anchor="_Toc198543399" w:history="1">
        <w:r w:rsidR="00555212" w:rsidRPr="00942A53">
          <w:rPr>
            <w:rStyle w:val="Hyperlink"/>
            <w:rFonts w:ascii="Times New Roman" w:hAnsi="Times New Roman"/>
            <w:noProof/>
          </w:rPr>
          <w:t>5.1</w:t>
        </w:r>
        <w:r w:rsidR="00555212">
          <w:rPr>
            <w:rFonts w:eastAsiaTheme="minorEastAsia" w:cs="Mangal"/>
            <w:smallCaps w:val="0"/>
            <w:noProof/>
            <w:sz w:val="22"/>
            <w:szCs w:val="20"/>
            <w:lang w:val="en-US" w:bidi="hi-IN"/>
          </w:rPr>
          <w:tab/>
        </w:r>
        <w:r w:rsidR="00555212" w:rsidRPr="00942A53">
          <w:rPr>
            <w:rStyle w:val="Hyperlink"/>
            <w:rFonts w:ascii="Times New Roman" w:hAnsi="Times New Roman"/>
            <w:noProof/>
          </w:rPr>
          <w:t>Permits, Licenses or Approvals</w:t>
        </w:r>
        <w:r w:rsidR="00555212">
          <w:rPr>
            <w:noProof/>
            <w:webHidden/>
          </w:rPr>
          <w:tab/>
        </w:r>
        <w:r w:rsidR="00555212">
          <w:rPr>
            <w:noProof/>
            <w:webHidden/>
          </w:rPr>
          <w:fldChar w:fldCharType="begin"/>
        </w:r>
        <w:r w:rsidR="00555212">
          <w:rPr>
            <w:noProof/>
            <w:webHidden/>
          </w:rPr>
          <w:instrText xml:space="preserve"> PAGEREF _Toc198543399 \h </w:instrText>
        </w:r>
        <w:r w:rsidR="00555212">
          <w:rPr>
            <w:noProof/>
            <w:webHidden/>
          </w:rPr>
        </w:r>
        <w:r w:rsidR="00555212">
          <w:rPr>
            <w:noProof/>
            <w:webHidden/>
          </w:rPr>
          <w:fldChar w:fldCharType="separate"/>
        </w:r>
        <w:r w:rsidR="00555212">
          <w:rPr>
            <w:noProof/>
            <w:webHidden/>
          </w:rPr>
          <w:t>8</w:t>
        </w:r>
        <w:r w:rsidR="00555212">
          <w:rPr>
            <w:noProof/>
            <w:webHidden/>
          </w:rPr>
          <w:fldChar w:fldCharType="end"/>
        </w:r>
      </w:hyperlink>
    </w:p>
    <w:p w14:paraId="45617676" w14:textId="481E81B3" w:rsidR="00555212" w:rsidRDefault="007541F5">
      <w:pPr>
        <w:pStyle w:val="TOC2"/>
        <w:tabs>
          <w:tab w:val="left" w:pos="880"/>
          <w:tab w:val="right" w:leader="dot" w:pos="9736"/>
        </w:tabs>
        <w:rPr>
          <w:rFonts w:eastAsiaTheme="minorEastAsia" w:cs="Mangal"/>
          <w:smallCaps w:val="0"/>
          <w:noProof/>
          <w:sz w:val="22"/>
          <w:szCs w:val="20"/>
          <w:lang w:val="en-US" w:bidi="hi-IN"/>
        </w:rPr>
      </w:pPr>
      <w:hyperlink w:anchor="_Toc198543400" w:history="1">
        <w:r w:rsidR="00555212" w:rsidRPr="00942A53">
          <w:rPr>
            <w:rStyle w:val="Hyperlink"/>
            <w:rFonts w:ascii="Times New Roman" w:hAnsi="Times New Roman"/>
            <w:noProof/>
          </w:rPr>
          <w:t>5.2</w:t>
        </w:r>
        <w:r w:rsidR="00555212">
          <w:rPr>
            <w:rFonts w:eastAsiaTheme="minorEastAsia" w:cs="Mangal"/>
            <w:smallCaps w:val="0"/>
            <w:noProof/>
            <w:sz w:val="22"/>
            <w:szCs w:val="20"/>
            <w:lang w:val="en-US" w:bidi="hi-IN"/>
          </w:rPr>
          <w:tab/>
        </w:r>
        <w:r w:rsidR="00555212" w:rsidRPr="00942A53">
          <w:rPr>
            <w:rStyle w:val="Hyperlink"/>
            <w:rFonts w:ascii="Times New Roman" w:hAnsi="Times New Roman"/>
            <w:noProof/>
          </w:rPr>
          <w:t>Compliance with law</w:t>
        </w:r>
        <w:r w:rsidR="00555212">
          <w:rPr>
            <w:noProof/>
            <w:webHidden/>
          </w:rPr>
          <w:tab/>
        </w:r>
        <w:r w:rsidR="00555212">
          <w:rPr>
            <w:noProof/>
            <w:webHidden/>
          </w:rPr>
          <w:fldChar w:fldCharType="begin"/>
        </w:r>
        <w:r w:rsidR="00555212">
          <w:rPr>
            <w:noProof/>
            <w:webHidden/>
          </w:rPr>
          <w:instrText xml:space="preserve"> PAGEREF _Toc198543400 \h </w:instrText>
        </w:r>
        <w:r w:rsidR="00555212">
          <w:rPr>
            <w:noProof/>
            <w:webHidden/>
          </w:rPr>
        </w:r>
        <w:r w:rsidR="00555212">
          <w:rPr>
            <w:noProof/>
            <w:webHidden/>
          </w:rPr>
          <w:fldChar w:fldCharType="separate"/>
        </w:r>
        <w:r w:rsidR="00555212">
          <w:rPr>
            <w:noProof/>
            <w:webHidden/>
          </w:rPr>
          <w:t>8</w:t>
        </w:r>
        <w:r w:rsidR="00555212">
          <w:rPr>
            <w:noProof/>
            <w:webHidden/>
          </w:rPr>
          <w:fldChar w:fldCharType="end"/>
        </w:r>
      </w:hyperlink>
    </w:p>
    <w:p w14:paraId="470A6A27" w14:textId="4016DD2F" w:rsidR="00555212" w:rsidRDefault="007541F5">
      <w:pPr>
        <w:pStyle w:val="TOC2"/>
        <w:tabs>
          <w:tab w:val="left" w:pos="880"/>
          <w:tab w:val="right" w:leader="dot" w:pos="9736"/>
        </w:tabs>
        <w:rPr>
          <w:rFonts w:eastAsiaTheme="minorEastAsia" w:cs="Mangal"/>
          <w:smallCaps w:val="0"/>
          <w:noProof/>
          <w:sz w:val="22"/>
          <w:szCs w:val="20"/>
          <w:lang w:val="en-US" w:bidi="hi-IN"/>
        </w:rPr>
      </w:pPr>
      <w:hyperlink w:anchor="_Toc198543401" w:history="1">
        <w:r w:rsidR="00555212" w:rsidRPr="00942A53">
          <w:rPr>
            <w:rStyle w:val="Hyperlink"/>
            <w:rFonts w:ascii="Times New Roman" w:hAnsi="Times New Roman"/>
            <w:noProof/>
          </w:rPr>
          <w:t>5.3</w:t>
        </w:r>
        <w:r w:rsidR="00555212">
          <w:rPr>
            <w:rFonts w:eastAsiaTheme="minorEastAsia" w:cs="Mangal"/>
            <w:smallCaps w:val="0"/>
            <w:noProof/>
            <w:sz w:val="22"/>
            <w:szCs w:val="20"/>
            <w:lang w:val="en-US" w:bidi="hi-IN"/>
          </w:rPr>
          <w:tab/>
        </w:r>
        <w:r w:rsidR="00555212" w:rsidRPr="00942A53">
          <w:rPr>
            <w:rStyle w:val="Hyperlink"/>
            <w:rFonts w:ascii="Times New Roman" w:hAnsi="Times New Roman"/>
            <w:noProof/>
          </w:rPr>
          <w:t>Contractor’s representative</w:t>
        </w:r>
        <w:r w:rsidR="00555212">
          <w:rPr>
            <w:noProof/>
            <w:webHidden/>
          </w:rPr>
          <w:tab/>
        </w:r>
        <w:r w:rsidR="00555212">
          <w:rPr>
            <w:noProof/>
            <w:webHidden/>
          </w:rPr>
          <w:fldChar w:fldCharType="begin"/>
        </w:r>
        <w:r w:rsidR="00555212">
          <w:rPr>
            <w:noProof/>
            <w:webHidden/>
          </w:rPr>
          <w:instrText xml:space="preserve"> PAGEREF _Toc198543401 \h </w:instrText>
        </w:r>
        <w:r w:rsidR="00555212">
          <w:rPr>
            <w:noProof/>
            <w:webHidden/>
          </w:rPr>
        </w:r>
        <w:r w:rsidR="00555212">
          <w:rPr>
            <w:noProof/>
            <w:webHidden/>
          </w:rPr>
          <w:fldChar w:fldCharType="separate"/>
        </w:r>
        <w:r w:rsidR="00555212">
          <w:rPr>
            <w:noProof/>
            <w:webHidden/>
          </w:rPr>
          <w:t>8</w:t>
        </w:r>
        <w:r w:rsidR="00555212">
          <w:rPr>
            <w:noProof/>
            <w:webHidden/>
          </w:rPr>
          <w:fldChar w:fldCharType="end"/>
        </w:r>
      </w:hyperlink>
    </w:p>
    <w:p w14:paraId="75973979" w14:textId="4A4E225D" w:rsidR="00555212" w:rsidRDefault="007541F5">
      <w:pPr>
        <w:pStyle w:val="TOC2"/>
        <w:tabs>
          <w:tab w:val="left" w:pos="880"/>
          <w:tab w:val="right" w:leader="dot" w:pos="9736"/>
        </w:tabs>
        <w:rPr>
          <w:rFonts w:eastAsiaTheme="minorEastAsia" w:cs="Mangal"/>
          <w:smallCaps w:val="0"/>
          <w:noProof/>
          <w:sz w:val="22"/>
          <w:szCs w:val="20"/>
          <w:lang w:val="en-US" w:bidi="hi-IN"/>
        </w:rPr>
      </w:pPr>
      <w:hyperlink w:anchor="_Toc198543402" w:history="1">
        <w:r w:rsidR="00555212" w:rsidRPr="00942A53">
          <w:rPr>
            <w:rStyle w:val="Hyperlink"/>
            <w:rFonts w:ascii="Times New Roman" w:hAnsi="Times New Roman"/>
            <w:noProof/>
          </w:rPr>
          <w:t>5.4</w:t>
        </w:r>
        <w:r w:rsidR="00555212">
          <w:rPr>
            <w:rFonts w:eastAsiaTheme="minorEastAsia" w:cs="Mangal"/>
            <w:smallCaps w:val="0"/>
            <w:noProof/>
            <w:sz w:val="22"/>
            <w:szCs w:val="20"/>
            <w:lang w:val="en-US" w:bidi="hi-IN"/>
          </w:rPr>
          <w:tab/>
        </w:r>
        <w:r w:rsidR="00555212" w:rsidRPr="00942A53">
          <w:rPr>
            <w:rStyle w:val="Hyperlink"/>
            <w:rFonts w:ascii="Times New Roman" w:hAnsi="Times New Roman"/>
            <w:noProof/>
          </w:rPr>
          <w:t>General obligations</w:t>
        </w:r>
        <w:r w:rsidR="00555212">
          <w:rPr>
            <w:noProof/>
            <w:webHidden/>
          </w:rPr>
          <w:tab/>
        </w:r>
        <w:r w:rsidR="00555212">
          <w:rPr>
            <w:noProof/>
            <w:webHidden/>
          </w:rPr>
          <w:fldChar w:fldCharType="begin"/>
        </w:r>
        <w:r w:rsidR="00555212">
          <w:rPr>
            <w:noProof/>
            <w:webHidden/>
          </w:rPr>
          <w:instrText xml:space="preserve"> PAGEREF _Toc198543402 \h </w:instrText>
        </w:r>
        <w:r w:rsidR="00555212">
          <w:rPr>
            <w:noProof/>
            <w:webHidden/>
          </w:rPr>
        </w:r>
        <w:r w:rsidR="00555212">
          <w:rPr>
            <w:noProof/>
            <w:webHidden/>
          </w:rPr>
          <w:fldChar w:fldCharType="separate"/>
        </w:r>
        <w:r w:rsidR="00555212">
          <w:rPr>
            <w:noProof/>
            <w:webHidden/>
          </w:rPr>
          <w:t>8</w:t>
        </w:r>
        <w:r w:rsidR="00555212">
          <w:rPr>
            <w:noProof/>
            <w:webHidden/>
          </w:rPr>
          <w:fldChar w:fldCharType="end"/>
        </w:r>
      </w:hyperlink>
    </w:p>
    <w:p w14:paraId="4584D8F5" w14:textId="65017B09" w:rsidR="00555212" w:rsidRDefault="007541F5">
      <w:pPr>
        <w:pStyle w:val="TOC2"/>
        <w:tabs>
          <w:tab w:val="left" w:pos="880"/>
          <w:tab w:val="right" w:leader="dot" w:pos="9736"/>
        </w:tabs>
        <w:rPr>
          <w:rFonts w:eastAsiaTheme="minorEastAsia" w:cs="Mangal"/>
          <w:smallCaps w:val="0"/>
          <w:noProof/>
          <w:sz w:val="22"/>
          <w:szCs w:val="20"/>
          <w:lang w:val="en-US" w:bidi="hi-IN"/>
        </w:rPr>
      </w:pPr>
      <w:hyperlink w:anchor="_Toc198543403" w:history="1">
        <w:r w:rsidR="00555212" w:rsidRPr="00942A53">
          <w:rPr>
            <w:rStyle w:val="Hyperlink"/>
            <w:rFonts w:ascii="Times New Roman" w:hAnsi="Times New Roman"/>
            <w:noProof/>
          </w:rPr>
          <w:t>5.5</w:t>
        </w:r>
        <w:r w:rsidR="00555212">
          <w:rPr>
            <w:rFonts w:eastAsiaTheme="minorEastAsia" w:cs="Mangal"/>
            <w:smallCaps w:val="0"/>
            <w:noProof/>
            <w:sz w:val="22"/>
            <w:szCs w:val="20"/>
            <w:lang w:val="en-US" w:bidi="hi-IN"/>
          </w:rPr>
          <w:tab/>
        </w:r>
        <w:r w:rsidR="00555212" w:rsidRPr="00942A53">
          <w:rPr>
            <w:rStyle w:val="Hyperlink"/>
            <w:rFonts w:ascii="Times New Roman" w:hAnsi="Times New Roman"/>
            <w:noProof/>
          </w:rPr>
          <w:t>Sub-contracting, subletting or assignment of Contract</w:t>
        </w:r>
        <w:r w:rsidR="00555212">
          <w:rPr>
            <w:noProof/>
            <w:webHidden/>
          </w:rPr>
          <w:tab/>
        </w:r>
        <w:r w:rsidR="00555212">
          <w:rPr>
            <w:noProof/>
            <w:webHidden/>
          </w:rPr>
          <w:fldChar w:fldCharType="begin"/>
        </w:r>
        <w:r w:rsidR="00555212">
          <w:rPr>
            <w:noProof/>
            <w:webHidden/>
          </w:rPr>
          <w:instrText xml:space="preserve"> PAGEREF _Toc198543403 \h </w:instrText>
        </w:r>
        <w:r w:rsidR="00555212">
          <w:rPr>
            <w:noProof/>
            <w:webHidden/>
          </w:rPr>
        </w:r>
        <w:r w:rsidR="00555212">
          <w:rPr>
            <w:noProof/>
            <w:webHidden/>
          </w:rPr>
          <w:fldChar w:fldCharType="separate"/>
        </w:r>
        <w:r w:rsidR="00555212">
          <w:rPr>
            <w:noProof/>
            <w:webHidden/>
          </w:rPr>
          <w:t>9</w:t>
        </w:r>
        <w:r w:rsidR="00555212">
          <w:rPr>
            <w:noProof/>
            <w:webHidden/>
          </w:rPr>
          <w:fldChar w:fldCharType="end"/>
        </w:r>
      </w:hyperlink>
    </w:p>
    <w:p w14:paraId="14840E8A" w14:textId="1D32F8B0" w:rsidR="00555212" w:rsidRDefault="007541F5">
      <w:pPr>
        <w:pStyle w:val="TOC2"/>
        <w:tabs>
          <w:tab w:val="left" w:pos="880"/>
          <w:tab w:val="right" w:leader="dot" w:pos="9736"/>
        </w:tabs>
        <w:rPr>
          <w:rFonts w:eastAsiaTheme="minorEastAsia" w:cs="Mangal"/>
          <w:smallCaps w:val="0"/>
          <w:noProof/>
          <w:sz w:val="22"/>
          <w:szCs w:val="20"/>
          <w:lang w:val="en-US" w:bidi="hi-IN"/>
        </w:rPr>
      </w:pPr>
      <w:hyperlink w:anchor="_Toc198543404" w:history="1">
        <w:r w:rsidR="00555212" w:rsidRPr="00942A53">
          <w:rPr>
            <w:rStyle w:val="Hyperlink"/>
            <w:rFonts w:ascii="Times New Roman" w:hAnsi="Times New Roman"/>
            <w:noProof/>
          </w:rPr>
          <w:t>5.6</w:t>
        </w:r>
        <w:r w:rsidR="00555212">
          <w:rPr>
            <w:rFonts w:eastAsiaTheme="minorEastAsia" w:cs="Mangal"/>
            <w:smallCaps w:val="0"/>
            <w:noProof/>
            <w:sz w:val="22"/>
            <w:szCs w:val="20"/>
            <w:lang w:val="en-US" w:bidi="hi-IN"/>
          </w:rPr>
          <w:tab/>
        </w:r>
        <w:r w:rsidR="00555212" w:rsidRPr="00942A53">
          <w:rPr>
            <w:rStyle w:val="Hyperlink"/>
            <w:rFonts w:ascii="Times New Roman" w:hAnsi="Times New Roman"/>
            <w:noProof/>
          </w:rPr>
          <w:t>Codes and Standards</w:t>
        </w:r>
        <w:r w:rsidR="00555212">
          <w:rPr>
            <w:noProof/>
            <w:webHidden/>
          </w:rPr>
          <w:tab/>
        </w:r>
        <w:r w:rsidR="00555212">
          <w:rPr>
            <w:noProof/>
            <w:webHidden/>
          </w:rPr>
          <w:fldChar w:fldCharType="begin"/>
        </w:r>
        <w:r w:rsidR="00555212">
          <w:rPr>
            <w:noProof/>
            <w:webHidden/>
          </w:rPr>
          <w:instrText xml:space="preserve"> PAGEREF _Toc198543404 \h </w:instrText>
        </w:r>
        <w:r w:rsidR="00555212">
          <w:rPr>
            <w:noProof/>
            <w:webHidden/>
          </w:rPr>
        </w:r>
        <w:r w:rsidR="00555212">
          <w:rPr>
            <w:noProof/>
            <w:webHidden/>
          </w:rPr>
          <w:fldChar w:fldCharType="separate"/>
        </w:r>
        <w:r w:rsidR="00555212">
          <w:rPr>
            <w:noProof/>
            <w:webHidden/>
          </w:rPr>
          <w:t>9</w:t>
        </w:r>
        <w:r w:rsidR="00555212">
          <w:rPr>
            <w:noProof/>
            <w:webHidden/>
          </w:rPr>
          <w:fldChar w:fldCharType="end"/>
        </w:r>
      </w:hyperlink>
    </w:p>
    <w:p w14:paraId="292E8E50" w14:textId="5865ED94" w:rsidR="00555212" w:rsidRDefault="007541F5">
      <w:pPr>
        <w:pStyle w:val="TOC2"/>
        <w:tabs>
          <w:tab w:val="left" w:pos="880"/>
          <w:tab w:val="right" w:leader="dot" w:pos="9736"/>
        </w:tabs>
        <w:rPr>
          <w:rFonts w:eastAsiaTheme="minorEastAsia" w:cs="Mangal"/>
          <w:smallCaps w:val="0"/>
          <w:noProof/>
          <w:sz w:val="22"/>
          <w:szCs w:val="20"/>
          <w:lang w:val="en-US" w:bidi="hi-IN"/>
        </w:rPr>
      </w:pPr>
      <w:hyperlink w:anchor="_Toc198543405" w:history="1">
        <w:r w:rsidR="00555212" w:rsidRPr="00942A53">
          <w:rPr>
            <w:rStyle w:val="Hyperlink"/>
            <w:rFonts w:ascii="Times New Roman" w:hAnsi="Times New Roman"/>
            <w:noProof/>
          </w:rPr>
          <w:t>5.7</w:t>
        </w:r>
        <w:r w:rsidR="00555212">
          <w:rPr>
            <w:rFonts w:eastAsiaTheme="minorEastAsia" w:cs="Mangal"/>
            <w:smallCaps w:val="0"/>
            <w:noProof/>
            <w:sz w:val="22"/>
            <w:szCs w:val="20"/>
            <w:lang w:val="en-US" w:bidi="hi-IN"/>
          </w:rPr>
          <w:tab/>
        </w:r>
        <w:r w:rsidR="00555212" w:rsidRPr="00942A53">
          <w:rPr>
            <w:rStyle w:val="Hyperlink"/>
            <w:rFonts w:ascii="Times New Roman" w:hAnsi="Times New Roman"/>
            <w:noProof/>
          </w:rPr>
          <w:t>Mistakes in drawings, specifications etc.</w:t>
        </w:r>
        <w:r w:rsidR="00555212">
          <w:rPr>
            <w:noProof/>
            <w:webHidden/>
          </w:rPr>
          <w:tab/>
        </w:r>
        <w:r w:rsidR="00555212">
          <w:rPr>
            <w:noProof/>
            <w:webHidden/>
          </w:rPr>
          <w:fldChar w:fldCharType="begin"/>
        </w:r>
        <w:r w:rsidR="00555212">
          <w:rPr>
            <w:noProof/>
            <w:webHidden/>
          </w:rPr>
          <w:instrText xml:space="preserve"> PAGEREF _Toc198543405 \h </w:instrText>
        </w:r>
        <w:r w:rsidR="00555212">
          <w:rPr>
            <w:noProof/>
            <w:webHidden/>
          </w:rPr>
        </w:r>
        <w:r w:rsidR="00555212">
          <w:rPr>
            <w:noProof/>
            <w:webHidden/>
          </w:rPr>
          <w:fldChar w:fldCharType="separate"/>
        </w:r>
        <w:r w:rsidR="00555212">
          <w:rPr>
            <w:noProof/>
            <w:webHidden/>
          </w:rPr>
          <w:t>9</w:t>
        </w:r>
        <w:r w:rsidR="00555212">
          <w:rPr>
            <w:noProof/>
            <w:webHidden/>
          </w:rPr>
          <w:fldChar w:fldCharType="end"/>
        </w:r>
      </w:hyperlink>
    </w:p>
    <w:p w14:paraId="7A166628" w14:textId="491F769D" w:rsidR="00555212" w:rsidRDefault="007541F5">
      <w:pPr>
        <w:pStyle w:val="TOC1"/>
        <w:tabs>
          <w:tab w:val="left" w:pos="440"/>
          <w:tab w:val="right" w:leader="dot" w:pos="9736"/>
        </w:tabs>
        <w:rPr>
          <w:rFonts w:eastAsiaTheme="minorEastAsia" w:cs="Mangal"/>
          <w:b w:val="0"/>
          <w:bCs w:val="0"/>
          <w:caps w:val="0"/>
          <w:noProof/>
          <w:sz w:val="22"/>
          <w:szCs w:val="20"/>
          <w:lang w:val="en-US" w:bidi="hi-IN"/>
        </w:rPr>
      </w:pPr>
      <w:hyperlink w:anchor="_Toc198543406" w:history="1">
        <w:r w:rsidR="00555212" w:rsidRPr="00942A53">
          <w:rPr>
            <w:rStyle w:val="Hyperlink"/>
            <w:rFonts w:ascii="Times New Roman" w:hAnsi="Times New Roman"/>
            <w:noProof/>
          </w:rPr>
          <w:t>6</w:t>
        </w:r>
        <w:r w:rsidR="00555212">
          <w:rPr>
            <w:rFonts w:eastAsiaTheme="minorEastAsia" w:cs="Mangal"/>
            <w:b w:val="0"/>
            <w:bCs w:val="0"/>
            <w:caps w:val="0"/>
            <w:noProof/>
            <w:sz w:val="22"/>
            <w:szCs w:val="20"/>
            <w:lang w:val="en-US" w:bidi="hi-IN"/>
          </w:rPr>
          <w:tab/>
        </w:r>
        <w:r w:rsidR="00555212" w:rsidRPr="00942A53">
          <w:rPr>
            <w:rStyle w:val="Hyperlink"/>
            <w:rFonts w:ascii="Times New Roman" w:hAnsi="Times New Roman"/>
            <w:noProof/>
          </w:rPr>
          <w:t>Contract Work Scope and Completion Time</w:t>
        </w:r>
        <w:r w:rsidR="00555212">
          <w:rPr>
            <w:noProof/>
            <w:webHidden/>
          </w:rPr>
          <w:tab/>
        </w:r>
        <w:r w:rsidR="00555212">
          <w:rPr>
            <w:noProof/>
            <w:webHidden/>
          </w:rPr>
          <w:fldChar w:fldCharType="begin"/>
        </w:r>
        <w:r w:rsidR="00555212">
          <w:rPr>
            <w:noProof/>
            <w:webHidden/>
          </w:rPr>
          <w:instrText xml:space="preserve"> PAGEREF _Toc198543406 \h </w:instrText>
        </w:r>
        <w:r w:rsidR="00555212">
          <w:rPr>
            <w:noProof/>
            <w:webHidden/>
          </w:rPr>
        </w:r>
        <w:r w:rsidR="00555212">
          <w:rPr>
            <w:noProof/>
            <w:webHidden/>
          </w:rPr>
          <w:fldChar w:fldCharType="separate"/>
        </w:r>
        <w:r w:rsidR="00555212">
          <w:rPr>
            <w:noProof/>
            <w:webHidden/>
          </w:rPr>
          <w:t>9</w:t>
        </w:r>
        <w:r w:rsidR="00555212">
          <w:rPr>
            <w:noProof/>
            <w:webHidden/>
          </w:rPr>
          <w:fldChar w:fldCharType="end"/>
        </w:r>
      </w:hyperlink>
    </w:p>
    <w:p w14:paraId="4859F73B" w14:textId="586423D5" w:rsidR="00555212" w:rsidRDefault="007541F5">
      <w:pPr>
        <w:pStyle w:val="TOC2"/>
        <w:tabs>
          <w:tab w:val="left" w:pos="880"/>
          <w:tab w:val="right" w:leader="dot" w:pos="9736"/>
        </w:tabs>
        <w:rPr>
          <w:rFonts w:eastAsiaTheme="minorEastAsia" w:cs="Mangal"/>
          <w:smallCaps w:val="0"/>
          <w:noProof/>
          <w:sz w:val="22"/>
          <w:szCs w:val="20"/>
          <w:lang w:val="en-US" w:bidi="hi-IN"/>
        </w:rPr>
      </w:pPr>
      <w:hyperlink w:anchor="_Toc198543407" w:history="1">
        <w:r w:rsidR="00555212" w:rsidRPr="00942A53">
          <w:rPr>
            <w:rStyle w:val="Hyperlink"/>
            <w:rFonts w:ascii="Times New Roman" w:hAnsi="Times New Roman"/>
            <w:noProof/>
          </w:rPr>
          <w:t>6.1</w:t>
        </w:r>
        <w:r w:rsidR="00555212">
          <w:rPr>
            <w:rFonts w:eastAsiaTheme="minorEastAsia" w:cs="Mangal"/>
            <w:smallCaps w:val="0"/>
            <w:noProof/>
            <w:sz w:val="22"/>
            <w:szCs w:val="20"/>
            <w:lang w:val="en-US" w:bidi="hi-IN"/>
          </w:rPr>
          <w:tab/>
        </w:r>
        <w:r w:rsidR="00555212" w:rsidRPr="00942A53">
          <w:rPr>
            <w:rStyle w:val="Hyperlink"/>
            <w:rFonts w:ascii="Times New Roman" w:hAnsi="Times New Roman"/>
            <w:noProof/>
          </w:rPr>
          <w:t>Scope of Work and Specifications:</w:t>
        </w:r>
        <w:r w:rsidR="00555212">
          <w:rPr>
            <w:noProof/>
            <w:webHidden/>
          </w:rPr>
          <w:tab/>
        </w:r>
        <w:r w:rsidR="00555212">
          <w:rPr>
            <w:noProof/>
            <w:webHidden/>
          </w:rPr>
          <w:fldChar w:fldCharType="begin"/>
        </w:r>
        <w:r w:rsidR="00555212">
          <w:rPr>
            <w:noProof/>
            <w:webHidden/>
          </w:rPr>
          <w:instrText xml:space="preserve"> PAGEREF _Toc198543407 \h </w:instrText>
        </w:r>
        <w:r w:rsidR="00555212">
          <w:rPr>
            <w:noProof/>
            <w:webHidden/>
          </w:rPr>
        </w:r>
        <w:r w:rsidR="00555212">
          <w:rPr>
            <w:noProof/>
            <w:webHidden/>
          </w:rPr>
          <w:fldChar w:fldCharType="separate"/>
        </w:r>
        <w:r w:rsidR="00555212">
          <w:rPr>
            <w:noProof/>
            <w:webHidden/>
          </w:rPr>
          <w:t>9</w:t>
        </w:r>
        <w:r w:rsidR="00555212">
          <w:rPr>
            <w:noProof/>
            <w:webHidden/>
          </w:rPr>
          <w:fldChar w:fldCharType="end"/>
        </w:r>
      </w:hyperlink>
    </w:p>
    <w:p w14:paraId="3E6E5F16" w14:textId="1AC5D67C" w:rsidR="00555212" w:rsidRDefault="007541F5">
      <w:pPr>
        <w:pStyle w:val="TOC2"/>
        <w:tabs>
          <w:tab w:val="left" w:pos="880"/>
          <w:tab w:val="right" w:leader="dot" w:pos="9736"/>
        </w:tabs>
        <w:rPr>
          <w:rFonts w:eastAsiaTheme="minorEastAsia" w:cs="Mangal"/>
          <w:smallCaps w:val="0"/>
          <w:noProof/>
          <w:sz w:val="22"/>
          <w:szCs w:val="20"/>
          <w:lang w:val="en-US" w:bidi="hi-IN"/>
        </w:rPr>
      </w:pPr>
      <w:hyperlink w:anchor="_Toc198543408" w:history="1">
        <w:r w:rsidR="00555212" w:rsidRPr="00942A53">
          <w:rPr>
            <w:rStyle w:val="Hyperlink"/>
            <w:rFonts w:ascii="Times New Roman" w:hAnsi="Times New Roman"/>
            <w:noProof/>
          </w:rPr>
          <w:t>6.2</w:t>
        </w:r>
        <w:r w:rsidR="00555212">
          <w:rPr>
            <w:rFonts w:eastAsiaTheme="minorEastAsia" w:cs="Mangal"/>
            <w:smallCaps w:val="0"/>
            <w:noProof/>
            <w:sz w:val="22"/>
            <w:szCs w:val="20"/>
            <w:lang w:val="en-US" w:bidi="hi-IN"/>
          </w:rPr>
          <w:tab/>
        </w:r>
        <w:r w:rsidR="00555212" w:rsidRPr="00942A53">
          <w:rPr>
            <w:rStyle w:val="Hyperlink"/>
            <w:rFonts w:ascii="Times New Roman" w:hAnsi="Times New Roman"/>
            <w:noProof/>
          </w:rPr>
          <w:t>Delivery Dates and Completion Time</w:t>
        </w:r>
        <w:r w:rsidR="00555212">
          <w:rPr>
            <w:noProof/>
            <w:webHidden/>
          </w:rPr>
          <w:tab/>
        </w:r>
        <w:r w:rsidR="00555212">
          <w:rPr>
            <w:noProof/>
            <w:webHidden/>
          </w:rPr>
          <w:fldChar w:fldCharType="begin"/>
        </w:r>
        <w:r w:rsidR="00555212">
          <w:rPr>
            <w:noProof/>
            <w:webHidden/>
          </w:rPr>
          <w:instrText xml:space="preserve"> PAGEREF _Toc198543408 \h </w:instrText>
        </w:r>
        <w:r w:rsidR="00555212">
          <w:rPr>
            <w:noProof/>
            <w:webHidden/>
          </w:rPr>
        </w:r>
        <w:r w:rsidR="00555212">
          <w:rPr>
            <w:noProof/>
            <w:webHidden/>
          </w:rPr>
          <w:fldChar w:fldCharType="separate"/>
        </w:r>
        <w:r w:rsidR="00555212">
          <w:rPr>
            <w:noProof/>
            <w:webHidden/>
          </w:rPr>
          <w:t>9</w:t>
        </w:r>
        <w:r w:rsidR="00555212">
          <w:rPr>
            <w:noProof/>
            <w:webHidden/>
          </w:rPr>
          <w:fldChar w:fldCharType="end"/>
        </w:r>
      </w:hyperlink>
    </w:p>
    <w:p w14:paraId="2B42A1DD" w14:textId="4019ED51" w:rsidR="00555212" w:rsidRDefault="007541F5">
      <w:pPr>
        <w:pStyle w:val="TOC2"/>
        <w:tabs>
          <w:tab w:val="left" w:pos="880"/>
          <w:tab w:val="right" w:leader="dot" w:pos="9736"/>
        </w:tabs>
        <w:rPr>
          <w:rFonts w:eastAsiaTheme="minorEastAsia" w:cs="Mangal"/>
          <w:smallCaps w:val="0"/>
          <w:noProof/>
          <w:sz w:val="22"/>
          <w:szCs w:val="20"/>
          <w:lang w:val="en-US" w:bidi="hi-IN"/>
        </w:rPr>
      </w:pPr>
      <w:hyperlink w:anchor="_Toc198543409" w:history="1">
        <w:r w:rsidR="00555212" w:rsidRPr="00942A53">
          <w:rPr>
            <w:rStyle w:val="Hyperlink"/>
            <w:rFonts w:ascii="Times New Roman" w:hAnsi="Times New Roman"/>
            <w:noProof/>
          </w:rPr>
          <w:t>6.3</w:t>
        </w:r>
        <w:r w:rsidR="00555212">
          <w:rPr>
            <w:rFonts w:eastAsiaTheme="minorEastAsia" w:cs="Mangal"/>
            <w:smallCaps w:val="0"/>
            <w:noProof/>
            <w:sz w:val="22"/>
            <w:szCs w:val="20"/>
            <w:lang w:val="en-US" w:bidi="hi-IN"/>
          </w:rPr>
          <w:tab/>
        </w:r>
        <w:r w:rsidR="00555212" w:rsidRPr="00942A53">
          <w:rPr>
            <w:rStyle w:val="Hyperlink"/>
            <w:rFonts w:ascii="Times New Roman" w:hAnsi="Times New Roman"/>
            <w:noProof/>
          </w:rPr>
          <w:t>Free Issue Material (FIM):</w:t>
        </w:r>
        <w:r w:rsidR="00555212">
          <w:rPr>
            <w:noProof/>
            <w:webHidden/>
          </w:rPr>
          <w:tab/>
        </w:r>
        <w:r w:rsidR="00555212">
          <w:rPr>
            <w:noProof/>
            <w:webHidden/>
          </w:rPr>
          <w:fldChar w:fldCharType="begin"/>
        </w:r>
        <w:r w:rsidR="00555212">
          <w:rPr>
            <w:noProof/>
            <w:webHidden/>
          </w:rPr>
          <w:instrText xml:space="preserve"> PAGEREF _Toc198543409 \h </w:instrText>
        </w:r>
        <w:r w:rsidR="00555212">
          <w:rPr>
            <w:noProof/>
            <w:webHidden/>
          </w:rPr>
        </w:r>
        <w:r w:rsidR="00555212">
          <w:rPr>
            <w:noProof/>
            <w:webHidden/>
          </w:rPr>
          <w:fldChar w:fldCharType="separate"/>
        </w:r>
        <w:r w:rsidR="00555212">
          <w:rPr>
            <w:noProof/>
            <w:webHidden/>
          </w:rPr>
          <w:t>10</w:t>
        </w:r>
        <w:r w:rsidR="00555212">
          <w:rPr>
            <w:noProof/>
            <w:webHidden/>
          </w:rPr>
          <w:fldChar w:fldCharType="end"/>
        </w:r>
      </w:hyperlink>
    </w:p>
    <w:p w14:paraId="36487114" w14:textId="400A86C4" w:rsidR="00555212" w:rsidRDefault="007541F5">
      <w:pPr>
        <w:pStyle w:val="TOC1"/>
        <w:tabs>
          <w:tab w:val="left" w:pos="440"/>
          <w:tab w:val="right" w:leader="dot" w:pos="9736"/>
        </w:tabs>
        <w:rPr>
          <w:rFonts w:eastAsiaTheme="minorEastAsia" w:cs="Mangal"/>
          <w:b w:val="0"/>
          <w:bCs w:val="0"/>
          <w:caps w:val="0"/>
          <w:noProof/>
          <w:sz w:val="22"/>
          <w:szCs w:val="20"/>
          <w:lang w:val="en-US" w:bidi="hi-IN"/>
        </w:rPr>
      </w:pPr>
      <w:hyperlink w:anchor="_Toc198543410" w:history="1">
        <w:r w:rsidR="00555212" w:rsidRPr="00942A53">
          <w:rPr>
            <w:rStyle w:val="Hyperlink"/>
            <w:rFonts w:ascii="Times New Roman" w:hAnsi="Times New Roman"/>
            <w:noProof/>
          </w:rPr>
          <w:t>7</w:t>
        </w:r>
        <w:r w:rsidR="00555212">
          <w:rPr>
            <w:rFonts w:eastAsiaTheme="minorEastAsia" w:cs="Mangal"/>
            <w:b w:val="0"/>
            <w:bCs w:val="0"/>
            <w:caps w:val="0"/>
            <w:noProof/>
            <w:sz w:val="22"/>
            <w:szCs w:val="20"/>
            <w:lang w:val="en-US" w:bidi="hi-IN"/>
          </w:rPr>
          <w:tab/>
        </w:r>
        <w:r w:rsidR="00555212" w:rsidRPr="00942A53">
          <w:rPr>
            <w:rStyle w:val="Hyperlink"/>
            <w:rFonts w:ascii="Times New Roman" w:hAnsi="Times New Roman"/>
            <w:noProof/>
          </w:rPr>
          <w:t>Provisions during Contract execution</w:t>
        </w:r>
        <w:r w:rsidR="00555212">
          <w:rPr>
            <w:noProof/>
            <w:webHidden/>
          </w:rPr>
          <w:tab/>
        </w:r>
        <w:r w:rsidR="00555212">
          <w:rPr>
            <w:noProof/>
            <w:webHidden/>
          </w:rPr>
          <w:fldChar w:fldCharType="begin"/>
        </w:r>
        <w:r w:rsidR="00555212">
          <w:rPr>
            <w:noProof/>
            <w:webHidden/>
          </w:rPr>
          <w:instrText xml:space="preserve"> PAGEREF _Toc198543410 \h </w:instrText>
        </w:r>
        <w:r w:rsidR="00555212">
          <w:rPr>
            <w:noProof/>
            <w:webHidden/>
          </w:rPr>
        </w:r>
        <w:r w:rsidR="00555212">
          <w:rPr>
            <w:noProof/>
            <w:webHidden/>
          </w:rPr>
          <w:fldChar w:fldCharType="separate"/>
        </w:r>
        <w:r w:rsidR="00555212">
          <w:rPr>
            <w:noProof/>
            <w:webHidden/>
          </w:rPr>
          <w:t>10</w:t>
        </w:r>
        <w:r w:rsidR="00555212">
          <w:rPr>
            <w:noProof/>
            <w:webHidden/>
          </w:rPr>
          <w:fldChar w:fldCharType="end"/>
        </w:r>
      </w:hyperlink>
    </w:p>
    <w:p w14:paraId="1426E549" w14:textId="532D2E90" w:rsidR="00555212" w:rsidRDefault="007541F5">
      <w:pPr>
        <w:pStyle w:val="TOC2"/>
        <w:tabs>
          <w:tab w:val="left" w:pos="880"/>
          <w:tab w:val="right" w:leader="dot" w:pos="9736"/>
        </w:tabs>
        <w:rPr>
          <w:rFonts w:eastAsiaTheme="minorEastAsia" w:cs="Mangal"/>
          <w:smallCaps w:val="0"/>
          <w:noProof/>
          <w:sz w:val="22"/>
          <w:szCs w:val="20"/>
          <w:lang w:val="en-US" w:bidi="hi-IN"/>
        </w:rPr>
      </w:pPr>
      <w:hyperlink w:anchor="_Toc198543411" w:history="1">
        <w:r w:rsidR="00555212" w:rsidRPr="00942A53">
          <w:rPr>
            <w:rStyle w:val="Hyperlink"/>
            <w:rFonts w:ascii="Times New Roman" w:hAnsi="Times New Roman"/>
            <w:noProof/>
          </w:rPr>
          <w:t>7.1</w:t>
        </w:r>
        <w:r w:rsidR="00555212">
          <w:rPr>
            <w:rFonts w:eastAsiaTheme="minorEastAsia" w:cs="Mangal"/>
            <w:smallCaps w:val="0"/>
            <w:noProof/>
            <w:sz w:val="22"/>
            <w:szCs w:val="20"/>
            <w:lang w:val="en-US" w:bidi="hi-IN"/>
          </w:rPr>
          <w:tab/>
        </w:r>
        <w:r w:rsidR="00555212" w:rsidRPr="00942A53">
          <w:rPr>
            <w:rStyle w:val="Hyperlink"/>
            <w:rFonts w:ascii="Times New Roman" w:hAnsi="Times New Roman"/>
            <w:noProof/>
          </w:rPr>
          <w:t>Kick Off Meeting</w:t>
        </w:r>
        <w:r w:rsidR="00555212">
          <w:rPr>
            <w:noProof/>
            <w:webHidden/>
          </w:rPr>
          <w:tab/>
        </w:r>
        <w:r w:rsidR="00555212">
          <w:rPr>
            <w:noProof/>
            <w:webHidden/>
          </w:rPr>
          <w:fldChar w:fldCharType="begin"/>
        </w:r>
        <w:r w:rsidR="00555212">
          <w:rPr>
            <w:noProof/>
            <w:webHidden/>
          </w:rPr>
          <w:instrText xml:space="preserve"> PAGEREF _Toc198543411 \h </w:instrText>
        </w:r>
        <w:r w:rsidR="00555212">
          <w:rPr>
            <w:noProof/>
            <w:webHidden/>
          </w:rPr>
        </w:r>
        <w:r w:rsidR="00555212">
          <w:rPr>
            <w:noProof/>
            <w:webHidden/>
          </w:rPr>
          <w:fldChar w:fldCharType="separate"/>
        </w:r>
        <w:r w:rsidR="00555212">
          <w:rPr>
            <w:noProof/>
            <w:webHidden/>
          </w:rPr>
          <w:t>10</w:t>
        </w:r>
        <w:r w:rsidR="00555212">
          <w:rPr>
            <w:noProof/>
            <w:webHidden/>
          </w:rPr>
          <w:fldChar w:fldCharType="end"/>
        </w:r>
      </w:hyperlink>
    </w:p>
    <w:p w14:paraId="3336CCE7" w14:textId="2AD402A8" w:rsidR="00555212" w:rsidRDefault="007541F5">
      <w:pPr>
        <w:pStyle w:val="TOC2"/>
        <w:tabs>
          <w:tab w:val="left" w:pos="880"/>
          <w:tab w:val="right" w:leader="dot" w:pos="9736"/>
        </w:tabs>
        <w:rPr>
          <w:rFonts w:eastAsiaTheme="minorEastAsia" w:cs="Mangal"/>
          <w:smallCaps w:val="0"/>
          <w:noProof/>
          <w:sz w:val="22"/>
          <w:szCs w:val="20"/>
          <w:lang w:val="en-US" w:bidi="hi-IN"/>
        </w:rPr>
      </w:pPr>
      <w:hyperlink w:anchor="_Toc198543412" w:history="1">
        <w:r w:rsidR="00555212" w:rsidRPr="00942A53">
          <w:rPr>
            <w:rStyle w:val="Hyperlink"/>
            <w:rFonts w:ascii="Times New Roman" w:hAnsi="Times New Roman"/>
            <w:noProof/>
          </w:rPr>
          <w:t>7.2</w:t>
        </w:r>
        <w:r w:rsidR="00555212">
          <w:rPr>
            <w:rFonts w:eastAsiaTheme="minorEastAsia" w:cs="Mangal"/>
            <w:smallCaps w:val="0"/>
            <w:noProof/>
            <w:sz w:val="22"/>
            <w:szCs w:val="20"/>
            <w:lang w:val="en-US" w:bidi="hi-IN"/>
          </w:rPr>
          <w:tab/>
        </w:r>
        <w:r w:rsidR="00555212" w:rsidRPr="00942A53">
          <w:rPr>
            <w:rStyle w:val="Hyperlink"/>
            <w:rFonts w:ascii="Times New Roman" w:hAnsi="Times New Roman"/>
            <w:noProof/>
          </w:rPr>
          <w:t>Progress Meeting</w:t>
        </w:r>
        <w:r w:rsidR="00555212" w:rsidRPr="00942A53">
          <w:rPr>
            <w:rStyle w:val="Hyperlink"/>
            <w:rFonts w:ascii="Times New Roman" w:hAnsi="Times New Roman"/>
            <w:noProof/>
            <w:lang w:val="en-US"/>
          </w:rPr>
          <w:t xml:space="preserve"> and Approval of Documents</w:t>
        </w:r>
        <w:r w:rsidR="00555212">
          <w:rPr>
            <w:noProof/>
            <w:webHidden/>
          </w:rPr>
          <w:tab/>
        </w:r>
        <w:r w:rsidR="00555212">
          <w:rPr>
            <w:noProof/>
            <w:webHidden/>
          </w:rPr>
          <w:fldChar w:fldCharType="begin"/>
        </w:r>
        <w:r w:rsidR="00555212">
          <w:rPr>
            <w:noProof/>
            <w:webHidden/>
          </w:rPr>
          <w:instrText xml:space="preserve"> PAGEREF _Toc198543412 \h </w:instrText>
        </w:r>
        <w:r w:rsidR="00555212">
          <w:rPr>
            <w:noProof/>
            <w:webHidden/>
          </w:rPr>
        </w:r>
        <w:r w:rsidR="00555212">
          <w:rPr>
            <w:noProof/>
            <w:webHidden/>
          </w:rPr>
          <w:fldChar w:fldCharType="separate"/>
        </w:r>
        <w:r w:rsidR="00555212">
          <w:rPr>
            <w:noProof/>
            <w:webHidden/>
          </w:rPr>
          <w:t>10</w:t>
        </w:r>
        <w:r w:rsidR="00555212">
          <w:rPr>
            <w:noProof/>
            <w:webHidden/>
          </w:rPr>
          <w:fldChar w:fldCharType="end"/>
        </w:r>
      </w:hyperlink>
    </w:p>
    <w:p w14:paraId="585F9A46" w14:textId="42052B04" w:rsidR="00555212" w:rsidRDefault="007541F5">
      <w:pPr>
        <w:pStyle w:val="TOC2"/>
        <w:tabs>
          <w:tab w:val="left" w:pos="880"/>
          <w:tab w:val="right" w:leader="dot" w:pos="9736"/>
        </w:tabs>
        <w:rPr>
          <w:rFonts w:eastAsiaTheme="minorEastAsia" w:cs="Mangal"/>
          <w:smallCaps w:val="0"/>
          <w:noProof/>
          <w:sz w:val="22"/>
          <w:szCs w:val="20"/>
          <w:lang w:val="en-US" w:bidi="hi-IN"/>
        </w:rPr>
      </w:pPr>
      <w:hyperlink w:anchor="_Toc198543413" w:history="1">
        <w:r w:rsidR="00555212" w:rsidRPr="00942A53">
          <w:rPr>
            <w:rStyle w:val="Hyperlink"/>
            <w:rFonts w:ascii="Times New Roman" w:hAnsi="Times New Roman"/>
            <w:noProof/>
          </w:rPr>
          <w:t>7.3</w:t>
        </w:r>
        <w:r w:rsidR="00555212">
          <w:rPr>
            <w:rFonts w:eastAsiaTheme="minorEastAsia" w:cs="Mangal"/>
            <w:smallCaps w:val="0"/>
            <w:noProof/>
            <w:sz w:val="22"/>
            <w:szCs w:val="20"/>
            <w:lang w:val="en-US" w:bidi="hi-IN"/>
          </w:rPr>
          <w:tab/>
        </w:r>
        <w:r w:rsidR="00555212" w:rsidRPr="00942A53">
          <w:rPr>
            <w:rStyle w:val="Hyperlink"/>
            <w:rFonts w:ascii="Times New Roman" w:hAnsi="Times New Roman"/>
            <w:noProof/>
          </w:rPr>
          <w:t>Progress Report for Project Monitoring</w:t>
        </w:r>
        <w:r w:rsidR="00555212">
          <w:rPr>
            <w:noProof/>
            <w:webHidden/>
          </w:rPr>
          <w:tab/>
        </w:r>
        <w:r w:rsidR="00555212">
          <w:rPr>
            <w:noProof/>
            <w:webHidden/>
          </w:rPr>
          <w:fldChar w:fldCharType="begin"/>
        </w:r>
        <w:r w:rsidR="00555212">
          <w:rPr>
            <w:noProof/>
            <w:webHidden/>
          </w:rPr>
          <w:instrText xml:space="preserve"> PAGEREF _Toc198543413 \h </w:instrText>
        </w:r>
        <w:r w:rsidR="00555212">
          <w:rPr>
            <w:noProof/>
            <w:webHidden/>
          </w:rPr>
        </w:r>
        <w:r w:rsidR="00555212">
          <w:rPr>
            <w:noProof/>
            <w:webHidden/>
          </w:rPr>
          <w:fldChar w:fldCharType="separate"/>
        </w:r>
        <w:r w:rsidR="00555212">
          <w:rPr>
            <w:noProof/>
            <w:webHidden/>
          </w:rPr>
          <w:t>10</w:t>
        </w:r>
        <w:r w:rsidR="00555212">
          <w:rPr>
            <w:noProof/>
            <w:webHidden/>
          </w:rPr>
          <w:fldChar w:fldCharType="end"/>
        </w:r>
      </w:hyperlink>
    </w:p>
    <w:p w14:paraId="66AE5FE5" w14:textId="719F96CE" w:rsidR="00555212" w:rsidRDefault="007541F5">
      <w:pPr>
        <w:pStyle w:val="TOC1"/>
        <w:tabs>
          <w:tab w:val="left" w:pos="440"/>
          <w:tab w:val="right" w:leader="dot" w:pos="9736"/>
        </w:tabs>
        <w:rPr>
          <w:rFonts w:eastAsiaTheme="minorEastAsia" w:cs="Mangal"/>
          <w:b w:val="0"/>
          <w:bCs w:val="0"/>
          <w:caps w:val="0"/>
          <w:noProof/>
          <w:sz w:val="22"/>
          <w:szCs w:val="20"/>
          <w:lang w:val="en-US" w:bidi="hi-IN"/>
        </w:rPr>
      </w:pPr>
      <w:hyperlink w:anchor="_Toc198543414" w:history="1">
        <w:r w:rsidR="00555212" w:rsidRPr="00942A53">
          <w:rPr>
            <w:rStyle w:val="Hyperlink"/>
            <w:rFonts w:ascii="Times New Roman" w:hAnsi="Times New Roman"/>
            <w:noProof/>
          </w:rPr>
          <w:t>8</w:t>
        </w:r>
        <w:r w:rsidR="00555212">
          <w:rPr>
            <w:rFonts w:eastAsiaTheme="minorEastAsia" w:cs="Mangal"/>
            <w:b w:val="0"/>
            <w:bCs w:val="0"/>
            <w:caps w:val="0"/>
            <w:noProof/>
            <w:sz w:val="22"/>
            <w:szCs w:val="20"/>
            <w:lang w:val="en-US" w:bidi="hi-IN"/>
          </w:rPr>
          <w:tab/>
        </w:r>
        <w:r w:rsidR="00555212" w:rsidRPr="00942A53">
          <w:rPr>
            <w:rStyle w:val="Hyperlink"/>
            <w:rFonts w:ascii="Times New Roman" w:hAnsi="Times New Roman"/>
            <w:noProof/>
          </w:rPr>
          <w:t>Bank Guarantees</w:t>
        </w:r>
        <w:r w:rsidR="00555212">
          <w:rPr>
            <w:noProof/>
            <w:webHidden/>
          </w:rPr>
          <w:tab/>
        </w:r>
        <w:r w:rsidR="00555212">
          <w:rPr>
            <w:noProof/>
            <w:webHidden/>
          </w:rPr>
          <w:fldChar w:fldCharType="begin"/>
        </w:r>
        <w:r w:rsidR="00555212">
          <w:rPr>
            <w:noProof/>
            <w:webHidden/>
          </w:rPr>
          <w:instrText xml:space="preserve"> PAGEREF _Toc198543414 \h </w:instrText>
        </w:r>
        <w:r w:rsidR="00555212">
          <w:rPr>
            <w:noProof/>
            <w:webHidden/>
          </w:rPr>
        </w:r>
        <w:r w:rsidR="00555212">
          <w:rPr>
            <w:noProof/>
            <w:webHidden/>
          </w:rPr>
          <w:fldChar w:fldCharType="separate"/>
        </w:r>
        <w:r w:rsidR="00555212">
          <w:rPr>
            <w:noProof/>
            <w:webHidden/>
          </w:rPr>
          <w:t>11</w:t>
        </w:r>
        <w:r w:rsidR="00555212">
          <w:rPr>
            <w:noProof/>
            <w:webHidden/>
          </w:rPr>
          <w:fldChar w:fldCharType="end"/>
        </w:r>
      </w:hyperlink>
    </w:p>
    <w:p w14:paraId="4AA1C6AE" w14:textId="40672C37" w:rsidR="00555212" w:rsidRDefault="007541F5">
      <w:pPr>
        <w:pStyle w:val="TOC2"/>
        <w:tabs>
          <w:tab w:val="left" w:pos="880"/>
          <w:tab w:val="right" w:leader="dot" w:pos="9736"/>
        </w:tabs>
        <w:rPr>
          <w:rFonts w:eastAsiaTheme="minorEastAsia" w:cs="Mangal"/>
          <w:smallCaps w:val="0"/>
          <w:noProof/>
          <w:sz w:val="22"/>
          <w:szCs w:val="20"/>
          <w:lang w:val="en-US" w:bidi="hi-IN"/>
        </w:rPr>
      </w:pPr>
      <w:hyperlink w:anchor="_Toc198543415" w:history="1">
        <w:r w:rsidR="00555212" w:rsidRPr="00942A53">
          <w:rPr>
            <w:rStyle w:val="Hyperlink"/>
            <w:rFonts w:ascii="Times New Roman" w:hAnsi="Times New Roman"/>
            <w:noProof/>
          </w:rPr>
          <w:t>8.2</w:t>
        </w:r>
        <w:r w:rsidR="00555212">
          <w:rPr>
            <w:rFonts w:eastAsiaTheme="minorEastAsia" w:cs="Mangal"/>
            <w:smallCaps w:val="0"/>
            <w:noProof/>
            <w:sz w:val="22"/>
            <w:szCs w:val="20"/>
            <w:lang w:val="en-US" w:bidi="hi-IN"/>
          </w:rPr>
          <w:tab/>
        </w:r>
        <w:r w:rsidR="00555212" w:rsidRPr="00942A53">
          <w:rPr>
            <w:rStyle w:val="Hyperlink"/>
            <w:rFonts w:ascii="Times New Roman" w:hAnsi="Times New Roman"/>
            <w:noProof/>
          </w:rPr>
          <w:t>Security Deposit (SD)</w:t>
        </w:r>
        <w:r w:rsidR="00555212">
          <w:rPr>
            <w:noProof/>
            <w:webHidden/>
          </w:rPr>
          <w:tab/>
        </w:r>
        <w:r w:rsidR="00555212">
          <w:rPr>
            <w:noProof/>
            <w:webHidden/>
          </w:rPr>
          <w:fldChar w:fldCharType="begin"/>
        </w:r>
        <w:r w:rsidR="00555212">
          <w:rPr>
            <w:noProof/>
            <w:webHidden/>
          </w:rPr>
          <w:instrText xml:space="preserve"> PAGEREF _Toc198543415 \h </w:instrText>
        </w:r>
        <w:r w:rsidR="00555212">
          <w:rPr>
            <w:noProof/>
            <w:webHidden/>
          </w:rPr>
        </w:r>
        <w:r w:rsidR="00555212">
          <w:rPr>
            <w:noProof/>
            <w:webHidden/>
          </w:rPr>
          <w:fldChar w:fldCharType="separate"/>
        </w:r>
        <w:r w:rsidR="00555212">
          <w:rPr>
            <w:noProof/>
            <w:webHidden/>
          </w:rPr>
          <w:t>11</w:t>
        </w:r>
        <w:r w:rsidR="00555212">
          <w:rPr>
            <w:noProof/>
            <w:webHidden/>
          </w:rPr>
          <w:fldChar w:fldCharType="end"/>
        </w:r>
      </w:hyperlink>
    </w:p>
    <w:p w14:paraId="3B4FF008" w14:textId="0C22B998" w:rsidR="00555212" w:rsidRDefault="007541F5">
      <w:pPr>
        <w:pStyle w:val="TOC2"/>
        <w:tabs>
          <w:tab w:val="left" w:pos="880"/>
          <w:tab w:val="right" w:leader="dot" w:pos="9736"/>
        </w:tabs>
        <w:rPr>
          <w:rFonts w:eastAsiaTheme="minorEastAsia" w:cs="Mangal"/>
          <w:smallCaps w:val="0"/>
          <w:noProof/>
          <w:sz w:val="22"/>
          <w:szCs w:val="20"/>
          <w:lang w:val="en-US" w:bidi="hi-IN"/>
        </w:rPr>
      </w:pPr>
      <w:hyperlink w:anchor="_Toc198543416" w:history="1">
        <w:r w:rsidR="00555212" w:rsidRPr="00942A53">
          <w:rPr>
            <w:rStyle w:val="Hyperlink"/>
            <w:rFonts w:ascii="Times New Roman" w:hAnsi="Times New Roman"/>
            <w:noProof/>
          </w:rPr>
          <w:t>8.3</w:t>
        </w:r>
        <w:r w:rsidR="00555212">
          <w:rPr>
            <w:rFonts w:eastAsiaTheme="minorEastAsia" w:cs="Mangal"/>
            <w:smallCaps w:val="0"/>
            <w:noProof/>
            <w:sz w:val="22"/>
            <w:szCs w:val="20"/>
            <w:lang w:val="en-US" w:bidi="hi-IN"/>
          </w:rPr>
          <w:tab/>
        </w:r>
        <w:r w:rsidR="00555212" w:rsidRPr="00942A53">
          <w:rPr>
            <w:rStyle w:val="Hyperlink"/>
            <w:rFonts w:ascii="Times New Roman" w:hAnsi="Times New Roman"/>
            <w:noProof/>
          </w:rPr>
          <w:t>Advance Payment Bank Guarantee (APBG)</w:t>
        </w:r>
        <w:r w:rsidR="00555212">
          <w:rPr>
            <w:noProof/>
            <w:webHidden/>
          </w:rPr>
          <w:tab/>
        </w:r>
        <w:r w:rsidR="00555212">
          <w:rPr>
            <w:noProof/>
            <w:webHidden/>
          </w:rPr>
          <w:fldChar w:fldCharType="begin"/>
        </w:r>
        <w:r w:rsidR="00555212">
          <w:rPr>
            <w:noProof/>
            <w:webHidden/>
          </w:rPr>
          <w:instrText xml:space="preserve"> PAGEREF _Toc198543416 \h </w:instrText>
        </w:r>
        <w:r w:rsidR="00555212">
          <w:rPr>
            <w:noProof/>
            <w:webHidden/>
          </w:rPr>
        </w:r>
        <w:r w:rsidR="00555212">
          <w:rPr>
            <w:noProof/>
            <w:webHidden/>
          </w:rPr>
          <w:fldChar w:fldCharType="separate"/>
        </w:r>
        <w:r w:rsidR="00555212">
          <w:rPr>
            <w:noProof/>
            <w:webHidden/>
          </w:rPr>
          <w:t>11</w:t>
        </w:r>
        <w:r w:rsidR="00555212">
          <w:rPr>
            <w:noProof/>
            <w:webHidden/>
          </w:rPr>
          <w:fldChar w:fldCharType="end"/>
        </w:r>
      </w:hyperlink>
    </w:p>
    <w:p w14:paraId="04B82F30" w14:textId="5B8D24F4" w:rsidR="00555212" w:rsidRDefault="007541F5">
      <w:pPr>
        <w:pStyle w:val="TOC2"/>
        <w:tabs>
          <w:tab w:val="left" w:pos="880"/>
          <w:tab w:val="right" w:leader="dot" w:pos="9736"/>
        </w:tabs>
        <w:rPr>
          <w:rFonts w:eastAsiaTheme="minorEastAsia" w:cs="Mangal"/>
          <w:smallCaps w:val="0"/>
          <w:noProof/>
          <w:sz w:val="22"/>
          <w:szCs w:val="20"/>
          <w:lang w:val="en-US" w:bidi="hi-IN"/>
        </w:rPr>
      </w:pPr>
      <w:hyperlink w:anchor="_Toc198543417" w:history="1">
        <w:r w:rsidR="00555212" w:rsidRPr="00942A53">
          <w:rPr>
            <w:rStyle w:val="Hyperlink"/>
            <w:rFonts w:ascii="Times New Roman" w:hAnsi="Times New Roman"/>
            <w:noProof/>
          </w:rPr>
          <w:t>8.4</w:t>
        </w:r>
        <w:r w:rsidR="00555212">
          <w:rPr>
            <w:rFonts w:eastAsiaTheme="minorEastAsia" w:cs="Mangal"/>
            <w:smallCaps w:val="0"/>
            <w:noProof/>
            <w:sz w:val="22"/>
            <w:szCs w:val="20"/>
            <w:lang w:val="en-US" w:bidi="hi-IN"/>
          </w:rPr>
          <w:tab/>
        </w:r>
        <w:r w:rsidR="00555212" w:rsidRPr="00942A53">
          <w:rPr>
            <w:rStyle w:val="Hyperlink"/>
            <w:rFonts w:ascii="Times New Roman" w:hAnsi="Times New Roman"/>
            <w:noProof/>
          </w:rPr>
          <w:t>Performance Bank Guarantee (PBG)</w:t>
        </w:r>
        <w:r w:rsidR="00555212">
          <w:rPr>
            <w:noProof/>
            <w:webHidden/>
          </w:rPr>
          <w:tab/>
        </w:r>
        <w:r w:rsidR="00555212">
          <w:rPr>
            <w:noProof/>
            <w:webHidden/>
          </w:rPr>
          <w:fldChar w:fldCharType="begin"/>
        </w:r>
        <w:r w:rsidR="00555212">
          <w:rPr>
            <w:noProof/>
            <w:webHidden/>
          </w:rPr>
          <w:instrText xml:space="preserve"> PAGEREF _Toc198543417 \h </w:instrText>
        </w:r>
        <w:r w:rsidR="00555212">
          <w:rPr>
            <w:noProof/>
            <w:webHidden/>
          </w:rPr>
        </w:r>
        <w:r w:rsidR="00555212">
          <w:rPr>
            <w:noProof/>
            <w:webHidden/>
          </w:rPr>
          <w:fldChar w:fldCharType="separate"/>
        </w:r>
        <w:r w:rsidR="00555212">
          <w:rPr>
            <w:noProof/>
            <w:webHidden/>
          </w:rPr>
          <w:t>11</w:t>
        </w:r>
        <w:r w:rsidR="00555212">
          <w:rPr>
            <w:noProof/>
            <w:webHidden/>
          </w:rPr>
          <w:fldChar w:fldCharType="end"/>
        </w:r>
      </w:hyperlink>
    </w:p>
    <w:p w14:paraId="28F6F478" w14:textId="273F9CF1" w:rsidR="00555212" w:rsidRDefault="007541F5">
      <w:pPr>
        <w:pStyle w:val="TOC1"/>
        <w:tabs>
          <w:tab w:val="left" w:pos="440"/>
          <w:tab w:val="right" w:leader="dot" w:pos="9736"/>
        </w:tabs>
        <w:rPr>
          <w:rFonts w:eastAsiaTheme="minorEastAsia" w:cs="Mangal"/>
          <w:b w:val="0"/>
          <w:bCs w:val="0"/>
          <w:caps w:val="0"/>
          <w:noProof/>
          <w:sz w:val="22"/>
          <w:szCs w:val="20"/>
          <w:lang w:val="en-US" w:bidi="hi-IN"/>
        </w:rPr>
      </w:pPr>
      <w:hyperlink w:anchor="_Toc198543418" w:history="1">
        <w:r w:rsidR="00555212" w:rsidRPr="00942A53">
          <w:rPr>
            <w:rStyle w:val="Hyperlink"/>
            <w:rFonts w:ascii="Times New Roman" w:hAnsi="Times New Roman"/>
            <w:noProof/>
          </w:rPr>
          <w:t>9</w:t>
        </w:r>
        <w:r w:rsidR="00555212">
          <w:rPr>
            <w:rFonts w:eastAsiaTheme="minorEastAsia" w:cs="Mangal"/>
            <w:b w:val="0"/>
            <w:bCs w:val="0"/>
            <w:caps w:val="0"/>
            <w:noProof/>
            <w:sz w:val="22"/>
            <w:szCs w:val="20"/>
            <w:lang w:val="en-US" w:bidi="hi-IN"/>
          </w:rPr>
          <w:tab/>
        </w:r>
        <w:r w:rsidR="00555212" w:rsidRPr="00942A53">
          <w:rPr>
            <w:rStyle w:val="Hyperlink"/>
            <w:rFonts w:ascii="Times New Roman" w:hAnsi="Times New Roman"/>
            <w:noProof/>
          </w:rPr>
          <w:t>Contract Price, Payment and Recoveries</w:t>
        </w:r>
        <w:r w:rsidR="00555212">
          <w:rPr>
            <w:noProof/>
            <w:webHidden/>
          </w:rPr>
          <w:tab/>
        </w:r>
        <w:r w:rsidR="00555212">
          <w:rPr>
            <w:noProof/>
            <w:webHidden/>
          </w:rPr>
          <w:fldChar w:fldCharType="begin"/>
        </w:r>
        <w:r w:rsidR="00555212">
          <w:rPr>
            <w:noProof/>
            <w:webHidden/>
          </w:rPr>
          <w:instrText xml:space="preserve"> PAGEREF _Toc198543418 \h </w:instrText>
        </w:r>
        <w:r w:rsidR="00555212">
          <w:rPr>
            <w:noProof/>
            <w:webHidden/>
          </w:rPr>
        </w:r>
        <w:r w:rsidR="00555212">
          <w:rPr>
            <w:noProof/>
            <w:webHidden/>
          </w:rPr>
          <w:fldChar w:fldCharType="separate"/>
        </w:r>
        <w:r w:rsidR="00555212">
          <w:rPr>
            <w:noProof/>
            <w:webHidden/>
          </w:rPr>
          <w:t>11</w:t>
        </w:r>
        <w:r w:rsidR="00555212">
          <w:rPr>
            <w:noProof/>
            <w:webHidden/>
          </w:rPr>
          <w:fldChar w:fldCharType="end"/>
        </w:r>
      </w:hyperlink>
    </w:p>
    <w:p w14:paraId="250D63A1" w14:textId="174FDFB1" w:rsidR="00555212" w:rsidRDefault="007541F5">
      <w:pPr>
        <w:pStyle w:val="TOC2"/>
        <w:tabs>
          <w:tab w:val="left" w:pos="880"/>
          <w:tab w:val="right" w:leader="dot" w:pos="9736"/>
        </w:tabs>
        <w:rPr>
          <w:rFonts w:eastAsiaTheme="minorEastAsia" w:cs="Mangal"/>
          <w:smallCaps w:val="0"/>
          <w:noProof/>
          <w:sz w:val="22"/>
          <w:szCs w:val="20"/>
          <w:lang w:val="en-US" w:bidi="hi-IN"/>
        </w:rPr>
      </w:pPr>
      <w:hyperlink w:anchor="_Toc198543419" w:history="1">
        <w:r w:rsidR="00555212" w:rsidRPr="00942A53">
          <w:rPr>
            <w:rStyle w:val="Hyperlink"/>
            <w:rFonts w:ascii="Times New Roman" w:hAnsi="Times New Roman"/>
            <w:noProof/>
          </w:rPr>
          <w:t>9.1</w:t>
        </w:r>
        <w:r w:rsidR="00555212">
          <w:rPr>
            <w:rFonts w:eastAsiaTheme="minorEastAsia" w:cs="Mangal"/>
            <w:smallCaps w:val="0"/>
            <w:noProof/>
            <w:sz w:val="22"/>
            <w:szCs w:val="20"/>
            <w:lang w:val="en-US" w:bidi="hi-IN"/>
          </w:rPr>
          <w:tab/>
        </w:r>
        <w:r w:rsidR="00555212" w:rsidRPr="00942A53">
          <w:rPr>
            <w:rStyle w:val="Hyperlink"/>
            <w:rFonts w:ascii="Times New Roman" w:hAnsi="Times New Roman"/>
            <w:noProof/>
          </w:rPr>
          <w:t>Terms of Prices</w:t>
        </w:r>
        <w:r w:rsidR="00555212">
          <w:rPr>
            <w:noProof/>
            <w:webHidden/>
          </w:rPr>
          <w:tab/>
        </w:r>
        <w:r w:rsidR="00555212">
          <w:rPr>
            <w:noProof/>
            <w:webHidden/>
          </w:rPr>
          <w:fldChar w:fldCharType="begin"/>
        </w:r>
        <w:r w:rsidR="00555212">
          <w:rPr>
            <w:noProof/>
            <w:webHidden/>
          </w:rPr>
          <w:instrText xml:space="preserve"> PAGEREF _Toc198543419 \h </w:instrText>
        </w:r>
        <w:r w:rsidR="00555212">
          <w:rPr>
            <w:noProof/>
            <w:webHidden/>
          </w:rPr>
        </w:r>
        <w:r w:rsidR="00555212">
          <w:rPr>
            <w:noProof/>
            <w:webHidden/>
          </w:rPr>
          <w:fldChar w:fldCharType="separate"/>
        </w:r>
        <w:r w:rsidR="00555212">
          <w:rPr>
            <w:noProof/>
            <w:webHidden/>
          </w:rPr>
          <w:t>11</w:t>
        </w:r>
        <w:r w:rsidR="00555212">
          <w:rPr>
            <w:noProof/>
            <w:webHidden/>
          </w:rPr>
          <w:fldChar w:fldCharType="end"/>
        </w:r>
      </w:hyperlink>
    </w:p>
    <w:p w14:paraId="0DB3EEA2" w14:textId="1211B625" w:rsidR="00555212" w:rsidRDefault="007541F5">
      <w:pPr>
        <w:pStyle w:val="TOC2"/>
        <w:tabs>
          <w:tab w:val="left" w:pos="880"/>
          <w:tab w:val="right" w:leader="dot" w:pos="9736"/>
        </w:tabs>
        <w:rPr>
          <w:rFonts w:eastAsiaTheme="minorEastAsia" w:cs="Mangal"/>
          <w:smallCaps w:val="0"/>
          <w:noProof/>
          <w:sz w:val="22"/>
          <w:szCs w:val="20"/>
          <w:lang w:val="en-US" w:bidi="hi-IN"/>
        </w:rPr>
      </w:pPr>
      <w:hyperlink w:anchor="_Toc198543420" w:history="1">
        <w:r w:rsidR="00555212" w:rsidRPr="00942A53">
          <w:rPr>
            <w:rStyle w:val="Hyperlink"/>
            <w:rFonts w:ascii="Times New Roman" w:hAnsi="Times New Roman"/>
            <w:noProof/>
          </w:rPr>
          <w:t>9.2</w:t>
        </w:r>
        <w:r w:rsidR="00555212">
          <w:rPr>
            <w:rFonts w:eastAsiaTheme="minorEastAsia" w:cs="Mangal"/>
            <w:smallCaps w:val="0"/>
            <w:noProof/>
            <w:sz w:val="22"/>
            <w:szCs w:val="20"/>
            <w:lang w:val="en-US" w:bidi="hi-IN"/>
          </w:rPr>
          <w:tab/>
        </w:r>
        <w:r w:rsidR="00555212" w:rsidRPr="00942A53">
          <w:rPr>
            <w:rStyle w:val="Hyperlink"/>
            <w:rFonts w:ascii="Times New Roman" w:hAnsi="Times New Roman"/>
            <w:noProof/>
          </w:rPr>
          <w:t>Basis of Delivery</w:t>
        </w:r>
        <w:r w:rsidR="00555212">
          <w:rPr>
            <w:noProof/>
            <w:webHidden/>
          </w:rPr>
          <w:tab/>
        </w:r>
        <w:r w:rsidR="00555212">
          <w:rPr>
            <w:noProof/>
            <w:webHidden/>
          </w:rPr>
          <w:fldChar w:fldCharType="begin"/>
        </w:r>
        <w:r w:rsidR="00555212">
          <w:rPr>
            <w:noProof/>
            <w:webHidden/>
          </w:rPr>
          <w:instrText xml:space="preserve"> PAGEREF _Toc198543420 \h </w:instrText>
        </w:r>
        <w:r w:rsidR="00555212">
          <w:rPr>
            <w:noProof/>
            <w:webHidden/>
          </w:rPr>
        </w:r>
        <w:r w:rsidR="00555212">
          <w:rPr>
            <w:noProof/>
            <w:webHidden/>
          </w:rPr>
          <w:fldChar w:fldCharType="separate"/>
        </w:r>
        <w:r w:rsidR="00555212">
          <w:rPr>
            <w:noProof/>
            <w:webHidden/>
          </w:rPr>
          <w:t>12</w:t>
        </w:r>
        <w:r w:rsidR="00555212">
          <w:rPr>
            <w:noProof/>
            <w:webHidden/>
          </w:rPr>
          <w:fldChar w:fldCharType="end"/>
        </w:r>
      </w:hyperlink>
    </w:p>
    <w:p w14:paraId="4AD679D8" w14:textId="48485B10" w:rsidR="00555212" w:rsidRDefault="007541F5">
      <w:pPr>
        <w:pStyle w:val="TOC2"/>
        <w:tabs>
          <w:tab w:val="left" w:pos="880"/>
          <w:tab w:val="right" w:leader="dot" w:pos="9736"/>
        </w:tabs>
        <w:rPr>
          <w:rFonts w:eastAsiaTheme="minorEastAsia" w:cs="Mangal"/>
          <w:smallCaps w:val="0"/>
          <w:noProof/>
          <w:sz w:val="22"/>
          <w:szCs w:val="20"/>
          <w:lang w:val="en-US" w:bidi="hi-IN"/>
        </w:rPr>
      </w:pPr>
      <w:hyperlink w:anchor="_Toc198543421" w:history="1">
        <w:r w:rsidR="00555212" w:rsidRPr="00942A53">
          <w:rPr>
            <w:rStyle w:val="Hyperlink"/>
            <w:rFonts w:ascii="Times New Roman" w:hAnsi="Times New Roman"/>
            <w:noProof/>
          </w:rPr>
          <w:t>9.3</w:t>
        </w:r>
        <w:r w:rsidR="00555212">
          <w:rPr>
            <w:rFonts w:eastAsiaTheme="minorEastAsia" w:cs="Mangal"/>
            <w:smallCaps w:val="0"/>
            <w:noProof/>
            <w:sz w:val="22"/>
            <w:szCs w:val="20"/>
            <w:lang w:val="en-US" w:bidi="hi-IN"/>
          </w:rPr>
          <w:tab/>
        </w:r>
        <w:r w:rsidR="00555212" w:rsidRPr="00942A53">
          <w:rPr>
            <w:rStyle w:val="Hyperlink"/>
            <w:rFonts w:ascii="Times New Roman" w:hAnsi="Times New Roman"/>
            <w:noProof/>
          </w:rPr>
          <w:t>Taxes and Duties</w:t>
        </w:r>
        <w:r w:rsidR="00555212">
          <w:rPr>
            <w:noProof/>
            <w:webHidden/>
          </w:rPr>
          <w:tab/>
        </w:r>
        <w:r w:rsidR="00555212">
          <w:rPr>
            <w:noProof/>
            <w:webHidden/>
          </w:rPr>
          <w:fldChar w:fldCharType="begin"/>
        </w:r>
        <w:r w:rsidR="00555212">
          <w:rPr>
            <w:noProof/>
            <w:webHidden/>
          </w:rPr>
          <w:instrText xml:space="preserve"> PAGEREF _Toc198543421 \h </w:instrText>
        </w:r>
        <w:r w:rsidR="00555212">
          <w:rPr>
            <w:noProof/>
            <w:webHidden/>
          </w:rPr>
        </w:r>
        <w:r w:rsidR="00555212">
          <w:rPr>
            <w:noProof/>
            <w:webHidden/>
          </w:rPr>
          <w:fldChar w:fldCharType="separate"/>
        </w:r>
        <w:r w:rsidR="00555212">
          <w:rPr>
            <w:noProof/>
            <w:webHidden/>
          </w:rPr>
          <w:t>12</w:t>
        </w:r>
        <w:r w:rsidR="00555212">
          <w:rPr>
            <w:noProof/>
            <w:webHidden/>
          </w:rPr>
          <w:fldChar w:fldCharType="end"/>
        </w:r>
      </w:hyperlink>
    </w:p>
    <w:p w14:paraId="210D27C4" w14:textId="78AF5152" w:rsidR="00555212" w:rsidRDefault="007541F5">
      <w:pPr>
        <w:pStyle w:val="TOC2"/>
        <w:tabs>
          <w:tab w:val="left" w:pos="880"/>
          <w:tab w:val="right" w:leader="dot" w:pos="9736"/>
        </w:tabs>
        <w:rPr>
          <w:rFonts w:eastAsiaTheme="minorEastAsia" w:cs="Mangal"/>
          <w:smallCaps w:val="0"/>
          <w:noProof/>
          <w:sz w:val="22"/>
          <w:szCs w:val="20"/>
          <w:lang w:val="en-US" w:bidi="hi-IN"/>
        </w:rPr>
      </w:pPr>
      <w:hyperlink w:anchor="_Toc198543422" w:history="1">
        <w:r w:rsidR="00555212" w:rsidRPr="00942A53">
          <w:rPr>
            <w:rStyle w:val="Hyperlink"/>
            <w:rFonts w:ascii="Times New Roman" w:hAnsi="Times New Roman"/>
            <w:noProof/>
          </w:rPr>
          <w:t>9.4</w:t>
        </w:r>
        <w:r w:rsidR="00555212">
          <w:rPr>
            <w:rFonts w:eastAsiaTheme="minorEastAsia" w:cs="Mangal"/>
            <w:smallCaps w:val="0"/>
            <w:noProof/>
            <w:sz w:val="22"/>
            <w:szCs w:val="20"/>
            <w:lang w:val="en-US" w:bidi="hi-IN"/>
          </w:rPr>
          <w:tab/>
        </w:r>
        <w:r w:rsidR="00555212" w:rsidRPr="00942A53">
          <w:rPr>
            <w:rStyle w:val="Hyperlink"/>
            <w:rFonts w:ascii="Times New Roman" w:hAnsi="Times New Roman"/>
            <w:noProof/>
          </w:rPr>
          <w:t>Mode of Payment and Payment Schedule:</w:t>
        </w:r>
        <w:r w:rsidR="00555212">
          <w:rPr>
            <w:noProof/>
            <w:webHidden/>
          </w:rPr>
          <w:tab/>
        </w:r>
        <w:r w:rsidR="00555212">
          <w:rPr>
            <w:noProof/>
            <w:webHidden/>
          </w:rPr>
          <w:fldChar w:fldCharType="begin"/>
        </w:r>
        <w:r w:rsidR="00555212">
          <w:rPr>
            <w:noProof/>
            <w:webHidden/>
          </w:rPr>
          <w:instrText xml:space="preserve"> PAGEREF _Toc198543422 \h </w:instrText>
        </w:r>
        <w:r w:rsidR="00555212">
          <w:rPr>
            <w:noProof/>
            <w:webHidden/>
          </w:rPr>
        </w:r>
        <w:r w:rsidR="00555212">
          <w:rPr>
            <w:noProof/>
            <w:webHidden/>
          </w:rPr>
          <w:fldChar w:fldCharType="separate"/>
        </w:r>
        <w:r w:rsidR="00555212">
          <w:rPr>
            <w:noProof/>
            <w:webHidden/>
          </w:rPr>
          <w:t>12</w:t>
        </w:r>
        <w:r w:rsidR="00555212">
          <w:rPr>
            <w:noProof/>
            <w:webHidden/>
          </w:rPr>
          <w:fldChar w:fldCharType="end"/>
        </w:r>
      </w:hyperlink>
    </w:p>
    <w:p w14:paraId="10BB4AF2" w14:textId="32226B11" w:rsidR="00555212" w:rsidRDefault="007541F5">
      <w:pPr>
        <w:pStyle w:val="TOC2"/>
        <w:tabs>
          <w:tab w:val="left" w:pos="880"/>
          <w:tab w:val="right" w:leader="dot" w:pos="9736"/>
        </w:tabs>
        <w:rPr>
          <w:rFonts w:eastAsiaTheme="minorEastAsia" w:cs="Mangal"/>
          <w:smallCaps w:val="0"/>
          <w:noProof/>
          <w:sz w:val="22"/>
          <w:szCs w:val="20"/>
          <w:lang w:val="en-US" w:bidi="hi-IN"/>
        </w:rPr>
      </w:pPr>
      <w:hyperlink w:anchor="_Toc198543423" w:history="1">
        <w:r w:rsidR="00555212" w:rsidRPr="00942A53">
          <w:rPr>
            <w:rStyle w:val="Hyperlink"/>
            <w:rFonts w:ascii="Times New Roman" w:hAnsi="Times New Roman"/>
            <w:noProof/>
          </w:rPr>
          <w:t>9.5</w:t>
        </w:r>
        <w:r w:rsidR="00555212">
          <w:rPr>
            <w:rFonts w:eastAsiaTheme="minorEastAsia" w:cs="Mangal"/>
            <w:smallCaps w:val="0"/>
            <w:noProof/>
            <w:sz w:val="22"/>
            <w:szCs w:val="20"/>
            <w:lang w:val="en-US" w:bidi="hi-IN"/>
          </w:rPr>
          <w:tab/>
        </w:r>
        <w:r w:rsidR="00555212" w:rsidRPr="00942A53">
          <w:rPr>
            <w:rStyle w:val="Hyperlink"/>
            <w:rFonts w:ascii="Times New Roman" w:hAnsi="Times New Roman"/>
            <w:noProof/>
          </w:rPr>
          <w:t>Recovery of advance payments in case of breach of contract</w:t>
        </w:r>
        <w:r w:rsidR="00555212">
          <w:rPr>
            <w:noProof/>
            <w:webHidden/>
          </w:rPr>
          <w:tab/>
        </w:r>
        <w:r w:rsidR="00555212">
          <w:rPr>
            <w:noProof/>
            <w:webHidden/>
          </w:rPr>
          <w:fldChar w:fldCharType="begin"/>
        </w:r>
        <w:r w:rsidR="00555212">
          <w:rPr>
            <w:noProof/>
            <w:webHidden/>
          </w:rPr>
          <w:instrText xml:space="preserve"> PAGEREF _Toc198543423 \h </w:instrText>
        </w:r>
        <w:r w:rsidR="00555212">
          <w:rPr>
            <w:noProof/>
            <w:webHidden/>
          </w:rPr>
        </w:r>
        <w:r w:rsidR="00555212">
          <w:rPr>
            <w:noProof/>
            <w:webHidden/>
          </w:rPr>
          <w:fldChar w:fldCharType="separate"/>
        </w:r>
        <w:r w:rsidR="00555212">
          <w:rPr>
            <w:noProof/>
            <w:webHidden/>
          </w:rPr>
          <w:t>13</w:t>
        </w:r>
        <w:r w:rsidR="00555212">
          <w:rPr>
            <w:noProof/>
            <w:webHidden/>
          </w:rPr>
          <w:fldChar w:fldCharType="end"/>
        </w:r>
      </w:hyperlink>
    </w:p>
    <w:p w14:paraId="7C36D6FD" w14:textId="74EC2AFB" w:rsidR="00555212" w:rsidRDefault="007541F5">
      <w:pPr>
        <w:pStyle w:val="TOC2"/>
        <w:tabs>
          <w:tab w:val="left" w:pos="880"/>
          <w:tab w:val="right" w:leader="dot" w:pos="9736"/>
        </w:tabs>
        <w:rPr>
          <w:rFonts w:eastAsiaTheme="minorEastAsia" w:cs="Mangal"/>
          <w:smallCaps w:val="0"/>
          <w:noProof/>
          <w:sz w:val="22"/>
          <w:szCs w:val="20"/>
          <w:lang w:val="en-US" w:bidi="hi-IN"/>
        </w:rPr>
      </w:pPr>
      <w:hyperlink w:anchor="_Toc198543424" w:history="1">
        <w:r w:rsidR="00555212" w:rsidRPr="00942A53">
          <w:rPr>
            <w:rStyle w:val="Hyperlink"/>
            <w:rFonts w:ascii="Times New Roman" w:hAnsi="Times New Roman"/>
            <w:noProof/>
          </w:rPr>
          <w:t>9.6</w:t>
        </w:r>
        <w:r w:rsidR="00555212">
          <w:rPr>
            <w:rFonts w:eastAsiaTheme="minorEastAsia" w:cs="Mangal"/>
            <w:smallCaps w:val="0"/>
            <w:noProof/>
            <w:sz w:val="22"/>
            <w:szCs w:val="20"/>
            <w:lang w:val="en-US" w:bidi="hi-IN"/>
          </w:rPr>
          <w:tab/>
        </w:r>
        <w:r w:rsidR="00555212" w:rsidRPr="00942A53">
          <w:rPr>
            <w:rStyle w:val="Hyperlink"/>
            <w:rFonts w:ascii="Times New Roman" w:hAnsi="Times New Roman"/>
            <w:noProof/>
          </w:rPr>
          <w:t>Recovery of Sums Due</w:t>
        </w:r>
        <w:r w:rsidR="00555212">
          <w:rPr>
            <w:noProof/>
            <w:webHidden/>
          </w:rPr>
          <w:tab/>
        </w:r>
        <w:r w:rsidR="00555212">
          <w:rPr>
            <w:noProof/>
            <w:webHidden/>
          </w:rPr>
          <w:fldChar w:fldCharType="begin"/>
        </w:r>
        <w:r w:rsidR="00555212">
          <w:rPr>
            <w:noProof/>
            <w:webHidden/>
          </w:rPr>
          <w:instrText xml:space="preserve"> PAGEREF _Toc198543424 \h </w:instrText>
        </w:r>
        <w:r w:rsidR="00555212">
          <w:rPr>
            <w:noProof/>
            <w:webHidden/>
          </w:rPr>
        </w:r>
        <w:r w:rsidR="00555212">
          <w:rPr>
            <w:noProof/>
            <w:webHidden/>
          </w:rPr>
          <w:fldChar w:fldCharType="separate"/>
        </w:r>
        <w:r w:rsidR="00555212">
          <w:rPr>
            <w:noProof/>
            <w:webHidden/>
          </w:rPr>
          <w:t>13</w:t>
        </w:r>
        <w:r w:rsidR="00555212">
          <w:rPr>
            <w:noProof/>
            <w:webHidden/>
          </w:rPr>
          <w:fldChar w:fldCharType="end"/>
        </w:r>
      </w:hyperlink>
    </w:p>
    <w:p w14:paraId="5EE2A723" w14:textId="1F5993CA" w:rsidR="00555212" w:rsidRDefault="007541F5">
      <w:pPr>
        <w:pStyle w:val="TOC1"/>
        <w:tabs>
          <w:tab w:val="left" w:pos="440"/>
          <w:tab w:val="right" w:leader="dot" w:pos="9736"/>
        </w:tabs>
        <w:rPr>
          <w:rFonts w:eastAsiaTheme="minorEastAsia" w:cs="Mangal"/>
          <w:b w:val="0"/>
          <w:bCs w:val="0"/>
          <w:caps w:val="0"/>
          <w:noProof/>
          <w:sz w:val="22"/>
          <w:szCs w:val="20"/>
          <w:lang w:val="en-US" w:bidi="hi-IN"/>
        </w:rPr>
      </w:pPr>
      <w:hyperlink w:anchor="_Toc198543425" w:history="1">
        <w:r w:rsidR="00555212" w:rsidRPr="00942A53">
          <w:rPr>
            <w:rStyle w:val="Hyperlink"/>
            <w:rFonts w:ascii="Times New Roman" w:hAnsi="Times New Roman"/>
            <w:noProof/>
          </w:rPr>
          <w:t>10</w:t>
        </w:r>
        <w:r w:rsidR="00555212">
          <w:rPr>
            <w:rFonts w:eastAsiaTheme="minorEastAsia" w:cs="Mangal"/>
            <w:b w:val="0"/>
            <w:bCs w:val="0"/>
            <w:caps w:val="0"/>
            <w:noProof/>
            <w:sz w:val="22"/>
            <w:szCs w:val="20"/>
            <w:lang w:val="en-US" w:bidi="hi-IN"/>
          </w:rPr>
          <w:tab/>
        </w:r>
        <w:r w:rsidR="00555212" w:rsidRPr="00942A53">
          <w:rPr>
            <w:rStyle w:val="Hyperlink"/>
            <w:rFonts w:ascii="Times New Roman" w:hAnsi="Times New Roman"/>
            <w:noProof/>
          </w:rPr>
          <w:t>Quality Assurance</w:t>
        </w:r>
        <w:r w:rsidR="00555212">
          <w:rPr>
            <w:noProof/>
            <w:webHidden/>
          </w:rPr>
          <w:tab/>
        </w:r>
        <w:r w:rsidR="00555212">
          <w:rPr>
            <w:noProof/>
            <w:webHidden/>
          </w:rPr>
          <w:fldChar w:fldCharType="begin"/>
        </w:r>
        <w:r w:rsidR="00555212">
          <w:rPr>
            <w:noProof/>
            <w:webHidden/>
          </w:rPr>
          <w:instrText xml:space="preserve"> PAGEREF _Toc198543425 \h </w:instrText>
        </w:r>
        <w:r w:rsidR="00555212">
          <w:rPr>
            <w:noProof/>
            <w:webHidden/>
          </w:rPr>
        </w:r>
        <w:r w:rsidR="00555212">
          <w:rPr>
            <w:noProof/>
            <w:webHidden/>
          </w:rPr>
          <w:fldChar w:fldCharType="separate"/>
        </w:r>
        <w:r w:rsidR="00555212">
          <w:rPr>
            <w:noProof/>
            <w:webHidden/>
          </w:rPr>
          <w:t>14</w:t>
        </w:r>
        <w:r w:rsidR="00555212">
          <w:rPr>
            <w:noProof/>
            <w:webHidden/>
          </w:rPr>
          <w:fldChar w:fldCharType="end"/>
        </w:r>
      </w:hyperlink>
    </w:p>
    <w:p w14:paraId="3832D40A" w14:textId="21B02186" w:rsidR="00555212" w:rsidRDefault="007541F5">
      <w:pPr>
        <w:pStyle w:val="TOC2"/>
        <w:tabs>
          <w:tab w:val="left" w:pos="880"/>
          <w:tab w:val="right" w:leader="dot" w:pos="9736"/>
        </w:tabs>
        <w:rPr>
          <w:rFonts w:eastAsiaTheme="minorEastAsia" w:cs="Mangal"/>
          <w:smallCaps w:val="0"/>
          <w:noProof/>
          <w:sz w:val="22"/>
          <w:szCs w:val="20"/>
          <w:lang w:val="en-US" w:bidi="hi-IN"/>
        </w:rPr>
      </w:pPr>
      <w:hyperlink w:anchor="_Toc198543426" w:history="1">
        <w:r w:rsidR="00555212" w:rsidRPr="00942A53">
          <w:rPr>
            <w:rStyle w:val="Hyperlink"/>
            <w:rFonts w:ascii="Times New Roman" w:hAnsi="Times New Roman"/>
            <w:noProof/>
          </w:rPr>
          <w:t>10.1</w:t>
        </w:r>
        <w:r w:rsidR="00555212">
          <w:rPr>
            <w:rFonts w:eastAsiaTheme="minorEastAsia" w:cs="Mangal"/>
            <w:smallCaps w:val="0"/>
            <w:noProof/>
            <w:sz w:val="22"/>
            <w:szCs w:val="20"/>
            <w:lang w:val="en-US" w:bidi="hi-IN"/>
          </w:rPr>
          <w:tab/>
        </w:r>
        <w:r w:rsidR="00555212" w:rsidRPr="00942A53">
          <w:rPr>
            <w:rStyle w:val="Hyperlink"/>
            <w:rFonts w:ascii="Times New Roman" w:hAnsi="Times New Roman"/>
            <w:noProof/>
          </w:rPr>
          <w:t>Quality Assurance Program</w:t>
        </w:r>
        <w:r w:rsidR="00555212">
          <w:rPr>
            <w:noProof/>
            <w:webHidden/>
          </w:rPr>
          <w:tab/>
        </w:r>
        <w:r w:rsidR="00555212">
          <w:rPr>
            <w:noProof/>
            <w:webHidden/>
          </w:rPr>
          <w:fldChar w:fldCharType="begin"/>
        </w:r>
        <w:r w:rsidR="00555212">
          <w:rPr>
            <w:noProof/>
            <w:webHidden/>
          </w:rPr>
          <w:instrText xml:space="preserve"> PAGEREF _Toc198543426 \h </w:instrText>
        </w:r>
        <w:r w:rsidR="00555212">
          <w:rPr>
            <w:noProof/>
            <w:webHidden/>
          </w:rPr>
        </w:r>
        <w:r w:rsidR="00555212">
          <w:rPr>
            <w:noProof/>
            <w:webHidden/>
          </w:rPr>
          <w:fldChar w:fldCharType="separate"/>
        </w:r>
        <w:r w:rsidR="00555212">
          <w:rPr>
            <w:noProof/>
            <w:webHidden/>
          </w:rPr>
          <w:t>14</w:t>
        </w:r>
        <w:r w:rsidR="00555212">
          <w:rPr>
            <w:noProof/>
            <w:webHidden/>
          </w:rPr>
          <w:fldChar w:fldCharType="end"/>
        </w:r>
      </w:hyperlink>
    </w:p>
    <w:p w14:paraId="10FD53CF" w14:textId="50614530" w:rsidR="00555212" w:rsidRDefault="007541F5">
      <w:pPr>
        <w:pStyle w:val="TOC1"/>
        <w:tabs>
          <w:tab w:val="left" w:pos="440"/>
          <w:tab w:val="right" w:leader="dot" w:pos="9736"/>
        </w:tabs>
        <w:rPr>
          <w:rFonts w:eastAsiaTheme="minorEastAsia" w:cs="Mangal"/>
          <w:b w:val="0"/>
          <w:bCs w:val="0"/>
          <w:caps w:val="0"/>
          <w:noProof/>
          <w:sz w:val="22"/>
          <w:szCs w:val="20"/>
          <w:lang w:val="en-US" w:bidi="hi-IN"/>
        </w:rPr>
      </w:pPr>
      <w:hyperlink w:anchor="_Toc198543427" w:history="1">
        <w:r w:rsidR="00555212" w:rsidRPr="00942A53">
          <w:rPr>
            <w:rStyle w:val="Hyperlink"/>
            <w:rFonts w:ascii="Times New Roman" w:hAnsi="Times New Roman"/>
            <w:noProof/>
          </w:rPr>
          <w:t>11</w:t>
        </w:r>
        <w:r w:rsidR="00555212">
          <w:rPr>
            <w:rFonts w:eastAsiaTheme="minorEastAsia" w:cs="Mangal"/>
            <w:b w:val="0"/>
            <w:bCs w:val="0"/>
            <w:caps w:val="0"/>
            <w:noProof/>
            <w:sz w:val="22"/>
            <w:szCs w:val="20"/>
            <w:lang w:val="en-US" w:bidi="hi-IN"/>
          </w:rPr>
          <w:tab/>
        </w:r>
        <w:r w:rsidR="00555212" w:rsidRPr="00942A53">
          <w:rPr>
            <w:rStyle w:val="Hyperlink"/>
            <w:rFonts w:ascii="Times New Roman" w:hAnsi="Times New Roman"/>
            <w:noProof/>
          </w:rPr>
          <w:t>Packing, Despatch and Delivery</w:t>
        </w:r>
        <w:r w:rsidR="00555212">
          <w:rPr>
            <w:noProof/>
            <w:webHidden/>
          </w:rPr>
          <w:tab/>
        </w:r>
        <w:r w:rsidR="00555212">
          <w:rPr>
            <w:noProof/>
            <w:webHidden/>
          </w:rPr>
          <w:fldChar w:fldCharType="begin"/>
        </w:r>
        <w:r w:rsidR="00555212">
          <w:rPr>
            <w:noProof/>
            <w:webHidden/>
          </w:rPr>
          <w:instrText xml:space="preserve"> PAGEREF _Toc198543427 \h </w:instrText>
        </w:r>
        <w:r w:rsidR="00555212">
          <w:rPr>
            <w:noProof/>
            <w:webHidden/>
          </w:rPr>
        </w:r>
        <w:r w:rsidR="00555212">
          <w:rPr>
            <w:noProof/>
            <w:webHidden/>
          </w:rPr>
          <w:fldChar w:fldCharType="separate"/>
        </w:r>
        <w:r w:rsidR="00555212">
          <w:rPr>
            <w:noProof/>
            <w:webHidden/>
          </w:rPr>
          <w:t>14</w:t>
        </w:r>
        <w:r w:rsidR="00555212">
          <w:rPr>
            <w:noProof/>
            <w:webHidden/>
          </w:rPr>
          <w:fldChar w:fldCharType="end"/>
        </w:r>
      </w:hyperlink>
    </w:p>
    <w:p w14:paraId="6184ED4F" w14:textId="1112071A" w:rsidR="00555212" w:rsidRDefault="007541F5">
      <w:pPr>
        <w:pStyle w:val="TOC1"/>
        <w:tabs>
          <w:tab w:val="left" w:pos="440"/>
          <w:tab w:val="right" w:leader="dot" w:pos="9736"/>
        </w:tabs>
        <w:rPr>
          <w:rFonts w:eastAsiaTheme="minorEastAsia" w:cs="Mangal"/>
          <w:b w:val="0"/>
          <w:bCs w:val="0"/>
          <w:caps w:val="0"/>
          <w:noProof/>
          <w:sz w:val="22"/>
          <w:szCs w:val="20"/>
          <w:lang w:val="en-US" w:bidi="hi-IN"/>
        </w:rPr>
      </w:pPr>
      <w:hyperlink w:anchor="_Toc198543428" w:history="1">
        <w:r w:rsidR="00555212" w:rsidRPr="00942A53">
          <w:rPr>
            <w:rStyle w:val="Hyperlink"/>
            <w:rFonts w:ascii="Times New Roman" w:hAnsi="Times New Roman"/>
            <w:noProof/>
          </w:rPr>
          <w:t>12</w:t>
        </w:r>
        <w:r w:rsidR="00555212">
          <w:rPr>
            <w:rFonts w:eastAsiaTheme="minorEastAsia" w:cs="Mangal"/>
            <w:b w:val="0"/>
            <w:bCs w:val="0"/>
            <w:caps w:val="0"/>
            <w:noProof/>
            <w:sz w:val="22"/>
            <w:szCs w:val="20"/>
            <w:lang w:val="en-US" w:bidi="hi-IN"/>
          </w:rPr>
          <w:tab/>
        </w:r>
        <w:r w:rsidR="00555212" w:rsidRPr="00942A53">
          <w:rPr>
            <w:rStyle w:val="Hyperlink"/>
            <w:rFonts w:ascii="Times New Roman" w:hAnsi="Times New Roman"/>
            <w:noProof/>
          </w:rPr>
          <w:t>Delay, Extension &amp; Postponement</w:t>
        </w:r>
        <w:r w:rsidR="00555212">
          <w:rPr>
            <w:noProof/>
            <w:webHidden/>
          </w:rPr>
          <w:tab/>
        </w:r>
        <w:r w:rsidR="00555212">
          <w:rPr>
            <w:noProof/>
            <w:webHidden/>
          </w:rPr>
          <w:fldChar w:fldCharType="begin"/>
        </w:r>
        <w:r w:rsidR="00555212">
          <w:rPr>
            <w:noProof/>
            <w:webHidden/>
          </w:rPr>
          <w:instrText xml:space="preserve"> PAGEREF _Toc198543428 \h </w:instrText>
        </w:r>
        <w:r w:rsidR="00555212">
          <w:rPr>
            <w:noProof/>
            <w:webHidden/>
          </w:rPr>
        </w:r>
        <w:r w:rsidR="00555212">
          <w:rPr>
            <w:noProof/>
            <w:webHidden/>
          </w:rPr>
          <w:fldChar w:fldCharType="separate"/>
        </w:r>
        <w:r w:rsidR="00555212">
          <w:rPr>
            <w:noProof/>
            <w:webHidden/>
          </w:rPr>
          <w:t>14</w:t>
        </w:r>
        <w:r w:rsidR="00555212">
          <w:rPr>
            <w:noProof/>
            <w:webHidden/>
          </w:rPr>
          <w:fldChar w:fldCharType="end"/>
        </w:r>
      </w:hyperlink>
    </w:p>
    <w:p w14:paraId="4390E9FB" w14:textId="26375A4A" w:rsidR="00555212" w:rsidRDefault="007541F5">
      <w:pPr>
        <w:pStyle w:val="TOC2"/>
        <w:tabs>
          <w:tab w:val="left" w:pos="880"/>
          <w:tab w:val="right" w:leader="dot" w:pos="9736"/>
        </w:tabs>
        <w:rPr>
          <w:rFonts w:eastAsiaTheme="minorEastAsia" w:cs="Mangal"/>
          <w:smallCaps w:val="0"/>
          <w:noProof/>
          <w:sz w:val="22"/>
          <w:szCs w:val="20"/>
          <w:lang w:val="en-US" w:bidi="hi-IN"/>
        </w:rPr>
      </w:pPr>
      <w:hyperlink w:anchor="_Toc198543429" w:history="1">
        <w:r w:rsidR="00555212" w:rsidRPr="00942A53">
          <w:rPr>
            <w:rStyle w:val="Hyperlink"/>
            <w:rFonts w:ascii="Times New Roman" w:hAnsi="Times New Roman"/>
            <w:noProof/>
          </w:rPr>
          <w:t>12.1</w:t>
        </w:r>
        <w:r w:rsidR="00555212">
          <w:rPr>
            <w:rFonts w:eastAsiaTheme="minorEastAsia" w:cs="Mangal"/>
            <w:smallCaps w:val="0"/>
            <w:noProof/>
            <w:sz w:val="22"/>
            <w:szCs w:val="20"/>
            <w:lang w:val="en-US" w:bidi="hi-IN"/>
          </w:rPr>
          <w:tab/>
        </w:r>
        <w:r w:rsidR="00555212" w:rsidRPr="00942A53">
          <w:rPr>
            <w:rStyle w:val="Hyperlink"/>
            <w:rFonts w:ascii="Times New Roman" w:hAnsi="Times New Roman"/>
            <w:noProof/>
          </w:rPr>
          <w:t>Extension of Time (due to Contractor)</w:t>
        </w:r>
        <w:r w:rsidR="00555212">
          <w:rPr>
            <w:noProof/>
            <w:webHidden/>
          </w:rPr>
          <w:tab/>
        </w:r>
        <w:r w:rsidR="00555212">
          <w:rPr>
            <w:noProof/>
            <w:webHidden/>
          </w:rPr>
          <w:fldChar w:fldCharType="begin"/>
        </w:r>
        <w:r w:rsidR="00555212">
          <w:rPr>
            <w:noProof/>
            <w:webHidden/>
          </w:rPr>
          <w:instrText xml:space="preserve"> PAGEREF _Toc198543429 \h </w:instrText>
        </w:r>
        <w:r w:rsidR="00555212">
          <w:rPr>
            <w:noProof/>
            <w:webHidden/>
          </w:rPr>
        </w:r>
        <w:r w:rsidR="00555212">
          <w:rPr>
            <w:noProof/>
            <w:webHidden/>
          </w:rPr>
          <w:fldChar w:fldCharType="separate"/>
        </w:r>
        <w:r w:rsidR="00555212">
          <w:rPr>
            <w:noProof/>
            <w:webHidden/>
          </w:rPr>
          <w:t>14</w:t>
        </w:r>
        <w:r w:rsidR="00555212">
          <w:rPr>
            <w:noProof/>
            <w:webHidden/>
          </w:rPr>
          <w:fldChar w:fldCharType="end"/>
        </w:r>
      </w:hyperlink>
    </w:p>
    <w:p w14:paraId="296D2CCF" w14:textId="6CCE6774" w:rsidR="00555212" w:rsidRDefault="007541F5">
      <w:pPr>
        <w:pStyle w:val="TOC2"/>
        <w:tabs>
          <w:tab w:val="left" w:pos="880"/>
          <w:tab w:val="right" w:leader="dot" w:pos="9736"/>
        </w:tabs>
        <w:rPr>
          <w:rFonts w:eastAsiaTheme="minorEastAsia" w:cs="Mangal"/>
          <w:smallCaps w:val="0"/>
          <w:noProof/>
          <w:sz w:val="22"/>
          <w:szCs w:val="20"/>
          <w:lang w:val="en-US" w:bidi="hi-IN"/>
        </w:rPr>
      </w:pPr>
      <w:hyperlink w:anchor="_Toc198543430" w:history="1">
        <w:r w:rsidR="00555212" w:rsidRPr="00942A53">
          <w:rPr>
            <w:rStyle w:val="Hyperlink"/>
            <w:rFonts w:ascii="Times New Roman" w:hAnsi="Times New Roman"/>
            <w:noProof/>
          </w:rPr>
          <w:t>12.2</w:t>
        </w:r>
        <w:r w:rsidR="00555212">
          <w:rPr>
            <w:rFonts w:eastAsiaTheme="minorEastAsia" w:cs="Mangal"/>
            <w:smallCaps w:val="0"/>
            <w:noProof/>
            <w:sz w:val="22"/>
            <w:szCs w:val="20"/>
            <w:lang w:val="en-US" w:bidi="hi-IN"/>
          </w:rPr>
          <w:tab/>
        </w:r>
        <w:r w:rsidR="00555212" w:rsidRPr="00942A53">
          <w:rPr>
            <w:rStyle w:val="Hyperlink"/>
            <w:rFonts w:ascii="Times New Roman" w:hAnsi="Times New Roman"/>
            <w:noProof/>
          </w:rPr>
          <w:t>Delay in delivery dates/completion time</w:t>
        </w:r>
        <w:r w:rsidR="00555212">
          <w:rPr>
            <w:noProof/>
            <w:webHidden/>
          </w:rPr>
          <w:tab/>
        </w:r>
        <w:r w:rsidR="00555212">
          <w:rPr>
            <w:noProof/>
            <w:webHidden/>
          </w:rPr>
          <w:fldChar w:fldCharType="begin"/>
        </w:r>
        <w:r w:rsidR="00555212">
          <w:rPr>
            <w:noProof/>
            <w:webHidden/>
          </w:rPr>
          <w:instrText xml:space="preserve"> PAGEREF _Toc198543430 \h </w:instrText>
        </w:r>
        <w:r w:rsidR="00555212">
          <w:rPr>
            <w:noProof/>
            <w:webHidden/>
          </w:rPr>
        </w:r>
        <w:r w:rsidR="00555212">
          <w:rPr>
            <w:noProof/>
            <w:webHidden/>
          </w:rPr>
          <w:fldChar w:fldCharType="separate"/>
        </w:r>
        <w:r w:rsidR="00555212">
          <w:rPr>
            <w:noProof/>
            <w:webHidden/>
          </w:rPr>
          <w:t>14</w:t>
        </w:r>
        <w:r w:rsidR="00555212">
          <w:rPr>
            <w:noProof/>
            <w:webHidden/>
          </w:rPr>
          <w:fldChar w:fldCharType="end"/>
        </w:r>
      </w:hyperlink>
    </w:p>
    <w:p w14:paraId="5C5CC6E2" w14:textId="333647D1" w:rsidR="00555212" w:rsidRDefault="007541F5">
      <w:pPr>
        <w:pStyle w:val="TOC2"/>
        <w:tabs>
          <w:tab w:val="left" w:pos="880"/>
          <w:tab w:val="right" w:leader="dot" w:pos="9736"/>
        </w:tabs>
        <w:rPr>
          <w:rFonts w:eastAsiaTheme="minorEastAsia" w:cs="Mangal"/>
          <w:smallCaps w:val="0"/>
          <w:noProof/>
          <w:sz w:val="22"/>
          <w:szCs w:val="20"/>
          <w:lang w:val="en-US" w:bidi="hi-IN"/>
        </w:rPr>
      </w:pPr>
      <w:hyperlink w:anchor="_Toc198543431" w:history="1">
        <w:r w:rsidR="00555212" w:rsidRPr="00942A53">
          <w:rPr>
            <w:rStyle w:val="Hyperlink"/>
            <w:rFonts w:ascii="Times New Roman" w:hAnsi="Times New Roman"/>
            <w:noProof/>
          </w:rPr>
          <w:t>12.3</w:t>
        </w:r>
        <w:r w:rsidR="00555212">
          <w:rPr>
            <w:rFonts w:eastAsiaTheme="minorEastAsia" w:cs="Mangal"/>
            <w:smallCaps w:val="0"/>
            <w:noProof/>
            <w:sz w:val="22"/>
            <w:szCs w:val="20"/>
            <w:lang w:val="en-US" w:bidi="hi-IN"/>
          </w:rPr>
          <w:tab/>
        </w:r>
        <w:r w:rsidR="00555212" w:rsidRPr="00942A53">
          <w:rPr>
            <w:rStyle w:val="Hyperlink"/>
            <w:rFonts w:ascii="Times New Roman" w:hAnsi="Times New Roman"/>
            <w:noProof/>
          </w:rPr>
          <w:t>Liquidated Damages (LD)</w:t>
        </w:r>
        <w:r w:rsidR="00555212">
          <w:rPr>
            <w:noProof/>
            <w:webHidden/>
          </w:rPr>
          <w:tab/>
        </w:r>
        <w:r w:rsidR="00555212">
          <w:rPr>
            <w:noProof/>
            <w:webHidden/>
          </w:rPr>
          <w:fldChar w:fldCharType="begin"/>
        </w:r>
        <w:r w:rsidR="00555212">
          <w:rPr>
            <w:noProof/>
            <w:webHidden/>
          </w:rPr>
          <w:instrText xml:space="preserve"> PAGEREF _Toc198543431 \h </w:instrText>
        </w:r>
        <w:r w:rsidR="00555212">
          <w:rPr>
            <w:noProof/>
            <w:webHidden/>
          </w:rPr>
        </w:r>
        <w:r w:rsidR="00555212">
          <w:rPr>
            <w:noProof/>
            <w:webHidden/>
          </w:rPr>
          <w:fldChar w:fldCharType="separate"/>
        </w:r>
        <w:r w:rsidR="00555212">
          <w:rPr>
            <w:noProof/>
            <w:webHidden/>
          </w:rPr>
          <w:t>15</w:t>
        </w:r>
        <w:r w:rsidR="00555212">
          <w:rPr>
            <w:noProof/>
            <w:webHidden/>
          </w:rPr>
          <w:fldChar w:fldCharType="end"/>
        </w:r>
      </w:hyperlink>
    </w:p>
    <w:p w14:paraId="6E46A317" w14:textId="26BA8F86" w:rsidR="00555212" w:rsidRDefault="007541F5">
      <w:pPr>
        <w:pStyle w:val="TOC2"/>
        <w:tabs>
          <w:tab w:val="left" w:pos="880"/>
          <w:tab w:val="right" w:leader="dot" w:pos="9736"/>
        </w:tabs>
        <w:rPr>
          <w:rFonts w:eastAsiaTheme="minorEastAsia" w:cs="Mangal"/>
          <w:smallCaps w:val="0"/>
          <w:noProof/>
          <w:sz w:val="22"/>
          <w:szCs w:val="20"/>
          <w:lang w:val="en-US" w:bidi="hi-IN"/>
        </w:rPr>
      </w:pPr>
      <w:hyperlink w:anchor="_Toc198543432" w:history="1">
        <w:r w:rsidR="00555212" w:rsidRPr="00942A53">
          <w:rPr>
            <w:rStyle w:val="Hyperlink"/>
            <w:rFonts w:ascii="Times New Roman" w:hAnsi="Times New Roman"/>
            <w:noProof/>
          </w:rPr>
          <w:t>12.4</w:t>
        </w:r>
        <w:r w:rsidR="00555212">
          <w:rPr>
            <w:rFonts w:eastAsiaTheme="minorEastAsia" w:cs="Mangal"/>
            <w:smallCaps w:val="0"/>
            <w:noProof/>
            <w:sz w:val="22"/>
            <w:szCs w:val="20"/>
            <w:lang w:val="en-US" w:bidi="hi-IN"/>
          </w:rPr>
          <w:tab/>
        </w:r>
        <w:r w:rsidR="00555212" w:rsidRPr="00942A53">
          <w:rPr>
            <w:rStyle w:val="Hyperlink"/>
            <w:rFonts w:ascii="Times New Roman" w:hAnsi="Times New Roman"/>
            <w:noProof/>
          </w:rPr>
          <w:t>Force Majeure</w:t>
        </w:r>
        <w:r w:rsidR="00555212">
          <w:rPr>
            <w:noProof/>
            <w:webHidden/>
          </w:rPr>
          <w:tab/>
        </w:r>
        <w:r w:rsidR="00555212">
          <w:rPr>
            <w:noProof/>
            <w:webHidden/>
          </w:rPr>
          <w:fldChar w:fldCharType="begin"/>
        </w:r>
        <w:r w:rsidR="00555212">
          <w:rPr>
            <w:noProof/>
            <w:webHidden/>
          </w:rPr>
          <w:instrText xml:space="preserve"> PAGEREF _Toc198543432 \h </w:instrText>
        </w:r>
        <w:r w:rsidR="00555212">
          <w:rPr>
            <w:noProof/>
            <w:webHidden/>
          </w:rPr>
        </w:r>
        <w:r w:rsidR="00555212">
          <w:rPr>
            <w:noProof/>
            <w:webHidden/>
          </w:rPr>
          <w:fldChar w:fldCharType="separate"/>
        </w:r>
        <w:r w:rsidR="00555212">
          <w:rPr>
            <w:noProof/>
            <w:webHidden/>
          </w:rPr>
          <w:t>15</w:t>
        </w:r>
        <w:r w:rsidR="00555212">
          <w:rPr>
            <w:noProof/>
            <w:webHidden/>
          </w:rPr>
          <w:fldChar w:fldCharType="end"/>
        </w:r>
      </w:hyperlink>
    </w:p>
    <w:p w14:paraId="26EBA524" w14:textId="398C4CC2" w:rsidR="00555212" w:rsidRDefault="007541F5">
      <w:pPr>
        <w:pStyle w:val="TOC1"/>
        <w:tabs>
          <w:tab w:val="left" w:pos="440"/>
          <w:tab w:val="right" w:leader="dot" w:pos="9736"/>
        </w:tabs>
        <w:rPr>
          <w:rFonts w:eastAsiaTheme="minorEastAsia" w:cs="Mangal"/>
          <w:b w:val="0"/>
          <w:bCs w:val="0"/>
          <w:caps w:val="0"/>
          <w:noProof/>
          <w:sz w:val="22"/>
          <w:szCs w:val="20"/>
          <w:lang w:val="en-US" w:bidi="hi-IN"/>
        </w:rPr>
      </w:pPr>
      <w:hyperlink w:anchor="_Toc198543433" w:history="1">
        <w:r w:rsidR="00555212" w:rsidRPr="00942A53">
          <w:rPr>
            <w:rStyle w:val="Hyperlink"/>
            <w:rFonts w:ascii="Times New Roman" w:hAnsi="Times New Roman"/>
            <w:noProof/>
          </w:rPr>
          <w:t>13</w:t>
        </w:r>
        <w:r w:rsidR="00555212">
          <w:rPr>
            <w:rFonts w:eastAsiaTheme="minorEastAsia" w:cs="Mangal"/>
            <w:b w:val="0"/>
            <w:bCs w:val="0"/>
            <w:caps w:val="0"/>
            <w:noProof/>
            <w:sz w:val="22"/>
            <w:szCs w:val="20"/>
            <w:lang w:val="en-US" w:bidi="hi-IN"/>
          </w:rPr>
          <w:tab/>
        </w:r>
        <w:r w:rsidR="00555212" w:rsidRPr="00942A53">
          <w:rPr>
            <w:rStyle w:val="Hyperlink"/>
            <w:rFonts w:ascii="Times New Roman" w:hAnsi="Times New Roman"/>
            <w:noProof/>
          </w:rPr>
          <w:t>Final Acceptance</w:t>
        </w:r>
        <w:r w:rsidR="00555212">
          <w:rPr>
            <w:noProof/>
            <w:webHidden/>
          </w:rPr>
          <w:tab/>
        </w:r>
        <w:r w:rsidR="00555212">
          <w:rPr>
            <w:noProof/>
            <w:webHidden/>
          </w:rPr>
          <w:fldChar w:fldCharType="begin"/>
        </w:r>
        <w:r w:rsidR="00555212">
          <w:rPr>
            <w:noProof/>
            <w:webHidden/>
          </w:rPr>
          <w:instrText xml:space="preserve"> PAGEREF _Toc198543433 \h </w:instrText>
        </w:r>
        <w:r w:rsidR="00555212">
          <w:rPr>
            <w:noProof/>
            <w:webHidden/>
          </w:rPr>
        </w:r>
        <w:r w:rsidR="00555212">
          <w:rPr>
            <w:noProof/>
            <w:webHidden/>
          </w:rPr>
          <w:fldChar w:fldCharType="separate"/>
        </w:r>
        <w:r w:rsidR="00555212">
          <w:rPr>
            <w:noProof/>
            <w:webHidden/>
          </w:rPr>
          <w:t>15</w:t>
        </w:r>
        <w:r w:rsidR="00555212">
          <w:rPr>
            <w:noProof/>
            <w:webHidden/>
          </w:rPr>
          <w:fldChar w:fldCharType="end"/>
        </w:r>
      </w:hyperlink>
    </w:p>
    <w:p w14:paraId="392B0C41" w14:textId="2AF99C98" w:rsidR="00555212" w:rsidRDefault="007541F5">
      <w:pPr>
        <w:pStyle w:val="TOC1"/>
        <w:tabs>
          <w:tab w:val="left" w:pos="440"/>
          <w:tab w:val="right" w:leader="dot" w:pos="9736"/>
        </w:tabs>
        <w:rPr>
          <w:rFonts w:eastAsiaTheme="minorEastAsia" w:cs="Mangal"/>
          <w:b w:val="0"/>
          <w:bCs w:val="0"/>
          <w:caps w:val="0"/>
          <w:noProof/>
          <w:sz w:val="22"/>
          <w:szCs w:val="20"/>
          <w:lang w:val="en-US" w:bidi="hi-IN"/>
        </w:rPr>
      </w:pPr>
      <w:hyperlink w:anchor="_Toc198543434" w:history="1">
        <w:r w:rsidR="00555212" w:rsidRPr="00942A53">
          <w:rPr>
            <w:rStyle w:val="Hyperlink"/>
            <w:rFonts w:ascii="Times New Roman" w:hAnsi="Times New Roman"/>
            <w:noProof/>
          </w:rPr>
          <w:t>14</w:t>
        </w:r>
        <w:r w:rsidR="00555212">
          <w:rPr>
            <w:rFonts w:eastAsiaTheme="minorEastAsia" w:cs="Mangal"/>
            <w:b w:val="0"/>
            <w:bCs w:val="0"/>
            <w:caps w:val="0"/>
            <w:noProof/>
            <w:sz w:val="22"/>
            <w:szCs w:val="20"/>
            <w:lang w:val="en-US" w:bidi="hi-IN"/>
          </w:rPr>
          <w:tab/>
        </w:r>
        <w:r w:rsidR="00555212" w:rsidRPr="00942A53">
          <w:rPr>
            <w:rStyle w:val="Hyperlink"/>
            <w:rFonts w:ascii="Times New Roman" w:hAnsi="Times New Roman"/>
            <w:noProof/>
          </w:rPr>
          <w:t>Design Obligations</w:t>
        </w:r>
        <w:r w:rsidR="00555212">
          <w:rPr>
            <w:noProof/>
            <w:webHidden/>
          </w:rPr>
          <w:tab/>
        </w:r>
        <w:r w:rsidR="00555212">
          <w:rPr>
            <w:noProof/>
            <w:webHidden/>
          </w:rPr>
          <w:fldChar w:fldCharType="begin"/>
        </w:r>
        <w:r w:rsidR="00555212">
          <w:rPr>
            <w:noProof/>
            <w:webHidden/>
          </w:rPr>
          <w:instrText xml:space="preserve"> PAGEREF _Toc198543434 \h </w:instrText>
        </w:r>
        <w:r w:rsidR="00555212">
          <w:rPr>
            <w:noProof/>
            <w:webHidden/>
          </w:rPr>
        </w:r>
        <w:r w:rsidR="00555212">
          <w:rPr>
            <w:noProof/>
            <w:webHidden/>
          </w:rPr>
          <w:fldChar w:fldCharType="separate"/>
        </w:r>
        <w:r w:rsidR="00555212">
          <w:rPr>
            <w:noProof/>
            <w:webHidden/>
          </w:rPr>
          <w:t>15</w:t>
        </w:r>
        <w:r w:rsidR="00555212">
          <w:rPr>
            <w:noProof/>
            <w:webHidden/>
          </w:rPr>
          <w:fldChar w:fldCharType="end"/>
        </w:r>
      </w:hyperlink>
    </w:p>
    <w:p w14:paraId="4381D99A" w14:textId="631FC70D" w:rsidR="00555212" w:rsidRDefault="007541F5">
      <w:pPr>
        <w:pStyle w:val="TOC1"/>
        <w:tabs>
          <w:tab w:val="left" w:pos="440"/>
          <w:tab w:val="right" w:leader="dot" w:pos="9736"/>
        </w:tabs>
        <w:rPr>
          <w:rFonts w:eastAsiaTheme="minorEastAsia" w:cs="Mangal"/>
          <w:b w:val="0"/>
          <w:bCs w:val="0"/>
          <w:caps w:val="0"/>
          <w:noProof/>
          <w:sz w:val="22"/>
          <w:szCs w:val="20"/>
          <w:lang w:val="en-US" w:bidi="hi-IN"/>
        </w:rPr>
      </w:pPr>
      <w:hyperlink w:anchor="_Toc198543435" w:history="1">
        <w:r w:rsidR="00555212" w:rsidRPr="00942A53">
          <w:rPr>
            <w:rStyle w:val="Hyperlink"/>
            <w:rFonts w:ascii="Times New Roman" w:hAnsi="Times New Roman"/>
            <w:noProof/>
          </w:rPr>
          <w:t>15</w:t>
        </w:r>
        <w:r w:rsidR="00555212">
          <w:rPr>
            <w:rFonts w:eastAsiaTheme="minorEastAsia" w:cs="Mangal"/>
            <w:b w:val="0"/>
            <w:bCs w:val="0"/>
            <w:caps w:val="0"/>
            <w:noProof/>
            <w:sz w:val="22"/>
            <w:szCs w:val="20"/>
            <w:lang w:val="en-US" w:bidi="hi-IN"/>
          </w:rPr>
          <w:tab/>
        </w:r>
        <w:r w:rsidR="00555212" w:rsidRPr="00942A53">
          <w:rPr>
            <w:rStyle w:val="Hyperlink"/>
            <w:rFonts w:ascii="Times New Roman" w:hAnsi="Times New Roman"/>
            <w:noProof/>
          </w:rPr>
          <w:t>Rejection of imperfect works &amp; Contractor’s Liability</w:t>
        </w:r>
        <w:r w:rsidR="00555212">
          <w:rPr>
            <w:noProof/>
            <w:webHidden/>
          </w:rPr>
          <w:tab/>
        </w:r>
        <w:r w:rsidR="00555212">
          <w:rPr>
            <w:noProof/>
            <w:webHidden/>
          </w:rPr>
          <w:fldChar w:fldCharType="begin"/>
        </w:r>
        <w:r w:rsidR="00555212">
          <w:rPr>
            <w:noProof/>
            <w:webHidden/>
          </w:rPr>
          <w:instrText xml:space="preserve"> PAGEREF _Toc198543435 \h </w:instrText>
        </w:r>
        <w:r w:rsidR="00555212">
          <w:rPr>
            <w:noProof/>
            <w:webHidden/>
          </w:rPr>
        </w:r>
        <w:r w:rsidR="00555212">
          <w:rPr>
            <w:noProof/>
            <w:webHidden/>
          </w:rPr>
          <w:fldChar w:fldCharType="separate"/>
        </w:r>
        <w:r w:rsidR="00555212">
          <w:rPr>
            <w:noProof/>
            <w:webHidden/>
          </w:rPr>
          <w:t>15</w:t>
        </w:r>
        <w:r w:rsidR="00555212">
          <w:rPr>
            <w:noProof/>
            <w:webHidden/>
          </w:rPr>
          <w:fldChar w:fldCharType="end"/>
        </w:r>
      </w:hyperlink>
    </w:p>
    <w:p w14:paraId="6785C76E" w14:textId="3F12426D" w:rsidR="00555212" w:rsidRDefault="007541F5">
      <w:pPr>
        <w:pStyle w:val="TOC2"/>
        <w:tabs>
          <w:tab w:val="left" w:pos="880"/>
          <w:tab w:val="right" w:leader="dot" w:pos="9736"/>
        </w:tabs>
        <w:rPr>
          <w:rFonts w:eastAsiaTheme="minorEastAsia" w:cs="Mangal"/>
          <w:smallCaps w:val="0"/>
          <w:noProof/>
          <w:sz w:val="22"/>
          <w:szCs w:val="20"/>
          <w:lang w:val="en-US" w:bidi="hi-IN"/>
        </w:rPr>
      </w:pPr>
      <w:hyperlink w:anchor="_Toc198543436" w:history="1">
        <w:r w:rsidR="00555212" w:rsidRPr="00942A53">
          <w:rPr>
            <w:rStyle w:val="Hyperlink"/>
            <w:rFonts w:ascii="Times New Roman" w:hAnsi="Times New Roman"/>
            <w:noProof/>
          </w:rPr>
          <w:t>15.1</w:t>
        </w:r>
        <w:r w:rsidR="00555212">
          <w:rPr>
            <w:rFonts w:eastAsiaTheme="minorEastAsia" w:cs="Mangal"/>
            <w:smallCaps w:val="0"/>
            <w:noProof/>
            <w:sz w:val="22"/>
            <w:szCs w:val="20"/>
            <w:lang w:val="en-US" w:bidi="hi-IN"/>
          </w:rPr>
          <w:tab/>
        </w:r>
        <w:r w:rsidR="00555212" w:rsidRPr="00942A53">
          <w:rPr>
            <w:rStyle w:val="Hyperlink"/>
            <w:rFonts w:ascii="Times New Roman" w:hAnsi="Times New Roman"/>
            <w:noProof/>
          </w:rPr>
          <w:t>Rejection before final acceptance:</w:t>
        </w:r>
        <w:r w:rsidR="00555212">
          <w:rPr>
            <w:noProof/>
            <w:webHidden/>
          </w:rPr>
          <w:tab/>
        </w:r>
        <w:r w:rsidR="00555212">
          <w:rPr>
            <w:noProof/>
            <w:webHidden/>
          </w:rPr>
          <w:fldChar w:fldCharType="begin"/>
        </w:r>
        <w:r w:rsidR="00555212">
          <w:rPr>
            <w:noProof/>
            <w:webHidden/>
          </w:rPr>
          <w:instrText xml:space="preserve"> PAGEREF _Toc198543436 \h </w:instrText>
        </w:r>
        <w:r w:rsidR="00555212">
          <w:rPr>
            <w:noProof/>
            <w:webHidden/>
          </w:rPr>
        </w:r>
        <w:r w:rsidR="00555212">
          <w:rPr>
            <w:noProof/>
            <w:webHidden/>
          </w:rPr>
          <w:fldChar w:fldCharType="separate"/>
        </w:r>
        <w:r w:rsidR="00555212">
          <w:rPr>
            <w:noProof/>
            <w:webHidden/>
          </w:rPr>
          <w:t>15</w:t>
        </w:r>
        <w:r w:rsidR="00555212">
          <w:rPr>
            <w:noProof/>
            <w:webHidden/>
          </w:rPr>
          <w:fldChar w:fldCharType="end"/>
        </w:r>
      </w:hyperlink>
    </w:p>
    <w:p w14:paraId="1240A2AD" w14:textId="63F084B8" w:rsidR="00555212" w:rsidRDefault="007541F5">
      <w:pPr>
        <w:pStyle w:val="TOC2"/>
        <w:tabs>
          <w:tab w:val="left" w:pos="880"/>
          <w:tab w:val="right" w:leader="dot" w:pos="9736"/>
        </w:tabs>
        <w:rPr>
          <w:rFonts w:eastAsiaTheme="minorEastAsia" w:cs="Mangal"/>
          <w:smallCaps w:val="0"/>
          <w:noProof/>
          <w:sz w:val="22"/>
          <w:szCs w:val="20"/>
          <w:lang w:val="en-US" w:bidi="hi-IN"/>
        </w:rPr>
      </w:pPr>
      <w:hyperlink w:anchor="_Toc198543437" w:history="1">
        <w:r w:rsidR="00555212" w:rsidRPr="00942A53">
          <w:rPr>
            <w:rStyle w:val="Hyperlink"/>
            <w:rFonts w:ascii="Times New Roman" w:hAnsi="Times New Roman"/>
            <w:noProof/>
          </w:rPr>
          <w:t>15.2</w:t>
        </w:r>
        <w:r w:rsidR="00555212">
          <w:rPr>
            <w:rFonts w:eastAsiaTheme="minorEastAsia" w:cs="Mangal"/>
            <w:smallCaps w:val="0"/>
            <w:noProof/>
            <w:sz w:val="22"/>
            <w:szCs w:val="20"/>
            <w:lang w:val="en-US" w:bidi="hi-IN"/>
          </w:rPr>
          <w:tab/>
        </w:r>
        <w:r w:rsidR="00555212" w:rsidRPr="00942A53">
          <w:rPr>
            <w:rStyle w:val="Hyperlink"/>
            <w:rFonts w:ascii="Times New Roman" w:hAnsi="Times New Roman"/>
            <w:noProof/>
          </w:rPr>
          <w:t xml:space="preserve">Contractor’s Failure to </w:t>
        </w:r>
        <w:r w:rsidR="00555212" w:rsidRPr="00942A53">
          <w:rPr>
            <w:rStyle w:val="Hyperlink"/>
            <w:rFonts w:ascii="Times New Roman" w:hAnsi="Times New Roman"/>
            <w:noProof/>
            <w:lang w:val="en-US"/>
          </w:rPr>
          <w:t>rectify rejection</w:t>
        </w:r>
        <w:r w:rsidR="00555212">
          <w:rPr>
            <w:noProof/>
            <w:webHidden/>
          </w:rPr>
          <w:tab/>
        </w:r>
        <w:r w:rsidR="00555212">
          <w:rPr>
            <w:noProof/>
            <w:webHidden/>
          </w:rPr>
          <w:fldChar w:fldCharType="begin"/>
        </w:r>
        <w:r w:rsidR="00555212">
          <w:rPr>
            <w:noProof/>
            <w:webHidden/>
          </w:rPr>
          <w:instrText xml:space="preserve"> PAGEREF _Toc198543437 \h </w:instrText>
        </w:r>
        <w:r w:rsidR="00555212">
          <w:rPr>
            <w:noProof/>
            <w:webHidden/>
          </w:rPr>
        </w:r>
        <w:r w:rsidR="00555212">
          <w:rPr>
            <w:noProof/>
            <w:webHidden/>
          </w:rPr>
          <w:fldChar w:fldCharType="separate"/>
        </w:r>
        <w:r w:rsidR="00555212">
          <w:rPr>
            <w:noProof/>
            <w:webHidden/>
          </w:rPr>
          <w:t>16</w:t>
        </w:r>
        <w:r w:rsidR="00555212">
          <w:rPr>
            <w:noProof/>
            <w:webHidden/>
          </w:rPr>
          <w:fldChar w:fldCharType="end"/>
        </w:r>
      </w:hyperlink>
    </w:p>
    <w:p w14:paraId="54AD86E9" w14:textId="0447CC04" w:rsidR="00555212" w:rsidRDefault="007541F5">
      <w:pPr>
        <w:pStyle w:val="TOC2"/>
        <w:tabs>
          <w:tab w:val="left" w:pos="880"/>
          <w:tab w:val="right" w:leader="dot" w:pos="9736"/>
        </w:tabs>
        <w:rPr>
          <w:rFonts w:eastAsiaTheme="minorEastAsia" w:cs="Mangal"/>
          <w:smallCaps w:val="0"/>
          <w:noProof/>
          <w:sz w:val="22"/>
          <w:szCs w:val="20"/>
          <w:lang w:val="en-US" w:bidi="hi-IN"/>
        </w:rPr>
      </w:pPr>
      <w:hyperlink w:anchor="_Toc198543438" w:history="1">
        <w:r w:rsidR="00555212" w:rsidRPr="00942A53">
          <w:rPr>
            <w:rStyle w:val="Hyperlink"/>
            <w:rFonts w:ascii="Times New Roman" w:hAnsi="Times New Roman"/>
            <w:noProof/>
          </w:rPr>
          <w:t>15.3</w:t>
        </w:r>
        <w:r w:rsidR="00555212">
          <w:rPr>
            <w:rFonts w:eastAsiaTheme="minorEastAsia" w:cs="Mangal"/>
            <w:smallCaps w:val="0"/>
            <w:noProof/>
            <w:sz w:val="22"/>
            <w:szCs w:val="20"/>
            <w:lang w:val="en-US" w:bidi="hi-IN"/>
          </w:rPr>
          <w:tab/>
        </w:r>
        <w:r w:rsidR="00555212" w:rsidRPr="00942A53">
          <w:rPr>
            <w:rStyle w:val="Hyperlink"/>
            <w:rFonts w:ascii="Times New Roman" w:hAnsi="Times New Roman"/>
            <w:noProof/>
          </w:rPr>
          <w:t>Limitation of liability</w:t>
        </w:r>
        <w:r w:rsidR="00555212">
          <w:rPr>
            <w:noProof/>
            <w:webHidden/>
          </w:rPr>
          <w:tab/>
        </w:r>
        <w:r w:rsidR="00555212">
          <w:rPr>
            <w:noProof/>
            <w:webHidden/>
          </w:rPr>
          <w:fldChar w:fldCharType="begin"/>
        </w:r>
        <w:r w:rsidR="00555212">
          <w:rPr>
            <w:noProof/>
            <w:webHidden/>
          </w:rPr>
          <w:instrText xml:space="preserve"> PAGEREF _Toc198543438 \h </w:instrText>
        </w:r>
        <w:r w:rsidR="00555212">
          <w:rPr>
            <w:noProof/>
            <w:webHidden/>
          </w:rPr>
        </w:r>
        <w:r w:rsidR="00555212">
          <w:rPr>
            <w:noProof/>
            <w:webHidden/>
          </w:rPr>
          <w:fldChar w:fldCharType="separate"/>
        </w:r>
        <w:r w:rsidR="00555212">
          <w:rPr>
            <w:noProof/>
            <w:webHidden/>
          </w:rPr>
          <w:t>16</w:t>
        </w:r>
        <w:r w:rsidR="00555212">
          <w:rPr>
            <w:noProof/>
            <w:webHidden/>
          </w:rPr>
          <w:fldChar w:fldCharType="end"/>
        </w:r>
      </w:hyperlink>
    </w:p>
    <w:p w14:paraId="201D7E1A" w14:textId="556EAAD4" w:rsidR="00555212" w:rsidRDefault="007541F5">
      <w:pPr>
        <w:pStyle w:val="TOC2"/>
        <w:tabs>
          <w:tab w:val="left" w:pos="880"/>
          <w:tab w:val="right" w:leader="dot" w:pos="9736"/>
        </w:tabs>
        <w:rPr>
          <w:rFonts w:eastAsiaTheme="minorEastAsia" w:cs="Mangal"/>
          <w:smallCaps w:val="0"/>
          <w:noProof/>
          <w:sz w:val="22"/>
          <w:szCs w:val="20"/>
          <w:lang w:val="en-US" w:bidi="hi-IN"/>
        </w:rPr>
      </w:pPr>
      <w:hyperlink w:anchor="_Toc198543439" w:history="1">
        <w:r w:rsidR="00555212" w:rsidRPr="00942A53">
          <w:rPr>
            <w:rStyle w:val="Hyperlink"/>
            <w:rFonts w:ascii="Times New Roman" w:hAnsi="Times New Roman"/>
            <w:noProof/>
          </w:rPr>
          <w:t>15.4</w:t>
        </w:r>
        <w:r w:rsidR="00555212">
          <w:rPr>
            <w:rFonts w:eastAsiaTheme="minorEastAsia" w:cs="Mangal"/>
            <w:smallCaps w:val="0"/>
            <w:noProof/>
            <w:sz w:val="22"/>
            <w:szCs w:val="20"/>
            <w:lang w:val="en-US" w:bidi="hi-IN"/>
          </w:rPr>
          <w:tab/>
        </w:r>
        <w:r w:rsidR="00555212" w:rsidRPr="00942A53">
          <w:rPr>
            <w:rStyle w:val="Hyperlink"/>
            <w:rFonts w:ascii="Times New Roman" w:hAnsi="Times New Roman"/>
            <w:noProof/>
          </w:rPr>
          <w:t>Indemnity</w:t>
        </w:r>
        <w:r w:rsidR="00555212">
          <w:rPr>
            <w:noProof/>
            <w:webHidden/>
          </w:rPr>
          <w:tab/>
        </w:r>
        <w:r w:rsidR="00555212">
          <w:rPr>
            <w:noProof/>
            <w:webHidden/>
          </w:rPr>
          <w:fldChar w:fldCharType="begin"/>
        </w:r>
        <w:r w:rsidR="00555212">
          <w:rPr>
            <w:noProof/>
            <w:webHidden/>
          </w:rPr>
          <w:instrText xml:space="preserve"> PAGEREF _Toc198543439 \h </w:instrText>
        </w:r>
        <w:r w:rsidR="00555212">
          <w:rPr>
            <w:noProof/>
            <w:webHidden/>
          </w:rPr>
        </w:r>
        <w:r w:rsidR="00555212">
          <w:rPr>
            <w:noProof/>
            <w:webHidden/>
          </w:rPr>
          <w:fldChar w:fldCharType="separate"/>
        </w:r>
        <w:r w:rsidR="00555212">
          <w:rPr>
            <w:noProof/>
            <w:webHidden/>
          </w:rPr>
          <w:t>16</w:t>
        </w:r>
        <w:r w:rsidR="00555212">
          <w:rPr>
            <w:noProof/>
            <w:webHidden/>
          </w:rPr>
          <w:fldChar w:fldCharType="end"/>
        </w:r>
      </w:hyperlink>
    </w:p>
    <w:p w14:paraId="267B5CAD" w14:textId="25EEECE9" w:rsidR="00555212" w:rsidRDefault="007541F5">
      <w:pPr>
        <w:pStyle w:val="TOC2"/>
        <w:tabs>
          <w:tab w:val="left" w:pos="880"/>
          <w:tab w:val="right" w:leader="dot" w:pos="9736"/>
        </w:tabs>
        <w:rPr>
          <w:rFonts w:eastAsiaTheme="minorEastAsia" w:cs="Mangal"/>
          <w:smallCaps w:val="0"/>
          <w:noProof/>
          <w:sz w:val="22"/>
          <w:szCs w:val="20"/>
          <w:lang w:val="en-US" w:bidi="hi-IN"/>
        </w:rPr>
      </w:pPr>
      <w:hyperlink w:anchor="_Toc198543440" w:history="1">
        <w:r w:rsidR="00555212" w:rsidRPr="00942A53">
          <w:rPr>
            <w:rStyle w:val="Hyperlink"/>
            <w:rFonts w:ascii="Times New Roman" w:hAnsi="Times New Roman"/>
            <w:noProof/>
          </w:rPr>
          <w:t>15.5</w:t>
        </w:r>
        <w:r w:rsidR="00555212">
          <w:rPr>
            <w:rFonts w:eastAsiaTheme="minorEastAsia" w:cs="Mangal"/>
            <w:smallCaps w:val="0"/>
            <w:noProof/>
            <w:sz w:val="22"/>
            <w:szCs w:val="20"/>
            <w:lang w:val="en-US" w:bidi="hi-IN"/>
          </w:rPr>
          <w:tab/>
        </w:r>
        <w:r w:rsidR="00555212" w:rsidRPr="00942A53">
          <w:rPr>
            <w:rStyle w:val="Hyperlink"/>
            <w:rFonts w:ascii="Times New Roman" w:hAnsi="Times New Roman"/>
            <w:noProof/>
          </w:rPr>
          <w:t>Insurance</w:t>
        </w:r>
        <w:r w:rsidR="00555212">
          <w:rPr>
            <w:noProof/>
            <w:webHidden/>
          </w:rPr>
          <w:tab/>
        </w:r>
        <w:r w:rsidR="00555212">
          <w:rPr>
            <w:noProof/>
            <w:webHidden/>
          </w:rPr>
          <w:fldChar w:fldCharType="begin"/>
        </w:r>
        <w:r w:rsidR="00555212">
          <w:rPr>
            <w:noProof/>
            <w:webHidden/>
          </w:rPr>
          <w:instrText xml:space="preserve"> PAGEREF _Toc198543440 \h </w:instrText>
        </w:r>
        <w:r w:rsidR="00555212">
          <w:rPr>
            <w:noProof/>
            <w:webHidden/>
          </w:rPr>
        </w:r>
        <w:r w:rsidR="00555212">
          <w:rPr>
            <w:noProof/>
            <w:webHidden/>
          </w:rPr>
          <w:fldChar w:fldCharType="separate"/>
        </w:r>
        <w:r w:rsidR="00555212">
          <w:rPr>
            <w:noProof/>
            <w:webHidden/>
          </w:rPr>
          <w:t>16</w:t>
        </w:r>
        <w:r w:rsidR="00555212">
          <w:rPr>
            <w:noProof/>
            <w:webHidden/>
          </w:rPr>
          <w:fldChar w:fldCharType="end"/>
        </w:r>
      </w:hyperlink>
    </w:p>
    <w:p w14:paraId="659F1949" w14:textId="68306D2E" w:rsidR="00555212" w:rsidRDefault="007541F5">
      <w:pPr>
        <w:pStyle w:val="TOC1"/>
        <w:tabs>
          <w:tab w:val="left" w:pos="440"/>
          <w:tab w:val="right" w:leader="dot" w:pos="9736"/>
        </w:tabs>
        <w:rPr>
          <w:rFonts w:eastAsiaTheme="minorEastAsia" w:cs="Mangal"/>
          <w:b w:val="0"/>
          <w:bCs w:val="0"/>
          <w:caps w:val="0"/>
          <w:noProof/>
          <w:sz w:val="22"/>
          <w:szCs w:val="20"/>
          <w:lang w:val="en-US" w:bidi="hi-IN"/>
        </w:rPr>
      </w:pPr>
      <w:hyperlink w:anchor="_Toc198543441" w:history="1">
        <w:r w:rsidR="00555212" w:rsidRPr="00942A53">
          <w:rPr>
            <w:rStyle w:val="Hyperlink"/>
            <w:rFonts w:ascii="Times New Roman" w:hAnsi="Times New Roman"/>
            <w:noProof/>
          </w:rPr>
          <w:t>16</w:t>
        </w:r>
        <w:r w:rsidR="00555212">
          <w:rPr>
            <w:rFonts w:eastAsiaTheme="minorEastAsia" w:cs="Mangal"/>
            <w:b w:val="0"/>
            <w:bCs w:val="0"/>
            <w:caps w:val="0"/>
            <w:noProof/>
            <w:sz w:val="22"/>
            <w:szCs w:val="20"/>
            <w:lang w:val="en-US" w:bidi="hi-IN"/>
          </w:rPr>
          <w:tab/>
        </w:r>
        <w:r w:rsidR="00555212" w:rsidRPr="00942A53">
          <w:rPr>
            <w:rStyle w:val="Hyperlink"/>
            <w:rFonts w:ascii="Times New Roman" w:hAnsi="Times New Roman"/>
            <w:noProof/>
          </w:rPr>
          <w:t>After Sales Services</w:t>
        </w:r>
        <w:r w:rsidR="00555212">
          <w:rPr>
            <w:noProof/>
            <w:webHidden/>
          </w:rPr>
          <w:tab/>
        </w:r>
        <w:r w:rsidR="00555212">
          <w:rPr>
            <w:noProof/>
            <w:webHidden/>
          </w:rPr>
          <w:fldChar w:fldCharType="begin"/>
        </w:r>
        <w:r w:rsidR="00555212">
          <w:rPr>
            <w:noProof/>
            <w:webHidden/>
          </w:rPr>
          <w:instrText xml:space="preserve"> PAGEREF _Toc198543441 \h </w:instrText>
        </w:r>
        <w:r w:rsidR="00555212">
          <w:rPr>
            <w:noProof/>
            <w:webHidden/>
          </w:rPr>
        </w:r>
        <w:r w:rsidR="00555212">
          <w:rPr>
            <w:noProof/>
            <w:webHidden/>
          </w:rPr>
          <w:fldChar w:fldCharType="separate"/>
        </w:r>
        <w:r w:rsidR="00555212">
          <w:rPr>
            <w:noProof/>
            <w:webHidden/>
          </w:rPr>
          <w:t>16</w:t>
        </w:r>
        <w:r w:rsidR="00555212">
          <w:rPr>
            <w:noProof/>
            <w:webHidden/>
          </w:rPr>
          <w:fldChar w:fldCharType="end"/>
        </w:r>
      </w:hyperlink>
    </w:p>
    <w:p w14:paraId="2399E774" w14:textId="4369EB3D" w:rsidR="00555212" w:rsidRDefault="007541F5">
      <w:pPr>
        <w:pStyle w:val="TOC1"/>
        <w:tabs>
          <w:tab w:val="left" w:pos="440"/>
          <w:tab w:val="right" w:leader="dot" w:pos="9736"/>
        </w:tabs>
        <w:rPr>
          <w:rFonts w:eastAsiaTheme="minorEastAsia" w:cs="Mangal"/>
          <w:b w:val="0"/>
          <w:bCs w:val="0"/>
          <w:caps w:val="0"/>
          <w:noProof/>
          <w:sz w:val="22"/>
          <w:szCs w:val="20"/>
          <w:lang w:val="en-US" w:bidi="hi-IN"/>
        </w:rPr>
      </w:pPr>
      <w:hyperlink w:anchor="_Toc198543442" w:history="1">
        <w:r w:rsidR="00555212" w:rsidRPr="00942A53">
          <w:rPr>
            <w:rStyle w:val="Hyperlink"/>
            <w:rFonts w:ascii="Times New Roman" w:hAnsi="Times New Roman"/>
            <w:noProof/>
          </w:rPr>
          <w:t>17</w:t>
        </w:r>
        <w:r w:rsidR="00555212">
          <w:rPr>
            <w:rFonts w:eastAsiaTheme="minorEastAsia" w:cs="Mangal"/>
            <w:b w:val="0"/>
            <w:bCs w:val="0"/>
            <w:caps w:val="0"/>
            <w:noProof/>
            <w:sz w:val="22"/>
            <w:szCs w:val="20"/>
            <w:lang w:val="en-US" w:bidi="hi-IN"/>
          </w:rPr>
          <w:tab/>
        </w:r>
        <w:r w:rsidR="00555212" w:rsidRPr="00942A53">
          <w:rPr>
            <w:rStyle w:val="Hyperlink"/>
            <w:rFonts w:ascii="Times New Roman" w:hAnsi="Times New Roman"/>
            <w:noProof/>
          </w:rPr>
          <w:t>CHANGES</w:t>
        </w:r>
        <w:r w:rsidR="00555212">
          <w:rPr>
            <w:noProof/>
            <w:webHidden/>
          </w:rPr>
          <w:tab/>
        </w:r>
        <w:r w:rsidR="00555212">
          <w:rPr>
            <w:noProof/>
            <w:webHidden/>
          </w:rPr>
          <w:fldChar w:fldCharType="begin"/>
        </w:r>
        <w:r w:rsidR="00555212">
          <w:rPr>
            <w:noProof/>
            <w:webHidden/>
          </w:rPr>
          <w:instrText xml:space="preserve"> PAGEREF _Toc198543442 \h </w:instrText>
        </w:r>
        <w:r w:rsidR="00555212">
          <w:rPr>
            <w:noProof/>
            <w:webHidden/>
          </w:rPr>
        </w:r>
        <w:r w:rsidR="00555212">
          <w:rPr>
            <w:noProof/>
            <w:webHidden/>
          </w:rPr>
          <w:fldChar w:fldCharType="separate"/>
        </w:r>
        <w:r w:rsidR="00555212">
          <w:rPr>
            <w:noProof/>
            <w:webHidden/>
          </w:rPr>
          <w:t>17</w:t>
        </w:r>
        <w:r w:rsidR="00555212">
          <w:rPr>
            <w:noProof/>
            <w:webHidden/>
          </w:rPr>
          <w:fldChar w:fldCharType="end"/>
        </w:r>
      </w:hyperlink>
    </w:p>
    <w:p w14:paraId="62511020" w14:textId="5F9233F7" w:rsidR="00555212" w:rsidRDefault="007541F5">
      <w:pPr>
        <w:pStyle w:val="TOC2"/>
        <w:tabs>
          <w:tab w:val="left" w:pos="880"/>
          <w:tab w:val="right" w:leader="dot" w:pos="9736"/>
        </w:tabs>
        <w:rPr>
          <w:rFonts w:eastAsiaTheme="minorEastAsia" w:cs="Mangal"/>
          <w:smallCaps w:val="0"/>
          <w:noProof/>
          <w:sz w:val="22"/>
          <w:szCs w:val="20"/>
          <w:lang w:val="en-US" w:bidi="hi-IN"/>
        </w:rPr>
      </w:pPr>
      <w:hyperlink w:anchor="_Toc198543443" w:history="1">
        <w:r w:rsidR="00555212" w:rsidRPr="00942A53">
          <w:rPr>
            <w:rStyle w:val="Hyperlink"/>
            <w:rFonts w:ascii="Times New Roman" w:hAnsi="Times New Roman"/>
            <w:noProof/>
          </w:rPr>
          <w:t>17.1</w:t>
        </w:r>
        <w:r w:rsidR="00555212">
          <w:rPr>
            <w:rFonts w:eastAsiaTheme="minorEastAsia" w:cs="Mangal"/>
            <w:smallCaps w:val="0"/>
            <w:noProof/>
            <w:sz w:val="22"/>
            <w:szCs w:val="20"/>
            <w:lang w:val="en-US" w:bidi="hi-IN"/>
          </w:rPr>
          <w:tab/>
        </w:r>
        <w:r w:rsidR="00555212" w:rsidRPr="00942A53">
          <w:rPr>
            <w:rStyle w:val="Hyperlink"/>
            <w:rFonts w:ascii="Times New Roman" w:hAnsi="Times New Roman"/>
            <w:noProof/>
          </w:rPr>
          <w:t>Right to vary</w:t>
        </w:r>
        <w:r w:rsidR="00555212">
          <w:rPr>
            <w:noProof/>
            <w:webHidden/>
          </w:rPr>
          <w:tab/>
        </w:r>
        <w:r w:rsidR="00555212">
          <w:rPr>
            <w:noProof/>
            <w:webHidden/>
          </w:rPr>
          <w:fldChar w:fldCharType="begin"/>
        </w:r>
        <w:r w:rsidR="00555212">
          <w:rPr>
            <w:noProof/>
            <w:webHidden/>
          </w:rPr>
          <w:instrText xml:space="preserve"> PAGEREF _Toc198543443 \h </w:instrText>
        </w:r>
        <w:r w:rsidR="00555212">
          <w:rPr>
            <w:noProof/>
            <w:webHidden/>
          </w:rPr>
        </w:r>
        <w:r w:rsidR="00555212">
          <w:rPr>
            <w:noProof/>
            <w:webHidden/>
          </w:rPr>
          <w:fldChar w:fldCharType="separate"/>
        </w:r>
        <w:r w:rsidR="00555212">
          <w:rPr>
            <w:noProof/>
            <w:webHidden/>
          </w:rPr>
          <w:t>17</w:t>
        </w:r>
        <w:r w:rsidR="00555212">
          <w:rPr>
            <w:noProof/>
            <w:webHidden/>
          </w:rPr>
          <w:fldChar w:fldCharType="end"/>
        </w:r>
      </w:hyperlink>
    </w:p>
    <w:p w14:paraId="5AE4844C" w14:textId="3EE849A3" w:rsidR="00555212" w:rsidRDefault="007541F5">
      <w:pPr>
        <w:pStyle w:val="TOC2"/>
        <w:tabs>
          <w:tab w:val="left" w:pos="880"/>
          <w:tab w:val="right" w:leader="dot" w:pos="9736"/>
        </w:tabs>
        <w:rPr>
          <w:rFonts w:eastAsiaTheme="minorEastAsia" w:cs="Mangal"/>
          <w:smallCaps w:val="0"/>
          <w:noProof/>
          <w:sz w:val="22"/>
          <w:szCs w:val="20"/>
          <w:lang w:val="en-US" w:bidi="hi-IN"/>
        </w:rPr>
      </w:pPr>
      <w:hyperlink w:anchor="_Toc198543444" w:history="1">
        <w:r w:rsidR="00555212" w:rsidRPr="00942A53">
          <w:rPr>
            <w:rStyle w:val="Hyperlink"/>
            <w:rFonts w:ascii="Times New Roman" w:hAnsi="Times New Roman"/>
            <w:noProof/>
          </w:rPr>
          <w:t>17.2</w:t>
        </w:r>
        <w:r w:rsidR="00555212">
          <w:rPr>
            <w:rFonts w:eastAsiaTheme="minorEastAsia" w:cs="Mangal"/>
            <w:smallCaps w:val="0"/>
            <w:noProof/>
            <w:sz w:val="22"/>
            <w:szCs w:val="20"/>
            <w:lang w:val="en-US" w:bidi="hi-IN"/>
          </w:rPr>
          <w:tab/>
        </w:r>
        <w:r w:rsidR="00555212" w:rsidRPr="00942A53">
          <w:rPr>
            <w:rStyle w:val="Hyperlink"/>
            <w:rFonts w:ascii="Times New Roman" w:hAnsi="Times New Roman"/>
            <w:noProof/>
          </w:rPr>
          <w:t>Changes Originating From Purchaser</w:t>
        </w:r>
        <w:r w:rsidR="00555212">
          <w:rPr>
            <w:noProof/>
            <w:webHidden/>
          </w:rPr>
          <w:tab/>
        </w:r>
        <w:r w:rsidR="00555212">
          <w:rPr>
            <w:noProof/>
            <w:webHidden/>
          </w:rPr>
          <w:fldChar w:fldCharType="begin"/>
        </w:r>
        <w:r w:rsidR="00555212">
          <w:rPr>
            <w:noProof/>
            <w:webHidden/>
          </w:rPr>
          <w:instrText xml:space="preserve"> PAGEREF _Toc198543444 \h </w:instrText>
        </w:r>
        <w:r w:rsidR="00555212">
          <w:rPr>
            <w:noProof/>
            <w:webHidden/>
          </w:rPr>
        </w:r>
        <w:r w:rsidR="00555212">
          <w:rPr>
            <w:noProof/>
            <w:webHidden/>
          </w:rPr>
          <w:fldChar w:fldCharType="separate"/>
        </w:r>
        <w:r w:rsidR="00555212">
          <w:rPr>
            <w:noProof/>
            <w:webHidden/>
          </w:rPr>
          <w:t>17</w:t>
        </w:r>
        <w:r w:rsidR="00555212">
          <w:rPr>
            <w:noProof/>
            <w:webHidden/>
          </w:rPr>
          <w:fldChar w:fldCharType="end"/>
        </w:r>
      </w:hyperlink>
    </w:p>
    <w:p w14:paraId="0BB44E4D" w14:textId="3CA54C00" w:rsidR="00555212" w:rsidRDefault="007541F5">
      <w:pPr>
        <w:pStyle w:val="TOC1"/>
        <w:tabs>
          <w:tab w:val="left" w:pos="440"/>
          <w:tab w:val="right" w:leader="dot" w:pos="9736"/>
        </w:tabs>
        <w:rPr>
          <w:rFonts w:eastAsiaTheme="minorEastAsia" w:cs="Mangal"/>
          <w:b w:val="0"/>
          <w:bCs w:val="0"/>
          <w:caps w:val="0"/>
          <w:noProof/>
          <w:sz w:val="22"/>
          <w:szCs w:val="20"/>
          <w:lang w:val="en-US" w:bidi="hi-IN"/>
        </w:rPr>
      </w:pPr>
      <w:hyperlink w:anchor="_Toc198543445" w:history="1">
        <w:r w:rsidR="00555212" w:rsidRPr="00942A53">
          <w:rPr>
            <w:rStyle w:val="Hyperlink"/>
            <w:rFonts w:ascii="Times New Roman" w:hAnsi="Times New Roman"/>
            <w:noProof/>
          </w:rPr>
          <w:t>18</w:t>
        </w:r>
        <w:r w:rsidR="00555212">
          <w:rPr>
            <w:rFonts w:eastAsiaTheme="minorEastAsia" w:cs="Mangal"/>
            <w:b w:val="0"/>
            <w:bCs w:val="0"/>
            <w:caps w:val="0"/>
            <w:noProof/>
            <w:sz w:val="22"/>
            <w:szCs w:val="20"/>
            <w:lang w:val="en-US" w:bidi="hi-IN"/>
          </w:rPr>
          <w:tab/>
        </w:r>
        <w:r w:rsidR="00555212" w:rsidRPr="00942A53">
          <w:rPr>
            <w:rStyle w:val="Hyperlink"/>
            <w:rFonts w:ascii="Times New Roman" w:hAnsi="Times New Roman"/>
            <w:noProof/>
          </w:rPr>
          <w:t>Suspension of work</w:t>
        </w:r>
        <w:r w:rsidR="00555212">
          <w:rPr>
            <w:noProof/>
            <w:webHidden/>
          </w:rPr>
          <w:tab/>
        </w:r>
        <w:r w:rsidR="00555212">
          <w:rPr>
            <w:noProof/>
            <w:webHidden/>
          </w:rPr>
          <w:fldChar w:fldCharType="begin"/>
        </w:r>
        <w:r w:rsidR="00555212">
          <w:rPr>
            <w:noProof/>
            <w:webHidden/>
          </w:rPr>
          <w:instrText xml:space="preserve"> PAGEREF _Toc198543445 \h </w:instrText>
        </w:r>
        <w:r w:rsidR="00555212">
          <w:rPr>
            <w:noProof/>
            <w:webHidden/>
          </w:rPr>
        </w:r>
        <w:r w:rsidR="00555212">
          <w:rPr>
            <w:noProof/>
            <w:webHidden/>
          </w:rPr>
          <w:fldChar w:fldCharType="separate"/>
        </w:r>
        <w:r w:rsidR="00555212">
          <w:rPr>
            <w:noProof/>
            <w:webHidden/>
          </w:rPr>
          <w:t>17</w:t>
        </w:r>
        <w:r w:rsidR="00555212">
          <w:rPr>
            <w:noProof/>
            <w:webHidden/>
          </w:rPr>
          <w:fldChar w:fldCharType="end"/>
        </w:r>
      </w:hyperlink>
    </w:p>
    <w:p w14:paraId="1F2C88A9" w14:textId="470D3D8D" w:rsidR="00555212" w:rsidRDefault="007541F5">
      <w:pPr>
        <w:pStyle w:val="TOC1"/>
        <w:tabs>
          <w:tab w:val="left" w:pos="440"/>
          <w:tab w:val="right" w:leader="dot" w:pos="9736"/>
        </w:tabs>
        <w:rPr>
          <w:rFonts w:eastAsiaTheme="minorEastAsia" w:cs="Mangal"/>
          <w:b w:val="0"/>
          <w:bCs w:val="0"/>
          <w:caps w:val="0"/>
          <w:noProof/>
          <w:sz w:val="22"/>
          <w:szCs w:val="20"/>
          <w:lang w:val="en-US" w:bidi="hi-IN"/>
        </w:rPr>
      </w:pPr>
      <w:hyperlink w:anchor="_Toc198543446" w:history="1">
        <w:r w:rsidR="00555212" w:rsidRPr="00942A53">
          <w:rPr>
            <w:rStyle w:val="Hyperlink"/>
            <w:rFonts w:ascii="Times New Roman" w:hAnsi="Times New Roman"/>
            <w:noProof/>
          </w:rPr>
          <w:t>19</w:t>
        </w:r>
        <w:r w:rsidR="00555212">
          <w:rPr>
            <w:rFonts w:eastAsiaTheme="minorEastAsia" w:cs="Mangal"/>
            <w:b w:val="0"/>
            <w:bCs w:val="0"/>
            <w:caps w:val="0"/>
            <w:noProof/>
            <w:sz w:val="22"/>
            <w:szCs w:val="20"/>
            <w:lang w:val="en-US" w:bidi="hi-IN"/>
          </w:rPr>
          <w:tab/>
        </w:r>
        <w:r w:rsidR="00555212" w:rsidRPr="00942A53">
          <w:rPr>
            <w:rStyle w:val="Hyperlink"/>
            <w:rFonts w:ascii="Times New Roman" w:hAnsi="Times New Roman"/>
            <w:noProof/>
          </w:rPr>
          <w:t>Cancellation/Termination of Contract</w:t>
        </w:r>
        <w:r w:rsidR="00555212">
          <w:rPr>
            <w:noProof/>
            <w:webHidden/>
          </w:rPr>
          <w:tab/>
        </w:r>
        <w:r w:rsidR="00555212">
          <w:rPr>
            <w:noProof/>
            <w:webHidden/>
          </w:rPr>
          <w:fldChar w:fldCharType="begin"/>
        </w:r>
        <w:r w:rsidR="00555212">
          <w:rPr>
            <w:noProof/>
            <w:webHidden/>
          </w:rPr>
          <w:instrText xml:space="preserve"> PAGEREF _Toc198543446 \h </w:instrText>
        </w:r>
        <w:r w:rsidR="00555212">
          <w:rPr>
            <w:noProof/>
            <w:webHidden/>
          </w:rPr>
        </w:r>
        <w:r w:rsidR="00555212">
          <w:rPr>
            <w:noProof/>
            <w:webHidden/>
          </w:rPr>
          <w:fldChar w:fldCharType="separate"/>
        </w:r>
        <w:r w:rsidR="00555212">
          <w:rPr>
            <w:noProof/>
            <w:webHidden/>
          </w:rPr>
          <w:t>18</w:t>
        </w:r>
        <w:r w:rsidR="00555212">
          <w:rPr>
            <w:noProof/>
            <w:webHidden/>
          </w:rPr>
          <w:fldChar w:fldCharType="end"/>
        </w:r>
      </w:hyperlink>
    </w:p>
    <w:p w14:paraId="0A838713" w14:textId="3EF3D346" w:rsidR="00555212" w:rsidRDefault="007541F5">
      <w:pPr>
        <w:pStyle w:val="TOC2"/>
        <w:tabs>
          <w:tab w:val="left" w:pos="880"/>
          <w:tab w:val="right" w:leader="dot" w:pos="9736"/>
        </w:tabs>
        <w:rPr>
          <w:rFonts w:eastAsiaTheme="minorEastAsia" w:cs="Mangal"/>
          <w:smallCaps w:val="0"/>
          <w:noProof/>
          <w:sz w:val="22"/>
          <w:szCs w:val="20"/>
          <w:lang w:val="en-US" w:bidi="hi-IN"/>
        </w:rPr>
      </w:pPr>
      <w:hyperlink w:anchor="_Toc198543447" w:history="1">
        <w:r w:rsidR="00555212" w:rsidRPr="00942A53">
          <w:rPr>
            <w:rStyle w:val="Hyperlink"/>
            <w:rFonts w:ascii="Times New Roman" w:hAnsi="Times New Roman"/>
            <w:noProof/>
          </w:rPr>
          <w:t>19.1</w:t>
        </w:r>
        <w:r w:rsidR="00555212">
          <w:rPr>
            <w:rFonts w:eastAsiaTheme="minorEastAsia" w:cs="Mangal"/>
            <w:smallCaps w:val="0"/>
            <w:noProof/>
            <w:sz w:val="22"/>
            <w:szCs w:val="20"/>
            <w:lang w:val="en-US" w:bidi="hi-IN"/>
          </w:rPr>
          <w:tab/>
        </w:r>
        <w:r w:rsidR="00555212" w:rsidRPr="00942A53">
          <w:rPr>
            <w:rStyle w:val="Hyperlink"/>
            <w:rFonts w:ascii="Times New Roman" w:hAnsi="Times New Roman"/>
            <w:noProof/>
          </w:rPr>
          <w:t>Termination of Contract for default</w:t>
        </w:r>
        <w:r w:rsidR="00555212">
          <w:rPr>
            <w:noProof/>
            <w:webHidden/>
          </w:rPr>
          <w:tab/>
        </w:r>
        <w:r w:rsidR="00555212">
          <w:rPr>
            <w:noProof/>
            <w:webHidden/>
          </w:rPr>
          <w:fldChar w:fldCharType="begin"/>
        </w:r>
        <w:r w:rsidR="00555212">
          <w:rPr>
            <w:noProof/>
            <w:webHidden/>
          </w:rPr>
          <w:instrText xml:space="preserve"> PAGEREF _Toc198543447 \h </w:instrText>
        </w:r>
        <w:r w:rsidR="00555212">
          <w:rPr>
            <w:noProof/>
            <w:webHidden/>
          </w:rPr>
        </w:r>
        <w:r w:rsidR="00555212">
          <w:rPr>
            <w:noProof/>
            <w:webHidden/>
          </w:rPr>
          <w:fldChar w:fldCharType="separate"/>
        </w:r>
        <w:r w:rsidR="00555212">
          <w:rPr>
            <w:noProof/>
            <w:webHidden/>
          </w:rPr>
          <w:t>18</w:t>
        </w:r>
        <w:r w:rsidR="00555212">
          <w:rPr>
            <w:noProof/>
            <w:webHidden/>
          </w:rPr>
          <w:fldChar w:fldCharType="end"/>
        </w:r>
      </w:hyperlink>
    </w:p>
    <w:p w14:paraId="72E1A8E9" w14:textId="6ABA8676" w:rsidR="00555212" w:rsidRDefault="007541F5">
      <w:pPr>
        <w:pStyle w:val="TOC2"/>
        <w:tabs>
          <w:tab w:val="left" w:pos="880"/>
          <w:tab w:val="right" w:leader="dot" w:pos="9736"/>
        </w:tabs>
        <w:rPr>
          <w:rFonts w:eastAsiaTheme="minorEastAsia" w:cs="Mangal"/>
          <w:smallCaps w:val="0"/>
          <w:noProof/>
          <w:sz w:val="22"/>
          <w:szCs w:val="20"/>
          <w:lang w:val="en-US" w:bidi="hi-IN"/>
        </w:rPr>
      </w:pPr>
      <w:hyperlink w:anchor="_Toc198543448" w:history="1">
        <w:r w:rsidR="00555212" w:rsidRPr="00942A53">
          <w:rPr>
            <w:rStyle w:val="Hyperlink"/>
            <w:rFonts w:ascii="Times New Roman" w:hAnsi="Times New Roman"/>
            <w:noProof/>
          </w:rPr>
          <w:t>19.2</w:t>
        </w:r>
        <w:r w:rsidR="00555212">
          <w:rPr>
            <w:rFonts w:eastAsiaTheme="minorEastAsia" w:cs="Mangal"/>
            <w:smallCaps w:val="0"/>
            <w:noProof/>
            <w:sz w:val="22"/>
            <w:szCs w:val="20"/>
            <w:lang w:val="en-US" w:bidi="hi-IN"/>
          </w:rPr>
          <w:tab/>
        </w:r>
        <w:r w:rsidR="00555212" w:rsidRPr="00942A53">
          <w:rPr>
            <w:rStyle w:val="Hyperlink"/>
            <w:rFonts w:ascii="Times New Roman" w:hAnsi="Times New Roman"/>
            <w:noProof/>
          </w:rPr>
          <w:t>Termination of Contract for insolvency</w:t>
        </w:r>
        <w:r w:rsidR="00555212">
          <w:rPr>
            <w:noProof/>
            <w:webHidden/>
          </w:rPr>
          <w:tab/>
        </w:r>
        <w:r w:rsidR="00555212">
          <w:rPr>
            <w:noProof/>
            <w:webHidden/>
          </w:rPr>
          <w:fldChar w:fldCharType="begin"/>
        </w:r>
        <w:r w:rsidR="00555212">
          <w:rPr>
            <w:noProof/>
            <w:webHidden/>
          </w:rPr>
          <w:instrText xml:space="preserve"> PAGEREF _Toc198543448 \h </w:instrText>
        </w:r>
        <w:r w:rsidR="00555212">
          <w:rPr>
            <w:noProof/>
            <w:webHidden/>
          </w:rPr>
        </w:r>
        <w:r w:rsidR="00555212">
          <w:rPr>
            <w:noProof/>
            <w:webHidden/>
          </w:rPr>
          <w:fldChar w:fldCharType="separate"/>
        </w:r>
        <w:r w:rsidR="00555212">
          <w:rPr>
            <w:noProof/>
            <w:webHidden/>
          </w:rPr>
          <w:t>19</w:t>
        </w:r>
        <w:r w:rsidR="00555212">
          <w:rPr>
            <w:noProof/>
            <w:webHidden/>
          </w:rPr>
          <w:fldChar w:fldCharType="end"/>
        </w:r>
      </w:hyperlink>
    </w:p>
    <w:p w14:paraId="5619D7A6" w14:textId="2D9AE1E2" w:rsidR="00555212" w:rsidRDefault="007541F5">
      <w:pPr>
        <w:pStyle w:val="TOC2"/>
        <w:tabs>
          <w:tab w:val="left" w:pos="880"/>
          <w:tab w:val="right" w:leader="dot" w:pos="9736"/>
        </w:tabs>
        <w:rPr>
          <w:rFonts w:eastAsiaTheme="minorEastAsia" w:cs="Mangal"/>
          <w:smallCaps w:val="0"/>
          <w:noProof/>
          <w:sz w:val="22"/>
          <w:szCs w:val="20"/>
          <w:lang w:val="en-US" w:bidi="hi-IN"/>
        </w:rPr>
      </w:pPr>
      <w:hyperlink w:anchor="_Toc198543449" w:history="1">
        <w:r w:rsidR="00555212" w:rsidRPr="00942A53">
          <w:rPr>
            <w:rStyle w:val="Hyperlink"/>
            <w:rFonts w:ascii="Times New Roman" w:hAnsi="Times New Roman"/>
            <w:noProof/>
          </w:rPr>
          <w:t>19.3</w:t>
        </w:r>
        <w:r w:rsidR="00555212">
          <w:rPr>
            <w:rFonts w:eastAsiaTheme="minorEastAsia" w:cs="Mangal"/>
            <w:smallCaps w:val="0"/>
            <w:noProof/>
            <w:sz w:val="22"/>
            <w:szCs w:val="20"/>
            <w:lang w:val="en-US" w:bidi="hi-IN"/>
          </w:rPr>
          <w:tab/>
        </w:r>
        <w:r w:rsidR="00555212" w:rsidRPr="00942A53">
          <w:rPr>
            <w:rStyle w:val="Hyperlink"/>
            <w:rFonts w:ascii="Times New Roman" w:hAnsi="Times New Roman"/>
            <w:noProof/>
          </w:rPr>
          <w:t>Termination of Contract for convenience</w:t>
        </w:r>
        <w:r w:rsidR="00555212">
          <w:rPr>
            <w:noProof/>
            <w:webHidden/>
          </w:rPr>
          <w:tab/>
        </w:r>
        <w:r w:rsidR="00555212">
          <w:rPr>
            <w:noProof/>
            <w:webHidden/>
          </w:rPr>
          <w:fldChar w:fldCharType="begin"/>
        </w:r>
        <w:r w:rsidR="00555212">
          <w:rPr>
            <w:noProof/>
            <w:webHidden/>
          </w:rPr>
          <w:instrText xml:space="preserve"> PAGEREF _Toc198543449 \h </w:instrText>
        </w:r>
        <w:r w:rsidR="00555212">
          <w:rPr>
            <w:noProof/>
            <w:webHidden/>
          </w:rPr>
        </w:r>
        <w:r w:rsidR="00555212">
          <w:rPr>
            <w:noProof/>
            <w:webHidden/>
          </w:rPr>
          <w:fldChar w:fldCharType="separate"/>
        </w:r>
        <w:r w:rsidR="00555212">
          <w:rPr>
            <w:noProof/>
            <w:webHidden/>
          </w:rPr>
          <w:t>19</w:t>
        </w:r>
        <w:r w:rsidR="00555212">
          <w:rPr>
            <w:noProof/>
            <w:webHidden/>
          </w:rPr>
          <w:fldChar w:fldCharType="end"/>
        </w:r>
      </w:hyperlink>
    </w:p>
    <w:p w14:paraId="3872CF73" w14:textId="15C7B546" w:rsidR="00555212" w:rsidRDefault="007541F5">
      <w:pPr>
        <w:pStyle w:val="TOC1"/>
        <w:tabs>
          <w:tab w:val="left" w:pos="440"/>
          <w:tab w:val="right" w:leader="dot" w:pos="9736"/>
        </w:tabs>
        <w:rPr>
          <w:rFonts w:eastAsiaTheme="minorEastAsia" w:cs="Mangal"/>
          <w:b w:val="0"/>
          <w:bCs w:val="0"/>
          <w:caps w:val="0"/>
          <w:noProof/>
          <w:sz w:val="22"/>
          <w:szCs w:val="20"/>
          <w:lang w:val="en-US" w:bidi="hi-IN"/>
        </w:rPr>
      </w:pPr>
      <w:hyperlink w:anchor="_Toc198543450" w:history="1">
        <w:r w:rsidR="00555212" w:rsidRPr="00942A53">
          <w:rPr>
            <w:rStyle w:val="Hyperlink"/>
            <w:rFonts w:ascii="Times New Roman" w:hAnsi="Times New Roman"/>
            <w:noProof/>
          </w:rPr>
          <w:t>20</w:t>
        </w:r>
        <w:r w:rsidR="00555212">
          <w:rPr>
            <w:rFonts w:eastAsiaTheme="minorEastAsia" w:cs="Mangal"/>
            <w:b w:val="0"/>
            <w:bCs w:val="0"/>
            <w:caps w:val="0"/>
            <w:noProof/>
            <w:sz w:val="22"/>
            <w:szCs w:val="20"/>
            <w:lang w:val="en-US" w:bidi="hi-IN"/>
          </w:rPr>
          <w:tab/>
        </w:r>
        <w:r w:rsidR="00555212" w:rsidRPr="00942A53">
          <w:rPr>
            <w:rStyle w:val="Hyperlink"/>
            <w:rFonts w:ascii="Times New Roman" w:hAnsi="Times New Roman"/>
            <w:noProof/>
          </w:rPr>
          <w:t>Intellectual Property Rights (IPR)</w:t>
        </w:r>
        <w:r w:rsidR="00555212">
          <w:rPr>
            <w:noProof/>
            <w:webHidden/>
          </w:rPr>
          <w:tab/>
        </w:r>
        <w:r w:rsidR="00555212">
          <w:rPr>
            <w:noProof/>
            <w:webHidden/>
          </w:rPr>
          <w:fldChar w:fldCharType="begin"/>
        </w:r>
        <w:r w:rsidR="00555212">
          <w:rPr>
            <w:noProof/>
            <w:webHidden/>
          </w:rPr>
          <w:instrText xml:space="preserve"> PAGEREF _Toc198543450 \h </w:instrText>
        </w:r>
        <w:r w:rsidR="00555212">
          <w:rPr>
            <w:noProof/>
            <w:webHidden/>
          </w:rPr>
        </w:r>
        <w:r w:rsidR="00555212">
          <w:rPr>
            <w:noProof/>
            <w:webHidden/>
          </w:rPr>
          <w:fldChar w:fldCharType="separate"/>
        </w:r>
        <w:r w:rsidR="00555212">
          <w:rPr>
            <w:noProof/>
            <w:webHidden/>
          </w:rPr>
          <w:t>19</w:t>
        </w:r>
        <w:r w:rsidR="00555212">
          <w:rPr>
            <w:noProof/>
            <w:webHidden/>
          </w:rPr>
          <w:fldChar w:fldCharType="end"/>
        </w:r>
      </w:hyperlink>
    </w:p>
    <w:p w14:paraId="278D47F2" w14:textId="3D32D061" w:rsidR="00555212" w:rsidRDefault="007541F5">
      <w:pPr>
        <w:pStyle w:val="TOC1"/>
        <w:tabs>
          <w:tab w:val="left" w:pos="440"/>
          <w:tab w:val="right" w:leader="dot" w:pos="9736"/>
        </w:tabs>
        <w:rPr>
          <w:rFonts w:eastAsiaTheme="minorEastAsia" w:cs="Mangal"/>
          <w:b w:val="0"/>
          <w:bCs w:val="0"/>
          <w:caps w:val="0"/>
          <w:noProof/>
          <w:sz w:val="22"/>
          <w:szCs w:val="20"/>
          <w:lang w:val="en-US" w:bidi="hi-IN"/>
        </w:rPr>
      </w:pPr>
      <w:hyperlink w:anchor="_Toc198543451" w:history="1">
        <w:r w:rsidR="00555212" w:rsidRPr="00942A53">
          <w:rPr>
            <w:rStyle w:val="Hyperlink"/>
            <w:rFonts w:ascii="Times New Roman" w:hAnsi="Times New Roman"/>
            <w:noProof/>
          </w:rPr>
          <w:t>21</w:t>
        </w:r>
        <w:r w:rsidR="00555212">
          <w:rPr>
            <w:rFonts w:eastAsiaTheme="minorEastAsia" w:cs="Mangal"/>
            <w:b w:val="0"/>
            <w:bCs w:val="0"/>
            <w:caps w:val="0"/>
            <w:noProof/>
            <w:sz w:val="22"/>
            <w:szCs w:val="20"/>
            <w:lang w:val="en-US" w:bidi="hi-IN"/>
          </w:rPr>
          <w:tab/>
        </w:r>
        <w:r w:rsidR="00555212" w:rsidRPr="00942A53">
          <w:rPr>
            <w:rStyle w:val="Hyperlink"/>
            <w:rFonts w:ascii="Times New Roman" w:hAnsi="Times New Roman"/>
            <w:noProof/>
          </w:rPr>
          <w:t>Settlement of disputes</w:t>
        </w:r>
        <w:r w:rsidR="00555212">
          <w:rPr>
            <w:noProof/>
            <w:webHidden/>
          </w:rPr>
          <w:tab/>
        </w:r>
        <w:r w:rsidR="00555212">
          <w:rPr>
            <w:noProof/>
            <w:webHidden/>
          </w:rPr>
          <w:fldChar w:fldCharType="begin"/>
        </w:r>
        <w:r w:rsidR="00555212">
          <w:rPr>
            <w:noProof/>
            <w:webHidden/>
          </w:rPr>
          <w:instrText xml:space="preserve"> PAGEREF _Toc198543451 \h </w:instrText>
        </w:r>
        <w:r w:rsidR="00555212">
          <w:rPr>
            <w:noProof/>
            <w:webHidden/>
          </w:rPr>
        </w:r>
        <w:r w:rsidR="00555212">
          <w:rPr>
            <w:noProof/>
            <w:webHidden/>
          </w:rPr>
          <w:fldChar w:fldCharType="separate"/>
        </w:r>
        <w:r w:rsidR="00555212">
          <w:rPr>
            <w:noProof/>
            <w:webHidden/>
          </w:rPr>
          <w:t>19</w:t>
        </w:r>
        <w:r w:rsidR="00555212">
          <w:rPr>
            <w:noProof/>
            <w:webHidden/>
          </w:rPr>
          <w:fldChar w:fldCharType="end"/>
        </w:r>
      </w:hyperlink>
    </w:p>
    <w:p w14:paraId="720DC83B" w14:textId="300C46D6" w:rsidR="00555212" w:rsidRDefault="007541F5">
      <w:pPr>
        <w:pStyle w:val="TOC2"/>
        <w:tabs>
          <w:tab w:val="left" w:pos="880"/>
          <w:tab w:val="right" w:leader="dot" w:pos="9736"/>
        </w:tabs>
        <w:rPr>
          <w:rFonts w:eastAsiaTheme="minorEastAsia" w:cs="Mangal"/>
          <w:smallCaps w:val="0"/>
          <w:noProof/>
          <w:sz w:val="22"/>
          <w:szCs w:val="20"/>
          <w:lang w:val="en-US" w:bidi="hi-IN"/>
        </w:rPr>
      </w:pPr>
      <w:hyperlink w:anchor="_Toc198543452" w:history="1">
        <w:r w:rsidR="00555212" w:rsidRPr="00942A53">
          <w:rPr>
            <w:rStyle w:val="Hyperlink"/>
            <w:rFonts w:ascii="Times New Roman" w:hAnsi="Times New Roman"/>
            <w:noProof/>
          </w:rPr>
          <w:t>21.1</w:t>
        </w:r>
        <w:r w:rsidR="00555212">
          <w:rPr>
            <w:rFonts w:eastAsiaTheme="minorEastAsia" w:cs="Mangal"/>
            <w:smallCaps w:val="0"/>
            <w:noProof/>
            <w:sz w:val="22"/>
            <w:szCs w:val="20"/>
            <w:lang w:val="en-US" w:bidi="hi-IN"/>
          </w:rPr>
          <w:tab/>
        </w:r>
        <w:r w:rsidR="00555212" w:rsidRPr="00942A53">
          <w:rPr>
            <w:rStyle w:val="Hyperlink"/>
            <w:rFonts w:ascii="Times New Roman" w:hAnsi="Times New Roman"/>
            <w:noProof/>
          </w:rPr>
          <w:t>Settlement of disputes</w:t>
        </w:r>
        <w:r w:rsidR="00555212">
          <w:rPr>
            <w:noProof/>
            <w:webHidden/>
          </w:rPr>
          <w:tab/>
        </w:r>
        <w:r w:rsidR="00555212">
          <w:rPr>
            <w:noProof/>
            <w:webHidden/>
          </w:rPr>
          <w:fldChar w:fldCharType="begin"/>
        </w:r>
        <w:r w:rsidR="00555212">
          <w:rPr>
            <w:noProof/>
            <w:webHidden/>
          </w:rPr>
          <w:instrText xml:space="preserve"> PAGEREF _Toc198543452 \h </w:instrText>
        </w:r>
        <w:r w:rsidR="00555212">
          <w:rPr>
            <w:noProof/>
            <w:webHidden/>
          </w:rPr>
        </w:r>
        <w:r w:rsidR="00555212">
          <w:rPr>
            <w:noProof/>
            <w:webHidden/>
          </w:rPr>
          <w:fldChar w:fldCharType="separate"/>
        </w:r>
        <w:r w:rsidR="00555212">
          <w:rPr>
            <w:noProof/>
            <w:webHidden/>
          </w:rPr>
          <w:t>19</w:t>
        </w:r>
        <w:r w:rsidR="00555212">
          <w:rPr>
            <w:noProof/>
            <w:webHidden/>
          </w:rPr>
          <w:fldChar w:fldCharType="end"/>
        </w:r>
      </w:hyperlink>
    </w:p>
    <w:p w14:paraId="15C77DEA" w14:textId="0D396C14" w:rsidR="00555212" w:rsidRDefault="007541F5">
      <w:pPr>
        <w:pStyle w:val="TOC1"/>
        <w:tabs>
          <w:tab w:val="left" w:pos="440"/>
          <w:tab w:val="right" w:leader="dot" w:pos="9736"/>
        </w:tabs>
        <w:rPr>
          <w:rFonts w:eastAsiaTheme="minorEastAsia" w:cs="Mangal"/>
          <w:b w:val="0"/>
          <w:bCs w:val="0"/>
          <w:caps w:val="0"/>
          <w:noProof/>
          <w:sz w:val="22"/>
          <w:szCs w:val="20"/>
          <w:lang w:val="en-US" w:bidi="hi-IN"/>
        </w:rPr>
      </w:pPr>
      <w:hyperlink w:anchor="_Toc198543453" w:history="1">
        <w:r w:rsidR="00555212" w:rsidRPr="00942A53">
          <w:rPr>
            <w:rStyle w:val="Hyperlink"/>
            <w:rFonts w:ascii="Times New Roman" w:hAnsi="Times New Roman"/>
            <w:noProof/>
          </w:rPr>
          <w:t>22</w:t>
        </w:r>
        <w:r w:rsidR="00555212">
          <w:rPr>
            <w:rFonts w:eastAsiaTheme="minorEastAsia" w:cs="Mangal"/>
            <w:b w:val="0"/>
            <w:bCs w:val="0"/>
            <w:caps w:val="0"/>
            <w:noProof/>
            <w:sz w:val="22"/>
            <w:szCs w:val="20"/>
            <w:lang w:val="en-US" w:bidi="hi-IN"/>
          </w:rPr>
          <w:tab/>
        </w:r>
        <w:r w:rsidR="00555212" w:rsidRPr="00942A53">
          <w:rPr>
            <w:rStyle w:val="Hyperlink"/>
            <w:rFonts w:ascii="Times New Roman" w:hAnsi="Times New Roman"/>
            <w:noProof/>
          </w:rPr>
          <w:t>The Contract</w:t>
        </w:r>
        <w:r w:rsidR="00555212">
          <w:rPr>
            <w:noProof/>
            <w:webHidden/>
          </w:rPr>
          <w:tab/>
        </w:r>
        <w:r w:rsidR="00555212">
          <w:rPr>
            <w:noProof/>
            <w:webHidden/>
          </w:rPr>
          <w:fldChar w:fldCharType="begin"/>
        </w:r>
        <w:r w:rsidR="00555212">
          <w:rPr>
            <w:noProof/>
            <w:webHidden/>
          </w:rPr>
          <w:instrText xml:space="preserve"> PAGEREF _Toc198543453 \h </w:instrText>
        </w:r>
        <w:r w:rsidR="00555212">
          <w:rPr>
            <w:noProof/>
            <w:webHidden/>
          </w:rPr>
        </w:r>
        <w:r w:rsidR="00555212">
          <w:rPr>
            <w:noProof/>
            <w:webHidden/>
          </w:rPr>
          <w:fldChar w:fldCharType="separate"/>
        </w:r>
        <w:r w:rsidR="00555212">
          <w:rPr>
            <w:noProof/>
            <w:webHidden/>
          </w:rPr>
          <w:t>19</w:t>
        </w:r>
        <w:r w:rsidR="00555212">
          <w:rPr>
            <w:noProof/>
            <w:webHidden/>
          </w:rPr>
          <w:fldChar w:fldCharType="end"/>
        </w:r>
      </w:hyperlink>
    </w:p>
    <w:p w14:paraId="213644DD" w14:textId="60D7DE69" w:rsidR="00555212" w:rsidRDefault="007541F5">
      <w:pPr>
        <w:pStyle w:val="TOC2"/>
        <w:tabs>
          <w:tab w:val="left" w:pos="880"/>
          <w:tab w:val="right" w:leader="dot" w:pos="9736"/>
        </w:tabs>
        <w:rPr>
          <w:rFonts w:eastAsiaTheme="minorEastAsia" w:cs="Mangal"/>
          <w:smallCaps w:val="0"/>
          <w:noProof/>
          <w:sz w:val="22"/>
          <w:szCs w:val="20"/>
          <w:lang w:val="en-US" w:bidi="hi-IN"/>
        </w:rPr>
      </w:pPr>
      <w:hyperlink w:anchor="_Toc198543454" w:history="1">
        <w:r w:rsidR="00555212" w:rsidRPr="00942A53">
          <w:rPr>
            <w:rStyle w:val="Hyperlink"/>
            <w:rFonts w:ascii="Times New Roman" w:hAnsi="Times New Roman"/>
            <w:noProof/>
          </w:rPr>
          <w:t>22.1</w:t>
        </w:r>
        <w:r w:rsidR="00555212">
          <w:rPr>
            <w:rFonts w:eastAsiaTheme="minorEastAsia" w:cs="Mangal"/>
            <w:smallCaps w:val="0"/>
            <w:noProof/>
            <w:sz w:val="22"/>
            <w:szCs w:val="20"/>
            <w:lang w:val="en-US" w:bidi="hi-IN"/>
          </w:rPr>
          <w:tab/>
        </w:r>
        <w:r w:rsidR="00555212" w:rsidRPr="00942A53">
          <w:rPr>
            <w:rStyle w:val="Hyperlink"/>
            <w:rFonts w:ascii="Times New Roman" w:hAnsi="Times New Roman"/>
            <w:noProof/>
          </w:rPr>
          <w:t>Coming into Force (Effective date of Contract)</w:t>
        </w:r>
        <w:r w:rsidR="00555212">
          <w:rPr>
            <w:noProof/>
            <w:webHidden/>
          </w:rPr>
          <w:tab/>
        </w:r>
        <w:r w:rsidR="00555212">
          <w:rPr>
            <w:noProof/>
            <w:webHidden/>
          </w:rPr>
          <w:fldChar w:fldCharType="begin"/>
        </w:r>
        <w:r w:rsidR="00555212">
          <w:rPr>
            <w:noProof/>
            <w:webHidden/>
          </w:rPr>
          <w:instrText xml:space="preserve"> PAGEREF _Toc198543454 \h </w:instrText>
        </w:r>
        <w:r w:rsidR="00555212">
          <w:rPr>
            <w:noProof/>
            <w:webHidden/>
          </w:rPr>
        </w:r>
        <w:r w:rsidR="00555212">
          <w:rPr>
            <w:noProof/>
            <w:webHidden/>
          </w:rPr>
          <w:fldChar w:fldCharType="separate"/>
        </w:r>
        <w:r w:rsidR="00555212">
          <w:rPr>
            <w:noProof/>
            <w:webHidden/>
          </w:rPr>
          <w:t>19</w:t>
        </w:r>
        <w:r w:rsidR="00555212">
          <w:rPr>
            <w:noProof/>
            <w:webHidden/>
          </w:rPr>
          <w:fldChar w:fldCharType="end"/>
        </w:r>
      </w:hyperlink>
    </w:p>
    <w:p w14:paraId="39FC975F" w14:textId="245C9220" w:rsidR="00555212" w:rsidRDefault="007541F5">
      <w:pPr>
        <w:pStyle w:val="TOC2"/>
        <w:tabs>
          <w:tab w:val="left" w:pos="880"/>
          <w:tab w:val="right" w:leader="dot" w:pos="9736"/>
        </w:tabs>
        <w:rPr>
          <w:rFonts w:eastAsiaTheme="minorEastAsia" w:cs="Mangal"/>
          <w:smallCaps w:val="0"/>
          <w:noProof/>
          <w:sz w:val="22"/>
          <w:szCs w:val="20"/>
          <w:lang w:val="en-US" w:bidi="hi-IN"/>
        </w:rPr>
      </w:pPr>
      <w:hyperlink w:anchor="_Toc198543455" w:history="1">
        <w:r w:rsidR="00555212" w:rsidRPr="00942A53">
          <w:rPr>
            <w:rStyle w:val="Hyperlink"/>
            <w:rFonts w:ascii="Times New Roman" w:hAnsi="Times New Roman"/>
            <w:noProof/>
          </w:rPr>
          <w:t>22.2</w:t>
        </w:r>
        <w:r w:rsidR="00555212">
          <w:rPr>
            <w:rFonts w:eastAsiaTheme="minorEastAsia" w:cs="Mangal"/>
            <w:smallCaps w:val="0"/>
            <w:noProof/>
            <w:sz w:val="22"/>
            <w:szCs w:val="20"/>
            <w:lang w:val="en-US" w:bidi="hi-IN"/>
          </w:rPr>
          <w:tab/>
        </w:r>
        <w:r w:rsidR="00555212" w:rsidRPr="00942A53">
          <w:rPr>
            <w:rStyle w:val="Hyperlink"/>
            <w:rFonts w:ascii="Times New Roman" w:hAnsi="Times New Roman"/>
            <w:noProof/>
          </w:rPr>
          <w:t>Amendments</w:t>
        </w:r>
        <w:r w:rsidR="00555212">
          <w:rPr>
            <w:noProof/>
            <w:webHidden/>
          </w:rPr>
          <w:tab/>
        </w:r>
        <w:r w:rsidR="00555212">
          <w:rPr>
            <w:noProof/>
            <w:webHidden/>
          </w:rPr>
          <w:fldChar w:fldCharType="begin"/>
        </w:r>
        <w:r w:rsidR="00555212">
          <w:rPr>
            <w:noProof/>
            <w:webHidden/>
          </w:rPr>
          <w:instrText xml:space="preserve"> PAGEREF _Toc198543455 \h </w:instrText>
        </w:r>
        <w:r w:rsidR="00555212">
          <w:rPr>
            <w:noProof/>
            <w:webHidden/>
          </w:rPr>
        </w:r>
        <w:r w:rsidR="00555212">
          <w:rPr>
            <w:noProof/>
            <w:webHidden/>
          </w:rPr>
          <w:fldChar w:fldCharType="separate"/>
        </w:r>
        <w:r w:rsidR="00555212">
          <w:rPr>
            <w:noProof/>
            <w:webHidden/>
          </w:rPr>
          <w:t>19</w:t>
        </w:r>
        <w:r w:rsidR="00555212">
          <w:rPr>
            <w:noProof/>
            <w:webHidden/>
          </w:rPr>
          <w:fldChar w:fldCharType="end"/>
        </w:r>
      </w:hyperlink>
    </w:p>
    <w:p w14:paraId="2A47DD1F" w14:textId="515B4F32" w:rsidR="00555212" w:rsidRDefault="007541F5">
      <w:pPr>
        <w:pStyle w:val="TOC1"/>
        <w:tabs>
          <w:tab w:val="left" w:pos="440"/>
          <w:tab w:val="right" w:leader="dot" w:pos="9736"/>
        </w:tabs>
        <w:rPr>
          <w:rFonts w:eastAsiaTheme="minorEastAsia" w:cs="Mangal"/>
          <w:b w:val="0"/>
          <w:bCs w:val="0"/>
          <w:caps w:val="0"/>
          <w:noProof/>
          <w:sz w:val="22"/>
          <w:szCs w:val="20"/>
          <w:lang w:val="en-US" w:bidi="hi-IN"/>
        </w:rPr>
      </w:pPr>
      <w:hyperlink w:anchor="_Toc198543456" w:history="1">
        <w:r w:rsidR="00555212" w:rsidRPr="00942A53">
          <w:rPr>
            <w:rStyle w:val="Hyperlink"/>
            <w:rFonts w:ascii="Times New Roman" w:hAnsi="Times New Roman"/>
            <w:noProof/>
          </w:rPr>
          <w:t>23</w:t>
        </w:r>
        <w:r w:rsidR="00555212">
          <w:rPr>
            <w:rFonts w:eastAsiaTheme="minorEastAsia" w:cs="Mangal"/>
            <w:b w:val="0"/>
            <w:bCs w:val="0"/>
            <w:caps w:val="0"/>
            <w:noProof/>
            <w:sz w:val="22"/>
            <w:szCs w:val="20"/>
            <w:lang w:val="en-US" w:bidi="hi-IN"/>
          </w:rPr>
          <w:tab/>
        </w:r>
        <w:r w:rsidR="00555212" w:rsidRPr="00942A53">
          <w:rPr>
            <w:rStyle w:val="Hyperlink"/>
            <w:rFonts w:ascii="Times New Roman" w:hAnsi="Times New Roman"/>
            <w:noProof/>
          </w:rPr>
          <w:t>Annexures</w:t>
        </w:r>
        <w:r w:rsidR="00555212">
          <w:rPr>
            <w:noProof/>
            <w:webHidden/>
          </w:rPr>
          <w:tab/>
        </w:r>
        <w:r w:rsidR="00555212">
          <w:rPr>
            <w:noProof/>
            <w:webHidden/>
          </w:rPr>
          <w:fldChar w:fldCharType="begin"/>
        </w:r>
        <w:r w:rsidR="00555212">
          <w:rPr>
            <w:noProof/>
            <w:webHidden/>
          </w:rPr>
          <w:instrText xml:space="preserve"> PAGEREF _Toc198543456 \h </w:instrText>
        </w:r>
        <w:r w:rsidR="00555212">
          <w:rPr>
            <w:noProof/>
            <w:webHidden/>
          </w:rPr>
        </w:r>
        <w:r w:rsidR="00555212">
          <w:rPr>
            <w:noProof/>
            <w:webHidden/>
          </w:rPr>
          <w:fldChar w:fldCharType="separate"/>
        </w:r>
        <w:r w:rsidR="00555212">
          <w:rPr>
            <w:noProof/>
            <w:webHidden/>
          </w:rPr>
          <w:t>20</w:t>
        </w:r>
        <w:r w:rsidR="00555212">
          <w:rPr>
            <w:noProof/>
            <w:webHidden/>
          </w:rPr>
          <w:fldChar w:fldCharType="end"/>
        </w:r>
      </w:hyperlink>
    </w:p>
    <w:p w14:paraId="21FABE4A" w14:textId="5E211C31" w:rsidR="00555212" w:rsidRDefault="007541F5">
      <w:pPr>
        <w:pStyle w:val="TOC2"/>
        <w:tabs>
          <w:tab w:val="right" w:leader="dot" w:pos="9736"/>
        </w:tabs>
        <w:rPr>
          <w:rFonts w:eastAsiaTheme="minorEastAsia" w:cs="Mangal"/>
          <w:smallCaps w:val="0"/>
          <w:noProof/>
          <w:sz w:val="22"/>
          <w:szCs w:val="20"/>
          <w:lang w:val="en-US" w:bidi="hi-IN"/>
        </w:rPr>
      </w:pPr>
      <w:hyperlink w:anchor="_Toc198543457" w:history="1">
        <w:r w:rsidR="00555212" w:rsidRPr="00942A53">
          <w:rPr>
            <w:rStyle w:val="Hyperlink"/>
            <w:rFonts w:ascii="Times New Roman" w:hAnsi="Times New Roman"/>
            <w:noProof/>
          </w:rPr>
          <w:t>Annexure-1: Bank Guarantee (Security Deposit)</w:t>
        </w:r>
        <w:r w:rsidR="00555212">
          <w:rPr>
            <w:noProof/>
            <w:webHidden/>
          </w:rPr>
          <w:tab/>
        </w:r>
        <w:r w:rsidR="00555212">
          <w:rPr>
            <w:noProof/>
            <w:webHidden/>
          </w:rPr>
          <w:fldChar w:fldCharType="begin"/>
        </w:r>
        <w:r w:rsidR="00555212">
          <w:rPr>
            <w:noProof/>
            <w:webHidden/>
          </w:rPr>
          <w:instrText xml:space="preserve"> PAGEREF _Toc198543457 \h </w:instrText>
        </w:r>
        <w:r w:rsidR="00555212">
          <w:rPr>
            <w:noProof/>
            <w:webHidden/>
          </w:rPr>
        </w:r>
        <w:r w:rsidR="00555212">
          <w:rPr>
            <w:noProof/>
            <w:webHidden/>
          </w:rPr>
          <w:fldChar w:fldCharType="separate"/>
        </w:r>
        <w:r w:rsidR="00555212">
          <w:rPr>
            <w:noProof/>
            <w:webHidden/>
          </w:rPr>
          <w:t>21</w:t>
        </w:r>
        <w:r w:rsidR="00555212">
          <w:rPr>
            <w:noProof/>
            <w:webHidden/>
          </w:rPr>
          <w:fldChar w:fldCharType="end"/>
        </w:r>
      </w:hyperlink>
    </w:p>
    <w:p w14:paraId="2B62D00F" w14:textId="227C90BA" w:rsidR="00555212" w:rsidRDefault="007541F5">
      <w:pPr>
        <w:pStyle w:val="TOC2"/>
        <w:tabs>
          <w:tab w:val="right" w:leader="dot" w:pos="9736"/>
        </w:tabs>
        <w:rPr>
          <w:rFonts w:eastAsiaTheme="minorEastAsia" w:cs="Mangal"/>
          <w:smallCaps w:val="0"/>
          <w:noProof/>
          <w:sz w:val="22"/>
          <w:szCs w:val="20"/>
          <w:lang w:val="en-US" w:bidi="hi-IN"/>
        </w:rPr>
      </w:pPr>
      <w:hyperlink w:anchor="_Toc198543458" w:history="1">
        <w:r w:rsidR="00555212" w:rsidRPr="00942A53">
          <w:rPr>
            <w:rStyle w:val="Hyperlink"/>
            <w:rFonts w:ascii="Times New Roman" w:hAnsi="Times New Roman"/>
            <w:noProof/>
          </w:rPr>
          <w:t>Annexure-2: Bank Guarantee (Advance Payment)</w:t>
        </w:r>
        <w:r w:rsidR="00555212">
          <w:rPr>
            <w:noProof/>
            <w:webHidden/>
          </w:rPr>
          <w:tab/>
        </w:r>
        <w:r w:rsidR="00555212">
          <w:rPr>
            <w:noProof/>
            <w:webHidden/>
          </w:rPr>
          <w:fldChar w:fldCharType="begin"/>
        </w:r>
        <w:r w:rsidR="00555212">
          <w:rPr>
            <w:noProof/>
            <w:webHidden/>
          </w:rPr>
          <w:instrText xml:space="preserve"> PAGEREF _Toc198543458 \h </w:instrText>
        </w:r>
        <w:r w:rsidR="00555212">
          <w:rPr>
            <w:noProof/>
            <w:webHidden/>
          </w:rPr>
        </w:r>
        <w:r w:rsidR="00555212">
          <w:rPr>
            <w:noProof/>
            <w:webHidden/>
          </w:rPr>
          <w:fldChar w:fldCharType="separate"/>
        </w:r>
        <w:r w:rsidR="00555212">
          <w:rPr>
            <w:noProof/>
            <w:webHidden/>
          </w:rPr>
          <w:t>23</w:t>
        </w:r>
        <w:r w:rsidR="00555212">
          <w:rPr>
            <w:noProof/>
            <w:webHidden/>
          </w:rPr>
          <w:fldChar w:fldCharType="end"/>
        </w:r>
      </w:hyperlink>
    </w:p>
    <w:p w14:paraId="08D4AB9D" w14:textId="5EE38C82" w:rsidR="00555212" w:rsidRDefault="007541F5">
      <w:pPr>
        <w:pStyle w:val="TOC2"/>
        <w:tabs>
          <w:tab w:val="right" w:leader="dot" w:pos="9736"/>
        </w:tabs>
        <w:rPr>
          <w:rFonts w:eastAsiaTheme="minorEastAsia" w:cs="Mangal"/>
          <w:smallCaps w:val="0"/>
          <w:noProof/>
          <w:sz w:val="22"/>
          <w:szCs w:val="20"/>
          <w:lang w:val="en-US" w:bidi="hi-IN"/>
        </w:rPr>
      </w:pPr>
      <w:hyperlink w:anchor="_Toc198543459" w:history="1">
        <w:r w:rsidR="00555212" w:rsidRPr="00942A53">
          <w:rPr>
            <w:rStyle w:val="Hyperlink"/>
            <w:rFonts w:ascii="Times New Roman" w:hAnsi="Times New Roman"/>
            <w:noProof/>
          </w:rPr>
          <w:t>Annexure-3: Performance Bank Guarantee (PBG)</w:t>
        </w:r>
        <w:r w:rsidR="00555212">
          <w:rPr>
            <w:noProof/>
            <w:webHidden/>
          </w:rPr>
          <w:tab/>
        </w:r>
        <w:r w:rsidR="00555212">
          <w:rPr>
            <w:noProof/>
            <w:webHidden/>
          </w:rPr>
          <w:fldChar w:fldCharType="begin"/>
        </w:r>
        <w:r w:rsidR="00555212">
          <w:rPr>
            <w:noProof/>
            <w:webHidden/>
          </w:rPr>
          <w:instrText xml:space="preserve"> PAGEREF _Toc198543459 \h </w:instrText>
        </w:r>
        <w:r w:rsidR="00555212">
          <w:rPr>
            <w:noProof/>
            <w:webHidden/>
          </w:rPr>
        </w:r>
        <w:r w:rsidR="00555212">
          <w:rPr>
            <w:noProof/>
            <w:webHidden/>
          </w:rPr>
          <w:fldChar w:fldCharType="separate"/>
        </w:r>
        <w:r w:rsidR="00555212">
          <w:rPr>
            <w:noProof/>
            <w:webHidden/>
          </w:rPr>
          <w:t>25</w:t>
        </w:r>
        <w:r w:rsidR="00555212">
          <w:rPr>
            <w:noProof/>
            <w:webHidden/>
          </w:rPr>
          <w:fldChar w:fldCharType="end"/>
        </w:r>
      </w:hyperlink>
    </w:p>
    <w:p w14:paraId="61C8698B" w14:textId="084A6614" w:rsidR="00555212" w:rsidRDefault="007541F5">
      <w:pPr>
        <w:pStyle w:val="TOC2"/>
        <w:tabs>
          <w:tab w:val="right" w:leader="dot" w:pos="9736"/>
        </w:tabs>
        <w:rPr>
          <w:rFonts w:eastAsiaTheme="minorEastAsia" w:cs="Mangal"/>
          <w:smallCaps w:val="0"/>
          <w:noProof/>
          <w:sz w:val="22"/>
          <w:szCs w:val="20"/>
          <w:lang w:val="en-US" w:bidi="hi-IN"/>
        </w:rPr>
      </w:pPr>
      <w:hyperlink w:anchor="_Toc198543460" w:history="1">
        <w:r w:rsidR="00555212" w:rsidRPr="00942A53">
          <w:rPr>
            <w:rStyle w:val="Hyperlink"/>
            <w:rFonts w:ascii="Times New Roman" w:hAnsi="Times New Roman"/>
            <w:noProof/>
          </w:rPr>
          <w:t>Annexure-4 - INTELLECTUAL PROPERTY RIGHTS PROVISIONS</w:t>
        </w:r>
        <w:r w:rsidR="00555212">
          <w:rPr>
            <w:noProof/>
            <w:webHidden/>
          </w:rPr>
          <w:tab/>
        </w:r>
        <w:r w:rsidR="00555212">
          <w:rPr>
            <w:noProof/>
            <w:webHidden/>
          </w:rPr>
          <w:fldChar w:fldCharType="begin"/>
        </w:r>
        <w:r w:rsidR="00555212">
          <w:rPr>
            <w:noProof/>
            <w:webHidden/>
          </w:rPr>
          <w:instrText xml:space="preserve"> PAGEREF _Toc198543460 \h </w:instrText>
        </w:r>
        <w:r w:rsidR="00555212">
          <w:rPr>
            <w:noProof/>
            <w:webHidden/>
          </w:rPr>
        </w:r>
        <w:r w:rsidR="00555212">
          <w:rPr>
            <w:noProof/>
            <w:webHidden/>
          </w:rPr>
          <w:fldChar w:fldCharType="separate"/>
        </w:r>
        <w:r w:rsidR="00555212">
          <w:rPr>
            <w:noProof/>
            <w:webHidden/>
          </w:rPr>
          <w:t>26</w:t>
        </w:r>
        <w:r w:rsidR="00555212">
          <w:rPr>
            <w:noProof/>
            <w:webHidden/>
          </w:rPr>
          <w:fldChar w:fldCharType="end"/>
        </w:r>
      </w:hyperlink>
    </w:p>
    <w:p w14:paraId="6085EC96" w14:textId="00548E79" w:rsidR="00555212" w:rsidRDefault="007541F5">
      <w:pPr>
        <w:pStyle w:val="TOC2"/>
        <w:tabs>
          <w:tab w:val="right" w:leader="dot" w:pos="9736"/>
        </w:tabs>
        <w:rPr>
          <w:rFonts w:eastAsiaTheme="minorEastAsia" w:cs="Mangal"/>
          <w:smallCaps w:val="0"/>
          <w:noProof/>
          <w:sz w:val="22"/>
          <w:szCs w:val="20"/>
          <w:lang w:val="en-US" w:bidi="hi-IN"/>
        </w:rPr>
      </w:pPr>
      <w:hyperlink w:anchor="_Toc198543461" w:history="1">
        <w:r w:rsidR="00555212" w:rsidRPr="00942A53">
          <w:rPr>
            <w:rStyle w:val="Hyperlink"/>
            <w:rFonts w:ascii="Times New Roman" w:hAnsi="Times New Roman"/>
            <w:noProof/>
          </w:rPr>
          <w:t>Annexure-5: Non-Disclosure Agreement</w:t>
        </w:r>
        <w:r w:rsidR="00555212">
          <w:rPr>
            <w:noProof/>
            <w:webHidden/>
          </w:rPr>
          <w:tab/>
        </w:r>
        <w:r w:rsidR="00555212">
          <w:rPr>
            <w:noProof/>
            <w:webHidden/>
          </w:rPr>
          <w:fldChar w:fldCharType="begin"/>
        </w:r>
        <w:r w:rsidR="00555212">
          <w:rPr>
            <w:noProof/>
            <w:webHidden/>
          </w:rPr>
          <w:instrText xml:space="preserve"> PAGEREF _Toc198543461 \h </w:instrText>
        </w:r>
        <w:r w:rsidR="00555212">
          <w:rPr>
            <w:noProof/>
            <w:webHidden/>
          </w:rPr>
        </w:r>
        <w:r w:rsidR="00555212">
          <w:rPr>
            <w:noProof/>
            <w:webHidden/>
          </w:rPr>
          <w:fldChar w:fldCharType="separate"/>
        </w:r>
        <w:r w:rsidR="00555212">
          <w:rPr>
            <w:noProof/>
            <w:webHidden/>
          </w:rPr>
          <w:t>30</w:t>
        </w:r>
        <w:r w:rsidR="00555212">
          <w:rPr>
            <w:noProof/>
            <w:webHidden/>
          </w:rPr>
          <w:fldChar w:fldCharType="end"/>
        </w:r>
      </w:hyperlink>
    </w:p>
    <w:p w14:paraId="0CD21056" w14:textId="6C0B96F2" w:rsidR="00555212" w:rsidRDefault="007541F5">
      <w:pPr>
        <w:pStyle w:val="TOC2"/>
        <w:tabs>
          <w:tab w:val="right" w:leader="dot" w:pos="9736"/>
        </w:tabs>
        <w:rPr>
          <w:rFonts w:eastAsiaTheme="minorEastAsia" w:cs="Mangal"/>
          <w:smallCaps w:val="0"/>
          <w:noProof/>
          <w:sz w:val="22"/>
          <w:szCs w:val="20"/>
          <w:lang w:val="en-US" w:bidi="hi-IN"/>
        </w:rPr>
      </w:pPr>
      <w:hyperlink w:anchor="_Toc198543462" w:history="1">
        <w:r w:rsidR="00555212" w:rsidRPr="00942A53">
          <w:rPr>
            <w:rStyle w:val="Hyperlink"/>
            <w:rFonts w:ascii="Times New Roman" w:hAnsi="Times New Roman"/>
            <w:noProof/>
          </w:rPr>
          <w:t>Annexure -6 : Undertaking for Storage</w:t>
        </w:r>
        <w:r w:rsidR="00555212">
          <w:rPr>
            <w:noProof/>
            <w:webHidden/>
          </w:rPr>
          <w:tab/>
        </w:r>
        <w:r w:rsidR="00555212">
          <w:rPr>
            <w:noProof/>
            <w:webHidden/>
          </w:rPr>
          <w:fldChar w:fldCharType="begin"/>
        </w:r>
        <w:r w:rsidR="00555212">
          <w:rPr>
            <w:noProof/>
            <w:webHidden/>
          </w:rPr>
          <w:instrText xml:space="preserve"> PAGEREF _Toc198543462 \h </w:instrText>
        </w:r>
        <w:r w:rsidR="00555212">
          <w:rPr>
            <w:noProof/>
            <w:webHidden/>
          </w:rPr>
        </w:r>
        <w:r w:rsidR="00555212">
          <w:rPr>
            <w:noProof/>
            <w:webHidden/>
          </w:rPr>
          <w:fldChar w:fldCharType="separate"/>
        </w:r>
        <w:r w:rsidR="00555212">
          <w:rPr>
            <w:noProof/>
            <w:webHidden/>
          </w:rPr>
          <w:t>31</w:t>
        </w:r>
        <w:r w:rsidR="00555212">
          <w:rPr>
            <w:noProof/>
            <w:webHidden/>
          </w:rPr>
          <w:fldChar w:fldCharType="end"/>
        </w:r>
      </w:hyperlink>
    </w:p>
    <w:p w14:paraId="71C95E8C" w14:textId="19D416B6" w:rsidR="00555212" w:rsidRDefault="007541F5">
      <w:pPr>
        <w:pStyle w:val="TOC2"/>
        <w:tabs>
          <w:tab w:val="right" w:leader="dot" w:pos="9736"/>
        </w:tabs>
        <w:rPr>
          <w:rFonts w:eastAsiaTheme="minorEastAsia" w:cs="Mangal"/>
          <w:smallCaps w:val="0"/>
          <w:noProof/>
          <w:sz w:val="22"/>
          <w:szCs w:val="20"/>
          <w:lang w:val="en-US" w:bidi="hi-IN"/>
        </w:rPr>
      </w:pPr>
      <w:hyperlink w:anchor="_Toc198543463" w:history="1">
        <w:r w:rsidR="00555212" w:rsidRPr="00942A53">
          <w:rPr>
            <w:rStyle w:val="Hyperlink"/>
            <w:rFonts w:ascii="Times New Roman" w:hAnsi="Times New Roman"/>
            <w:noProof/>
          </w:rPr>
          <w:t>Annexure –7:  UNDERTAKING FROM THE CONTRACTOR FOR TERMINATION OF CONTRACT FOR DEFAULT</w:t>
        </w:r>
        <w:r w:rsidR="00555212">
          <w:rPr>
            <w:noProof/>
            <w:webHidden/>
          </w:rPr>
          <w:tab/>
        </w:r>
        <w:r w:rsidR="00555212">
          <w:rPr>
            <w:noProof/>
            <w:webHidden/>
          </w:rPr>
          <w:fldChar w:fldCharType="begin"/>
        </w:r>
        <w:r w:rsidR="00555212">
          <w:rPr>
            <w:noProof/>
            <w:webHidden/>
          </w:rPr>
          <w:instrText xml:space="preserve"> PAGEREF _Toc198543463 \h </w:instrText>
        </w:r>
        <w:r w:rsidR="00555212">
          <w:rPr>
            <w:noProof/>
            <w:webHidden/>
          </w:rPr>
        </w:r>
        <w:r w:rsidR="00555212">
          <w:rPr>
            <w:noProof/>
            <w:webHidden/>
          </w:rPr>
          <w:fldChar w:fldCharType="separate"/>
        </w:r>
        <w:r w:rsidR="00555212">
          <w:rPr>
            <w:noProof/>
            <w:webHidden/>
          </w:rPr>
          <w:t>32</w:t>
        </w:r>
        <w:r w:rsidR="00555212">
          <w:rPr>
            <w:noProof/>
            <w:webHidden/>
          </w:rPr>
          <w:fldChar w:fldCharType="end"/>
        </w:r>
      </w:hyperlink>
    </w:p>
    <w:p w14:paraId="553D209C" w14:textId="3532BE96" w:rsidR="00555212" w:rsidRDefault="007541F5">
      <w:pPr>
        <w:pStyle w:val="TOC2"/>
        <w:tabs>
          <w:tab w:val="right" w:leader="dot" w:pos="9736"/>
        </w:tabs>
        <w:rPr>
          <w:rFonts w:eastAsiaTheme="minorEastAsia" w:cs="Mangal"/>
          <w:smallCaps w:val="0"/>
          <w:noProof/>
          <w:sz w:val="22"/>
          <w:szCs w:val="20"/>
          <w:lang w:val="en-US" w:bidi="hi-IN"/>
        </w:rPr>
      </w:pPr>
      <w:hyperlink w:anchor="_Toc198543464" w:history="1">
        <w:r w:rsidR="00555212" w:rsidRPr="00942A53">
          <w:rPr>
            <w:rStyle w:val="Hyperlink"/>
            <w:rFonts w:ascii="Times New Roman" w:hAnsi="Times New Roman"/>
            <w:noProof/>
          </w:rPr>
          <w:t>Annexure -8 Hindrance Register</w:t>
        </w:r>
        <w:r w:rsidR="00555212">
          <w:rPr>
            <w:noProof/>
            <w:webHidden/>
          </w:rPr>
          <w:tab/>
        </w:r>
        <w:r w:rsidR="00555212">
          <w:rPr>
            <w:noProof/>
            <w:webHidden/>
          </w:rPr>
          <w:fldChar w:fldCharType="begin"/>
        </w:r>
        <w:r w:rsidR="00555212">
          <w:rPr>
            <w:noProof/>
            <w:webHidden/>
          </w:rPr>
          <w:instrText xml:space="preserve"> PAGEREF _Toc198543464 \h </w:instrText>
        </w:r>
        <w:r w:rsidR="00555212">
          <w:rPr>
            <w:noProof/>
            <w:webHidden/>
          </w:rPr>
        </w:r>
        <w:r w:rsidR="00555212">
          <w:rPr>
            <w:noProof/>
            <w:webHidden/>
          </w:rPr>
          <w:fldChar w:fldCharType="separate"/>
        </w:r>
        <w:r w:rsidR="00555212">
          <w:rPr>
            <w:noProof/>
            <w:webHidden/>
          </w:rPr>
          <w:t>34</w:t>
        </w:r>
        <w:r w:rsidR="00555212">
          <w:rPr>
            <w:noProof/>
            <w:webHidden/>
          </w:rPr>
          <w:fldChar w:fldCharType="end"/>
        </w:r>
      </w:hyperlink>
    </w:p>
    <w:p w14:paraId="0C4DDE35" w14:textId="043CB241" w:rsidR="00B2366E" w:rsidRPr="003C6C69" w:rsidRDefault="00E63CDE" w:rsidP="00B2366E">
      <w:pPr>
        <w:keepNext/>
        <w:widowControl w:val="0"/>
        <w:ind w:left="864" w:hanging="864"/>
        <w:rPr>
          <w:rFonts w:ascii="Times New Roman" w:eastAsiaTheme="majorEastAsia" w:hAnsi="Times New Roman" w:cs="Times New Roman"/>
          <w:color w:val="2E74B5" w:themeColor="accent1" w:themeShade="BF"/>
          <w:sz w:val="24"/>
          <w:szCs w:val="24"/>
        </w:rPr>
      </w:pPr>
      <w:r w:rsidRPr="003C6C69">
        <w:rPr>
          <w:rFonts w:ascii="Times New Roman" w:hAnsi="Times New Roman" w:cs="Times New Roman"/>
          <w:sz w:val="24"/>
          <w:szCs w:val="24"/>
        </w:rPr>
        <w:fldChar w:fldCharType="end"/>
      </w:r>
      <w:r w:rsidR="00B2366E" w:rsidRPr="003C6C69">
        <w:rPr>
          <w:rFonts w:ascii="Times New Roman" w:hAnsi="Times New Roman" w:cs="Times New Roman"/>
          <w:sz w:val="24"/>
          <w:szCs w:val="24"/>
        </w:rPr>
        <w:br w:type="page"/>
      </w:r>
    </w:p>
    <w:p w14:paraId="4307E9AD" w14:textId="5D3318DE" w:rsidR="0053662E" w:rsidRPr="003C6C69" w:rsidRDefault="00F569CA" w:rsidP="00024981">
      <w:pPr>
        <w:pStyle w:val="Heading1"/>
        <w:tabs>
          <w:tab w:val="left" w:pos="9752"/>
        </w:tabs>
        <w:spacing w:before="120" w:after="120"/>
        <w:rPr>
          <w:rFonts w:ascii="Times New Roman" w:hAnsi="Times New Roman" w:cs="Times New Roman"/>
          <w:color w:val="5B9BD5" w:themeColor="accent1"/>
          <w:sz w:val="24"/>
          <w:szCs w:val="24"/>
        </w:rPr>
      </w:pPr>
      <w:bookmarkStart w:id="6" w:name="_Toc198543383"/>
      <w:r w:rsidRPr="003C6C69">
        <w:rPr>
          <w:rFonts w:ascii="Times New Roman" w:hAnsi="Times New Roman" w:cs="Times New Roman"/>
          <w:color w:val="5B9BD5" w:themeColor="accent1"/>
          <w:sz w:val="24"/>
          <w:szCs w:val="24"/>
        </w:rPr>
        <w:lastRenderedPageBreak/>
        <w:t>Terms and C</w:t>
      </w:r>
      <w:r w:rsidR="00CB7164" w:rsidRPr="003C6C69">
        <w:rPr>
          <w:rFonts w:ascii="Times New Roman" w:hAnsi="Times New Roman" w:cs="Times New Roman"/>
          <w:color w:val="5B9BD5" w:themeColor="accent1"/>
          <w:sz w:val="24"/>
          <w:szCs w:val="24"/>
        </w:rPr>
        <w:t xml:space="preserve">onditions of </w:t>
      </w:r>
      <w:r w:rsidR="007707B7" w:rsidRPr="003C6C69">
        <w:rPr>
          <w:rFonts w:ascii="Times New Roman" w:hAnsi="Times New Roman" w:cs="Times New Roman"/>
          <w:color w:val="5B9BD5" w:themeColor="accent1"/>
          <w:sz w:val="24"/>
          <w:szCs w:val="24"/>
        </w:rPr>
        <w:t xml:space="preserve">the </w:t>
      </w:r>
      <w:r w:rsidR="0064625A" w:rsidRPr="003C6C69">
        <w:rPr>
          <w:rFonts w:ascii="Times New Roman" w:hAnsi="Times New Roman" w:cs="Times New Roman"/>
          <w:color w:val="5B9BD5" w:themeColor="accent1"/>
          <w:sz w:val="24"/>
          <w:szCs w:val="24"/>
        </w:rPr>
        <w:t>Contract</w:t>
      </w:r>
      <w:r w:rsidR="00A914D8" w:rsidRPr="003C6C69">
        <w:rPr>
          <w:rFonts w:ascii="Times New Roman" w:hAnsi="Times New Roman" w:cs="Times New Roman"/>
          <w:color w:val="5B9BD5" w:themeColor="accent1"/>
          <w:sz w:val="24"/>
          <w:szCs w:val="24"/>
        </w:rPr>
        <w:t xml:space="preserve"> </w:t>
      </w:r>
      <w:r w:rsidRPr="003C6C69">
        <w:rPr>
          <w:rFonts w:ascii="Times New Roman" w:hAnsi="Times New Roman" w:cs="Times New Roman"/>
          <w:color w:val="5B9BD5" w:themeColor="accent1"/>
          <w:sz w:val="24"/>
          <w:szCs w:val="24"/>
        </w:rPr>
        <w:t>(TCC</w:t>
      </w:r>
      <w:r w:rsidRPr="003C6C69">
        <w:rPr>
          <w:rFonts w:ascii="Times New Roman" w:hAnsi="Times New Roman" w:cs="Times New Roman"/>
          <w:color w:val="5B9BD5" w:themeColor="accent1"/>
          <w:sz w:val="24"/>
          <w:szCs w:val="24"/>
        </w:rPr>
        <w:fldChar w:fldCharType="begin"/>
      </w:r>
      <w:r w:rsidR="0004004B" w:rsidRPr="003C6C69">
        <w:rPr>
          <w:rFonts w:ascii="Times New Roman" w:hAnsi="Times New Roman" w:cs="Times New Roman"/>
          <w:color w:val="5B9BD5" w:themeColor="accent1"/>
          <w:sz w:val="24"/>
          <w:szCs w:val="24"/>
        </w:rPr>
        <w:instrText xml:space="preserve"> XE "GCC" \t "</w:instrText>
      </w:r>
      <w:r w:rsidR="0004004B" w:rsidRPr="003C6C69">
        <w:rPr>
          <w:rFonts w:ascii="Times New Roman" w:hAnsi="Times New Roman" w:cs="Times New Roman"/>
          <w:i/>
          <w:color w:val="5B9BD5" w:themeColor="accent1"/>
          <w:sz w:val="24"/>
          <w:szCs w:val="24"/>
        </w:rPr>
        <w:instrText>General Conditions of Contract</w:instrText>
      </w:r>
      <w:r w:rsidR="0004004B" w:rsidRPr="003C6C69">
        <w:rPr>
          <w:rFonts w:ascii="Times New Roman" w:hAnsi="Times New Roman" w:cs="Times New Roman"/>
          <w:color w:val="5B9BD5" w:themeColor="accent1"/>
          <w:sz w:val="24"/>
          <w:szCs w:val="24"/>
        </w:rPr>
        <w:instrText xml:space="preserve">" </w:instrText>
      </w:r>
      <w:r w:rsidRPr="003C6C69">
        <w:rPr>
          <w:rFonts w:ascii="Times New Roman" w:hAnsi="Times New Roman" w:cs="Times New Roman"/>
          <w:color w:val="5B9BD5" w:themeColor="accent1"/>
          <w:sz w:val="24"/>
          <w:szCs w:val="24"/>
        </w:rPr>
        <w:fldChar w:fldCharType="end"/>
      </w:r>
      <w:r w:rsidRPr="003C6C69">
        <w:rPr>
          <w:rFonts w:ascii="Times New Roman" w:hAnsi="Times New Roman" w:cs="Times New Roman"/>
          <w:color w:val="5B9BD5" w:themeColor="accent1"/>
          <w:sz w:val="24"/>
          <w:szCs w:val="24"/>
        </w:rPr>
        <w:t>)</w:t>
      </w:r>
      <w:bookmarkEnd w:id="4"/>
      <w:bookmarkEnd w:id="5"/>
      <w:r w:rsidR="00E25CB8" w:rsidRPr="003C6C69">
        <w:rPr>
          <w:rFonts w:ascii="Times New Roman" w:hAnsi="Times New Roman" w:cs="Times New Roman"/>
          <w:color w:val="5B9BD5" w:themeColor="accent1"/>
          <w:sz w:val="24"/>
          <w:szCs w:val="24"/>
        </w:rPr>
        <w:t xml:space="preserve"> / </w:t>
      </w:r>
      <w:r w:rsidR="00A969FE" w:rsidRPr="003C6C69">
        <w:rPr>
          <w:rFonts w:ascii="Times New Roman" w:hAnsi="Times New Roman" w:cs="Times New Roman"/>
          <w:color w:val="5B9BD5" w:themeColor="accent1"/>
          <w:sz w:val="24"/>
          <w:szCs w:val="24"/>
        </w:rPr>
        <w:t>Purchase Order</w:t>
      </w:r>
      <w:bookmarkEnd w:id="6"/>
    </w:p>
    <w:p w14:paraId="09DD5513" w14:textId="497E2A16" w:rsidR="0053662E" w:rsidRPr="003C6C69" w:rsidRDefault="00F569CA" w:rsidP="00245E9A">
      <w:pPr>
        <w:pStyle w:val="BodyText2"/>
        <w:tabs>
          <w:tab w:val="left" w:pos="9752"/>
        </w:tabs>
        <w:spacing w:after="120"/>
        <w:jc w:val="both"/>
        <w:rPr>
          <w:spacing w:val="-1"/>
        </w:rPr>
      </w:pPr>
      <w:r w:rsidRPr="003C6C69">
        <w:rPr>
          <w:spacing w:val="-1"/>
        </w:rPr>
        <w:t xml:space="preserve">Following are the </w:t>
      </w:r>
      <w:r w:rsidR="00E67FE8" w:rsidRPr="003C6C69">
        <w:rPr>
          <w:spacing w:val="-1"/>
        </w:rPr>
        <w:t xml:space="preserve">Terms and Conditions of </w:t>
      </w:r>
      <w:r w:rsidR="007707B7" w:rsidRPr="003C6C69">
        <w:rPr>
          <w:spacing w:val="-1"/>
        </w:rPr>
        <w:t xml:space="preserve">the </w:t>
      </w:r>
      <w:r w:rsidR="007210B7" w:rsidRPr="003C6C69">
        <w:rPr>
          <w:spacing w:val="-1"/>
        </w:rPr>
        <w:t>Contract</w:t>
      </w:r>
      <w:r w:rsidR="00E67FE8" w:rsidRPr="003C6C69">
        <w:rPr>
          <w:spacing w:val="-1"/>
        </w:rPr>
        <w:t xml:space="preserve"> (T</w:t>
      </w:r>
      <w:r w:rsidRPr="003C6C69">
        <w:rPr>
          <w:spacing w:val="-1"/>
        </w:rPr>
        <w:t xml:space="preserve">CC) applicable to this </w:t>
      </w:r>
      <w:r w:rsidR="00F362F6" w:rsidRPr="003C6C69">
        <w:rPr>
          <w:spacing w:val="-1"/>
        </w:rPr>
        <w:t>tender</w:t>
      </w:r>
      <w:r w:rsidRPr="003C6C69">
        <w:rPr>
          <w:spacing w:val="-1"/>
        </w:rPr>
        <w:t xml:space="preserve">. The </w:t>
      </w:r>
      <w:r w:rsidR="00E41709" w:rsidRPr="003C6C69">
        <w:rPr>
          <w:spacing w:val="-1"/>
        </w:rPr>
        <w:t>Contract</w:t>
      </w:r>
      <w:r w:rsidR="00E25CB8" w:rsidRPr="003C6C69">
        <w:rPr>
          <w:spacing w:val="-1"/>
        </w:rPr>
        <w:t xml:space="preserve"> </w:t>
      </w:r>
      <w:r w:rsidR="00673D5B" w:rsidRPr="003C6C69">
        <w:rPr>
          <w:spacing w:val="-1"/>
        </w:rPr>
        <w:t>r</w:t>
      </w:r>
      <w:r w:rsidR="00FA244C" w:rsidRPr="003C6C69">
        <w:rPr>
          <w:spacing w:val="-1"/>
        </w:rPr>
        <w:t>esulting</w:t>
      </w:r>
      <w:r w:rsidRPr="003C6C69">
        <w:rPr>
          <w:spacing w:val="-1"/>
        </w:rPr>
        <w:t xml:space="preserve"> from this tender</w:t>
      </w:r>
      <w:r w:rsidR="00922133" w:rsidRPr="003C6C69">
        <w:rPr>
          <w:spacing w:val="-1"/>
        </w:rPr>
        <w:t xml:space="preserve"> </w:t>
      </w:r>
      <w:r w:rsidRPr="003C6C69">
        <w:rPr>
          <w:spacing w:val="-1"/>
        </w:rPr>
        <w:t>shall be governed by the term</w:t>
      </w:r>
      <w:r w:rsidR="00E67FE8" w:rsidRPr="003C6C69">
        <w:rPr>
          <w:spacing w:val="-1"/>
        </w:rPr>
        <w:t>s and conditions given in this T</w:t>
      </w:r>
      <w:r w:rsidRPr="003C6C69">
        <w:rPr>
          <w:spacing w:val="-1"/>
        </w:rPr>
        <w:t>CC. Bidders submitting the bid against this tender shall be deemed to have read and understood the same in total.</w:t>
      </w:r>
    </w:p>
    <w:p w14:paraId="2D8EC044" w14:textId="77777777" w:rsidR="006E049A" w:rsidRPr="003C6C69" w:rsidRDefault="006E049A" w:rsidP="00024981">
      <w:pPr>
        <w:pStyle w:val="Heading1"/>
        <w:tabs>
          <w:tab w:val="left" w:pos="9752"/>
        </w:tabs>
        <w:spacing w:before="120" w:after="120"/>
        <w:rPr>
          <w:rFonts w:ascii="Times New Roman" w:hAnsi="Times New Roman" w:cs="Times New Roman"/>
          <w:color w:val="5B9BD5" w:themeColor="accent1"/>
          <w:sz w:val="24"/>
          <w:szCs w:val="24"/>
        </w:rPr>
      </w:pPr>
      <w:bookmarkStart w:id="7" w:name="_Toc198543384"/>
      <w:bookmarkStart w:id="8" w:name="_Toc351064246"/>
      <w:bookmarkStart w:id="9" w:name="_Toc387392883"/>
      <w:bookmarkStart w:id="10" w:name="_Toc439871626"/>
      <w:r w:rsidRPr="003C6C69">
        <w:rPr>
          <w:rFonts w:ascii="Times New Roman" w:hAnsi="Times New Roman" w:cs="Times New Roman"/>
          <w:color w:val="5B9BD5" w:themeColor="accent1"/>
          <w:sz w:val="24"/>
          <w:szCs w:val="24"/>
        </w:rPr>
        <w:t>Definitions and Interpretations</w:t>
      </w:r>
      <w:bookmarkEnd w:id="7"/>
    </w:p>
    <w:p w14:paraId="5872B38A" w14:textId="77777777" w:rsidR="006E049A" w:rsidRPr="003C6C69" w:rsidRDefault="006E049A" w:rsidP="00024981">
      <w:pPr>
        <w:pStyle w:val="Heading2"/>
        <w:spacing w:before="120"/>
        <w:rPr>
          <w:rFonts w:ascii="Times New Roman" w:hAnsi="Times New Roman" w:cs="Times New Roman"/>
          <w:b/>
          <w:bCs/>
          <w:color w:val="002060"/>
          <w:sz w:val="22"/>
          <w:szCs w:val="22"/>
        </w:rPr>
      </w:pPr>
      <w:bookmarkStart w:id="11" w:name="bookmark24"/>
      <w:bookmarkStart w:id="12" w:name="_Toc198543385"/>
      <w:bookmarkEnd w:id="11"/>
      <w:r w:rsidRPr="003C6C69">
        <w:rPr>
          <w:rFonts w:ascii="Times New Roman" w:hAnsi="Times New Roman" w:cs="Times New Roman"/>
          <w:color w:val="002060"/>
          <w:sz w:val="22"/>
          <w:szCs w:val="22"/>
        </w:rPr>
        <w:t>Definitions</w:t>
      </w:r>
      <w:bookmarkEnd w:id="12"/>
    </w:p>
    <w:p w14:paraId="464CC1F4" w14:textId="77777777" w:rsidR="00110F42" w:rsidRPr="003C6C69" w:rsidRDefault="006E049A" w:rsidP="006C2101">
      <w:pPr>
        <w:pStyle w:val="BodyText"/>
        <w:numPr>
          <w:ilvl w:val="0"/>
          <w:numId w:val="36"/>
        </w:numPr>
        <w:kinsoku w:val="0"/>
        <w:overflowPunct w:val="0"/>
        <w:spacing w:before="163" w:line="275" w:lineRule="auto"/>
        <w:ind w:right="143"/>
        <w:rPr>
          <w:spacing w:val="1"/>
          <w:szCs w:val="22"/>
        </w:rPr>
      </w:pPr>
      <w:r w:rsidRPr="003C6C69">
        <w:rPr>
          <w:b/>
          <w:bCs/>
          <w:spacing w:val="-1"/>
          <w:sz w:val="22"/>
          <w:szCs w:val="22"/>
        </w:rPr>
        <w:t>“BID”</w:t>
      </w:r>
      <w:r w:rsidRPr="003C6C69">
        <w:rPr>
          <w:b/>
          <w:bCs/>
          <w:spacing w:val="-4"/>
          <w:sz w:val="22"/>
          <w:szCs w:val="22"/>
        </w:rPr>
        <w:t xml:space="preserve"> </w:t>
      </w:r>
      <w:r w:rsidRPr="003C6C69">
        <w:rPr>
          <w:b/>
          <w:bCs/>
          <w:sz w:val="22"/>
          <w:szCs w:val="22"/>
        </w:rPr>
        <w:t>or</w:t>
      </w:r>
      <w:r w:rsidRPr="003C6C69">
        <w:rPr>
          <w:b/>
          <w:bCs/>
          <w:spacing w:val="-3"/>
          <w:sz w:val="22"/>
          <w:szCs w:val="22"/>
        </w:rPr>
        <w:t xml:space="preserve"> </w:t>
      </w:r>
      <w:r w:rsidRPr="003C6C69">
        <w:rPr>
          <w:b/>
          <w:bCs/>
          <w:sz w:val="22"/>
          <w:szCs w:val="22"/>
        </w:rPr>
        <w:t>“TENDER”</w:t>
      </w:r>
      <w:r w:rsidRPr="003C6C69">
        <w:rPr>
          <w:b/>
          <w:bCs/>
          <w:spacing w:val="-4"/>
          <w:sz w:val="22"/>
          <w:szCs w:val="22"/>
        </w:rPr>
        <w:t xml:space="preserve"> </w:t>
      </w:r>
      <w:r w:rsidRPr="003C6C69">
        <w:rPr>
          <w:b/>
          <w:bCs/>
          <w:spacing w:val="-1"/>
          <w:sz w:val="22"/>
          <w:szCs w:val="22"/>
        </w:rPr>
        <w:t>or</w:t>
      </w:r>
      <w:r w:rsidRPr="003C6C69">
        <w:rPr>
          <w:b/>
          <w:bCs/>
          <w:spacing w:val="-6"/>
          <w:sz w:val="22"/>
          <w:szCs w:val="22"/>
        </w:rPr>
        <w:t xml:space="preserve"> </w:t>
      </w:r>
      <w:r w:rsidRPr="003C6C69">
        <w:rPr>
          <w:b/>
          <w:bCs/>
          <w:spacing w:val="-2"/>
          <w:sz w:val="22"/>
          <w:szCs w:val="22"/>
        </w:rPr>
        <w:t>“QUOTATION”</w:t>
      </w:r>
      <w:r w:rsidRPr="003C6C69">
        <w:rPr>
          <w:b/>
          <w:bCs/>
          <w:spacing w:val="-4"/>
          <w:sz w:val="22"/>
          <w:szCs w:val="22"/>
        </w:rPr>
        <w:t xml:space="preserve"> </w:t>
      </w:r>
      <w:r w:rsidRPr="003C6C69">
        <w:rPr>
          <w:spacing w:val="-1"/>
          <w:szCs w:val="22"/>
        </w:rPr>
        <w:t>shall</w:t>
      </w:r>
      <w:r w:rsidRPr="003C6C69">
        <w:rPr>
          <w:spacing w:val="-5"/>
          <w:szCs w:val="22"/>
        </w:rPr>
        <w:t xml:space="preserve"> </w:t>
      </w:r>
      <w:r w:rsidRPr="003C6C69">
        <w:rPr>
          <w:spacing w:val="-1"/>
          <w:szCs w:val="22"/>
        </w:rPr>
        <w:t>mean</w:t>
      </w:r>
      <w:r w:rsidRPr="003C6C69">
        <w:rPr>
          <w:spacing w:val="-6"/>
          <w:szCs w:val="22"/>
        </w:rPr>
        <w:t xml:space="preserve"> </w:t>
      </w:r>
      <w:r w:rsidRPr="003C6C69">
        <w:rPr>
          <w:spacing w:val="1"/>
          <w:szCs w:val="22"/>
        </w:rPr>
        <w:t>the</w:t>
      </w:r>
      <w:r w:rsidRPr="003C6C69">
        <w:rPr>
          <w:szCs w:val="22"/>
        </w:rPr>
        <w:t xml:space="preserve"> </w:t>
      </w:r>
      <w:r w:rsidRPr="003C6C69">
        <w:rPr>
          <w:spacing w:val="1"/>
          <w:szCs w:val="22"/>
        </w:rPr>
        <w:t>tender</w:t>
      </w:r>
      <w:r w:rsidRPr="003C6C69">
        <w:rPr>
          <w:spacing w:val="-1"/>
          <w:szCs w:val="22"/>
        </w:rPr>
        <w:t xml:space="preserve"> </w:t>
      </w:r>
      <w:r w:rsidRPr="003C6C69">
        <w:rPr>
          <w:spacing w:val="1"/>
          <w:szCs w:val="22"/>
        </w:rPr>
        <w:t>offer</w:t>
      </w:r>
      <w:r w:rsidRPr="003C6C69">
        <w:rPr>
          <w:szCs w:val="22"/>
        </w:rPr>
        <w:t xml:space="preserve"> </w:t>
      </w:r>
      <w:r w:rsidRPr="003C6C69">
        <w:rPr>
          <w:spacing w:val="1"/>
          <w:szCs w:val="22"/>
        </w:rPr>
        <w:t>and</w:t>
      </w:r>
      <w:r w:rsidRPr="003C6C69">
        <w:rPr>
          <w:szCs w:val="22"/>
        </w:rPr>
        <w:t xml:space="preserve"> </w:t>
      </w:r>
      <w:r w:rsidRPr="003C6C69">
        <w:rPr>
          <w:spacing w:val="1"/>
          <w:szCs w:val="22"/>
        </w:rPr>
        <w:t>quotation</w:t>
      </w:r>
      <w:r w:rsidRPr="003C6C69">
        <w:rPr>
          <w:spacing w:val="-1"/>
          <w:szCs w:val="22"/>
        </w:rPr>
        <w:t xml:space="preserve"> </w:t>
      </w:r>
      <w:r w:rsidRPr="003C6C69">
        <w:rPr>
          <w:spacing w:val="1"/>
          <w:szCs w:val="22"/>
        </w:rPr>
        <w:t>in</w:t>
      </w:r>
      <w:r w:rsidRPr="003C6C69">
        <w:rPr>
          <w:szCs w:val="22"/>
        </w:rPr>
        <w:t xml:space="preserve"> response</w:t>
      </w:r>
      <w:r w:rsidRPr="003C6C69">
        <w:rPr>
          <w:spacing w:val="2"/>
          <w:szCs w:val="22"/>
        </w:rPr>
        <w:t xml:space="preserve"> </w:t>
      </w:r>
      <w:r w:rsidRPr="003C6C69">
        <w:rPr>
          <w:szCs w:val="22"/>
        </w:rPr>
        <w:t>to the</w:t>
      </w:r>
      <w:r w:rsidRPr="003C6C69">
        <w:rPr>
          <w:spacing w:val="48"/>
          <w:szCs w:val="22"/>
        </w:rPr>
        <w:t xml:space="preserve"> </w:t>
      </w:r>
      <w:r w:rsidRPr="003C6C69">
        <w:rPr>
          <w:spacing w:val="1"/>
          <w:szCs w:val="22"/>
        </w:rPr>
        <w:t>tender</w:t>
      </w:r>
      <w:r w:rsidRPr="003C6C69">
        <w:rPr>
          <w:spacing w:val="4"/>
          <w:szCs w:val="22"/>
        </w:rPr>
        <w:t xml:space="preserve"> </w:t>
      </w:r>
      <w:r w:rsidRPr="003C6C69">
        <w:rPr>
          <w:spacing w:val="1"/>
          <w:szCs w:val="22"/>
        </w:rPr>
        <w:t>notification.</w:t>
      </w:r>
    </w:p>
    <w:p w14:paraId="078685D8" w14:textId="3761A2B1" w:rsidR="00110F42" w:rsidRPr="003C6C69" w:rsidRDefault="006E049A" w:rsidP="006C2101">
      <w:pPr>
        <w:pStyle w:val="BodyText"/>
        <w:numPr>
          <w:ilvl w:val="0"/>
          <w:numId w:val="36"/>
        </w:numPr>
        <w:kinsoku w:val="0"/>
        <w:overflowPunct w:val="0"/>
        <w:spacing w:before="163" w:line="275" w:lineRule="auto"/>
        <w:ind w:right="143"/>
        <w:rPr>
          <w:spacing w:val="1"/>
          <w:sz w:val="22"/>
          <w:szCs w:val="22"/>
        </w:rPr>
      </w:pPr>
      <w:r w:rsidRPr="003C6C69">
        <w:rPr>
          <w:b/>
          <w:bCs/>
          <w:spacing w:val="-2"/>
          <w:sz w:val="22"/>
          <w:szCs w:val="22"/>
        </w:rPr>
        <w:t>“BIDDER”</w:t>
      </w:r>
      <w:r w:rsidRPr="003C6C69">
        <w:rPr>
          <w:b/>
          <w:bCs/>
          <w:spacing w:val="21"/>
          <w:sz w:val="22"/>
          <w:szCs w:val="22"/>
        </w:rPr>
        <w:t xml:space="preserve"> </w:t>
      </w:r>
      <w:r w:rsidRPr="003C6C69">
        <w:rPr>
          <w:b/>
          <w:bCs/>
          <w:spacing w:val="-2"/>
          <w:sz w:val="22"/>
          <w:szCs w:val="22"/>
        </w:rPr>
        <w:t>or</w:t>
      </w:r>
      <w:r w:rsidR="009E6815" w:rsidRPr="003C6C69">
        <w:rPr>
          <w:b/>
          <w:bCs/>
          <w:spacing w:val="-2"/>
          <w:sz w:val="22"/>
          <w:szCs w:val="22"/>
        </w:rPr>
        <w:t xml:space="preserve"> </w:t>
      </w:r>
      <w:r w:rsidR="009C31A5" w:rsidRPr="003C6C69">
        <w:rPr>
          <w:b/>
          <w:bCs/>
          <w:spacing w:val="-2"/>
          <w:sz w:val="22"/>
          <w:szCs w:val="22"/>
        </w:rPr>
        <w:t>“</w:t>
      </w:r>
      <w:r w:rsidRPr="003C6C69">
        <w:rPr>
          <w:b/>
          <w:bCs/>
          <w:spacing w:val="-2"/>
          <w:sz w:val="22"/>
          <w:szCs w:val="22"/>
        </w:rPr>
        <w:t>TENDERER”</w:t>
      </w:r>
      <w:r w:rsidRPr="003C6C69">
        <w:rPr>
          <w:b/>
          <w:bCs/>
          <w:spacing w:val="21"/>
          <w:sz w:val="22"/>
          <w:szCs w:val="22"/>
        </w:rPr>
        <w:t xml:space="preserve"> </w:t>
      </w:r>
      <w:r w:rsidRPr="003C6C69">
        <w:rPr>
          <w:b/>
          <w:bCs/>
          <w:sz w:val="22"/>
          <w:szCs w:val="22"/>
        </w:rPr>
        <w:t>or</w:t>
      </w:r>
      <w:r w:rsidRPr="003C6C69">
        <w:rPr>
          <w:b/>
          <w:bCs/>
          <w:spacing w:val="20"/>
          <w:sz w:val="22"/>
          <w:szCs w:val="22"/>
        </w:rPr>
        <w:t xml:space="preserve"> </w:t>
      </w:r>
      <w:r w:rsidRPr="003C6C69">
        <w:rPr>
          <w:b/>
          <w:bCs/>
          <w:spacing w:val="-2"/>
          <w:sz w:val="22"/>
          <w:szCs w:val="22"/>
        </w:rPr>
        <w:t>“VENDOR”</w:t>
      </w:r>
      <w:r w:rsidRPr="003C6C69">
        <w:rPr>
          <w:b/>
          <w:bCs/>
          <w:spacing w:val="24"/>
          <w:sz w:val="22"/>
          <w:szCs w:val="22"/>
        </w:rPr>
        <w:t xml:space="preserve"> </w:t>
      </w:r>
      <w:r w:rsidRPr="003C6C69">
        <w:rPr>
          <w:szCs w:val="22"/>
        </w:rPr>
        <w:t>shall</w:t>
      </w:r>
      <w:r w:rsidRPr="003C6C69">
        <w:rPr>
          <w:spacing w:val="19"/>
          <w:szCs w:val="22"/>
        </w:rPr>
        <w:t xml:space="preserve"> </w:t>
      </w:r>
      <w:r w:rsidRPr="003C6C69">
        <w:rPr>
          <w:spacing w:val="-1"/>
          <w:szCs w:val="22"/>
        </w:rPr>
        <w:t>mean</w:t>
      </w:r>
      <w:r w:rsidRPr="003C6C69">
        <w:rPr>
          <w:spacing w:val="19"/>
          <w:szCs w:val="22"/>
        </w:rPr>
        <w:t xml:space="preserve"> </w:t>
      </w:r>
      <w:r w:rsidRPr="003C6C69">
        <w:rPr>
          <w:spacing w:val="-1"/>
          <w:szCs w:val="22"/>
        </w:rPr>
        <w:t>the</w:t>
      </w:r>
      <w:r w:rsidRPr="003C6C69">
        <w:rPr>
          <w:spacing w:val="20"/>
          <w:szCs w:val="22"/>
        </w:rPr>
        <w:t xml:space="preserve"> </w:t>
      </w:r>
      <w:r w:rsidRPr="003C6C69">
        <w:rPr>
          <w:spacing w:val="-1"/>
          <w:szCs w:val="22"/>
        </w:rPr>
        <w:t>entity</w:t>
      </w:r>
      <w:r w:rsidRPr="003C6C69">
        <w:rPr>
          <w:spacing w:val="20"/>
          <w:szCs w:val="22"/>
        </w:rPr>
        <w:t xml:space="preserve"> </w:t>
      </w:r>
      <w:r w:rsidRPr="003C6C69">
        <w:rPr>
          <w:spacing w:val="-1"/>
          <w:szCs w:val="22"/>
        </w:rPr>
        <w:t>who</w:t>
      </w:r>
      <w:r w:rsidRPr="003C6C69">
        <w:rPr>
          <w:spacing w:val="20"/>
          <w:szCs w:val="22"/>
        </w:rPr>
        <w:t xml:space="preserve"> </w:t>
      </w:r>
      <w:r w:rsidRPr="003C6C69">
        <w:rPr>
          <w:spacing w:val="-1"/>
          <w:szCs w:val="22"/>
        </w:rPr>
        <w:t>seeks</w:t>
      </w:r>
      <w:r w:rsidRPr="003C6C69">
        <w:rPr>
          <w:spacing w:val="22"/>
          <w:szCs w:val="22"/>
        </w:rPr>
        <w:t xml:space="preserve"> </w:t>
      </w:r>
      <w:r w:rsidRPr="003C6C69">
        <w:rPr>
          <w:spacing w:val="1"/>
          <w:szCs w:val="22"/>
        </w:rPr>
        <w:t>to</w:t>
      </w:r>
      <w:r w:rsidRPr="003C6C69">
        <w:rPr>
          <w:spacing w:val="23"/>
          <w:szCs w:val="22"/>
        </w:rPr>
        <w:t xml:space="preserve"> </w:t>
      </w:r>
      <w:r w:rsidRPr="003C6C69">
        <w:rPr>
          <w:spacing w:val="-1"/>
          <w:szCs w:val="22"/>
        </w:rPr>
        <w:t>supply</w:t>
      </w:r>
      <w:r w:rsidRPr="003C6C69">
        <w:rPr>
          <w:spacing w:val="23"/>
          <w:szCs w:val="22"/>
        </w:rPr>
        <w:t xml:space="preserve"> </w:t>
      </w:r>
      <w:r w:rsidRPr="003C6C69">
        <w:rPr>
          <w:szCs w:val="22"/>
        </w:rPr>
        <w:t>the</w:t>
      </w:r>
      <w:r w:rsidRPr="003C6C69">
        <w:rPr>
          <w:spacing w:val="22"/>
          <w:szCs w:val="22"/>
        </w:rPr>
        <w:t xml:space="preserve"> </w:t>
      </w:r>
      <w:r w:rsidRPr="003C6C69">
        <w:rPr>
          <w:spacing w:val="-1"/>
          <w:szCs w:val="22"/>
        </w:rPr>
        <w:t>specified</w:t>
      </w:r>
      <w:r w:rsidR="00E227C2" w:rsidRPr="003C6C69">
        <w:rPr>
          <w:spacing w:val="-1"/>
          <w:szCs w:val="22"/>
        </w:rPr>
        <w:t xml:space="preserve"> services/</w:t>
      </w:r>
      <w:r w:rsidRPr="003C6C69">
        <w:rPr>
          <w:spacing w:val="73"/>
          <w:szCs w:val="22"/>
        </w:rPr>
        <w:t xml:space="preserve"> </w:t>
      </w:r>
      <w:r w:rsidRPr="003C6C69">
        <w:rPr>
          <w:spacing w:val="-3"/>
          <w:szCs w:val="22"/>
        </w:rPr>
        <w:t>goods</w:t>
      </w:r>
      <w:r w:rsidRPr="003C6C69">
        <w:rPr>
          <w:spacing w:val="-5"/>
          <w:szCs w:val="22"/>
        </w:rPr>
        <w:t xml:space="preserve"> </w:t>
      </w:r>
      <w:r w:rsidRPr="003C6C69">
        <w:rPr>
          <w:spacing w:val="-1"/>
          <w:szCs w:val="22"/>
        </w:rPr>
        <w:t>by</w:t>
      </w:r>
      <w:r w:rsidRPr="003C6C69">
        <w:rPr>
          <w:spacing w:val="-4"/>
          <w:szCs w:val="22"/>
        </w:rPr>
        <w:t xml:space="preserve"> </w:t>
      </w:r>
      <w:r w:rsidRPr="003C6C69">
        <w:rPr>
          <w:spacing w:val="-1"/>
          <w:szCs w:val="22"/>
        </w:rPr>
        <w:t xml:space="preserve">submitting </w:t>
      </w:r>
      <w:r w:rsidRPr="003C6C69">
        <w:rPr>
          <w:spacing w:val="-2"/>
          <w:szCs w:val="22"/>
        </w:rPr>
        <w:t>Bid/Quotation</w:t>
      </w:r>
    </w:p>
    <w:p w14:paraId="47CB80F3" w14:textId="77777777" w:rsidR="00110F42" w:rsidRPr="003C6C69" w:rsidRDefault="006E049A" w:rsidP="006C2101">
      <w:pPr>
        <w:pStyle w:val="BodyText"/>
        <w:numPr>
          <w:ilvl w:val="0"/>
          <w:numId w:val="36"/>
        </w:numPr>
        <w:kinsoku w:val="0"/>
        <w:overflowPunct w:val="0"/>
        <w:spacing w:before="163" w:line="275" w:lineRule="auto"/>
        <w:ind w:right="143"/>
        <w:rPr>
          <w:spacing w:val="1"/>
          <w:sz w:val="22"/>
          <w:szCs w:val="22"/>
        </w:rPr>
      </w:pPr>
      <w:r w:rsidRPr="003C6C69">
        <w:rPr>
          <w:b/>
          <w:bCs/>
          <w:spacing w:val="-2"/>
          <w:sz w:val="22"/>
          <w:szCs w:val="22"/>
        </w:rPr>
        <w:t>“COMPLETION”</w:t>
      </w:r>
      <w:r w:rsidRPr="003C6C69">
        <w:rPr>
          <w:b/>
          <w:bCs/>
          <w:spacing w:val="16"/>
          <w:sz w:val="22"/>
          <w:szCs w:val="22"/>
        </w:rPr>
        <w:t xml:space="preserve"> </w:t>
      </w:r>
      <w:r w:rsidRPr="003C6C69">
        <w:rPr>
          <w:spacing w:val="-1"/>
          <w:szCs w:val="22"/>
        </w:rPr>
        <w:t>shall</w:t>
      </w:r>
      <w:r w:rsidRPr="003C6C69">
        <w:rPr>
          <w:spacing w:val="12"/>
          <w:szCs w:val="22"/>
        </w:rPr>
        <w:t xml:space="preserve"> </w:t>
      </w:r>
      <w:r w:rsidRPr="003C6C69">
        <w:rPr>
          <w:spacing w:val="-1"/>
          <w:szCs w:val="22"/>
        </w:rPr>
        <w:t>mean</w:t>
      </w:r>
      <w:r w:rsidRPr="003C6C69">
        <w:rPr>
          <w:spacing w:val="12"/>
          <w:szCs w:val="22"/>
        </w:rPr>
        <w:t xml:space="preserve"> </w:t>
      </w:r>
      <w:r w:rsidRPr="003C6C69">
        <w:rPr>
          <w:szCs w:val="22"/>
        </w:rPr>
        <w:t>that</w:t>
      </w:r>
      <w:r w:rsidRPr="003C6C69">
        <w:rPr>
          <w:spacing w:val="14"/>
          <w:szCs w:val="22"/>
        </w:rPr>
        <w:t xml:space="preserve"> </w:t>
      </w:r>
      <w:r w:rsidRPr="003C6C69">
        <w:rPr>
          <w:szCs w:val="22"/>
        </w:rPr>
        <w:t>all</w:t>
      </w:r>
      <w:r w:rsidRPr="003C6C69">
        <w:rPr>
          <w:spacing w:val="14"/>
          <w:szCs w:val="22"/>
        </w:rPr>
        <w:t xml:space="preserve"> </w:t>
      </w:r>
      <w:r w:rsidRPr="003C6C69">
        <w:rPr>
          <w:spacing w:val="-1"/>
          <w:szCs w:val="22"/>
        </w:rPr>
        <w:t>activities</w:t>
      </w:r>
      <w:r w:rsidRPr="003C6C69">
        <w:rPr>
          <w:spacing w:val="18"/>
          <w:szCs w:val="22"/>
        </w:rPr>
        <w:t xml:space="preserve"> </w:t>
      </w:r>
      <w:r w:rsidRPr="003C6C69">
        <w:rPr>
          <w:spacing w:val="-1"/>
          <w:szCs w:val="22"/>
        </w:rPr>
        <w:t>specified</w:t>
      </w:r>
      <w:r w:rsidRPr="003C6C69">
        <w:rPr>
          <w:spacing w:val="14"/>
          <w:szCs w:val="22"/>
        </w:rPr>
        <w:t xml:space="preserve"> </w:t>
      </w:r>
      <w:r w:rsidRPr="003C6C69">
        <w:rPr>
          <w:spacing w:val="-1"/>
          <w:szCs w:val="22"/>
        </w:rPr>
        <w:t>under</w:t>
      </w:r>
      <w:r w:rsidRPr="003C6C69">
        <w:rPr>
          <w:spacing w:val="14"/>
          <w:szCs w:val="22"/>
        </w:rPr>
        <w:t xml:space="preserve"> </w:t>
      </w:r>
      <w:r w:rsidRPr="003C6C69">
        <w:rPr>
          <w:szCs w:val="22"/>
        </w:rPr>
        <w:t>the</w:t>
      </w:r>
      <w:r w:rsidRPr="003C6C69">
        <w:rPr>
          <w:spacing w:val="14"/>
          <w:szCs w:val="22"/>
        </w:rPr>
        <w:t xml:space="preserve"> </w:t>
      </w:r>
      <w:r w:rsidRPr="003C6C69">
        <w:rPr>
          <w:spacing w:val="-1"/>
          <w:szCs w:val="22"/>
        </w:rPr>
        <w:t>scope</w:t>
      </w:r>
      <w:r w:rsidRPr="003C6C69">
        <w:rPr>
          <w:spacing w:val="14"/>
          <w:szCs w:val="22"/>
        </w:rPr>
        <w:t xml:space="preserve"> </w:t>
      </w:r>
      <w:r w:rsidRPr="003C6C69">
        <w:rPr>
          <w:szCs w:val="22"/>
        </w:rPr>
        <w:t>of</w:t>
      </w:r>
      <w:r w:rsidRPr="003C6C69">
        <w:rPr>
          <w:spacing w:val="14"/>
          <w:szCs w:val="22"/>
        </w:rPr>
        <w:t xml:space="preserve"> </w:t>
      </w:r>
      <w:r w:rsidRPr="003C6C69">
        <w:rPr>
          <w:spacing w:val="-2"/>
          <w:szCs w:val="22"/>
        </w:rPr>
        <w:t>supply</w:t>
      </w:r>
      <w:r w:rsidRPr="003C6C69">
        <w:rPr>
          <w:spacing w:val="15"/>
          <w:szCs w:val="22"/>
        </w:rPr>
        <w:t xml:space="preserve"> </w:t>
      </w:r>
      <w:r w:rsidRPr="003C6C69">
        <w:rPr>
          <w:spacing w:val="-1"/>
          <w:szCs w:val="22"/>
        </w:rPr>
        <w:t>and</w:t>
      </w:r>
      <w:r w:rsidRPr="003C6C69">
        <w:rPr>
          <w:spacing w:val="14"/>
          <w:szCs w:val="22"/>
        </w:rPr>
        <w:t xml:space="preserve"> </w:t>
      </w:r>
      <w:r w:rsidRPr="003C6C69">
        <w:rPr>
          <w:spacing w:val="-1"/>
          <w:szCs w:val="22"/>
        </w:rPr>
        <w:t>scope</w:t>
      </w:r>
      <w:r w:rsidRPr="003C6C69">
        <w:rPr>
          <w:spacing w:val="13"/>
          <w:szCs w:val="22"/>
        </w:rPr>
        <w:t xml:space="preserve"> </w:t>
      </w:r>
      <w:r w:rsidRPr="003C6C69">
        <w:rPr>
          <w:szCs w:val="22"/>
        </w:rPr>
        <w:t>of</w:t>
      </w:r>
      <w:r w:rsidRPr="003C6C69">
        <w:rPr>
          <w:spacing w:val="14"/>
          <w:szCs w:val="22"/>
        </w:rPr>
        <w:t xml:space="preserve"> </w:t>
      </w:r>
      <w:r w:rsidRPr="003C6C69">
        <w:rPr>
          <w:spacing w:val="-1"/>
          <w:szCs w:val="22"/>
        </w:rPr>
        <w:t>work</w:t>
      </w:r>
      <w:r w:rsidRPr="003C6C69">
        <w:rPr>
          <w:spacing w:val="75"/>
          <w:szCs w:val="22"/>
        </w:rPr>
        <w:t xml:space="preserve"> </w:t>
      </w:r>
      <w:r w:rsidRPr="003C6C69">
        <w:rPr>
          <w:spacing w:val="-1"/>
          <w:szCs w:val="22"/>
        </w:rPr>
        <w:t>have</w:t>
      </w:r>
      <w:r w:rsidRPr="003C6C69">
        <w:rPr>
          <w:spacing w:val="36"/>
          <w:szCs w:val="22"/>
        </w:rPr>
        <w:t xml:space="preserve"> </w:t>
      </w:r>
      <w:r w:rsidRPr="003C6C69">
        <w:rPr>
          <w:spacing w:val="-1"/>
          <w:szCs w:val="22"/>
        </w:rPr>
        <w:t>been</w:t>
      </w:r>
      <w:r w:rsidRPr="003C6C69">
        <w:rPr>
          <w:spacing w:val="35"/>
          <w:szCs w:val="22"/>
        </w:rPr>
        <w:t xml:space="preserve"> </w:t>
      </w:r>
      <w:r w:rsidRPr="003C6C69">
        <w:rPr>
          <w:spacing w:val="-1"/>
          <w:szCs w:val="22"/>
        </w:rPr>
        <w:t>successfully</w:t>
      </w:r>
      <w:r w:rsidRPr="003C6C69">
        <w:rPr>
          <w:spacing w:val="37"/>
          <w:szCs w:val="22"/>
        </w:rPr>
        <w:t xml:space="preserve"> </w:t>
      </w:r>
      <w:r w:rsidRPr="003C6C69">
        <w:rPr>
          <w:spacing w:val="-1"/>
          <w:szCs w:val="22"/>
        </w:rPr>
        <w:t>completed</w:t>
      </w:r>
      <w:r w:rsidRPr="003C6C69">
        <w:rPr>
          <w:spacing w:val="35"/>
          <w:szCs w:val="22"/>
        </w:rPr>
        <w:t xml:space="preserve"> </w:t>
      </w:r>
      <w:r w:rsidRPr="003C6C69">
        <w:rPr>
          <w:szCs w:val="22"/>
        </w:rPr>
        <w:t>to</w:t>
      </w:r>
      <w:r w:rsidRPr="003C6C69">
        <w:rPr>
          <w:spacing w:val="38"/>
          <w:szCs w:val="22"/>
        </w:rPr>
        <w:t xml:space="preserve"> </w:t>
      </w:r>
      <w:r w:rsidRPr="003C6C69">
        <w:rPr>
          <w:spacing w:val="-1"/>
          <w:szCs w:val="22"/>
        </w:rPr>
        <w:t>the</w:t>
      </w:r>
      <w:r w:rsidRPr="003C6C69">
        <w:rPr>
          <w:spacing w:val="37"/>
          <w:szCs w:val="22"/>
        </w:rPr>
        <w:t xml:space="preserve"> </w:t>
      </w:r>
      <w:r w:rsidRPr="003C6C69">
        <w:rPr>
          <w:spacing w:val="-1"/>
          <w:szCs w:val="22"/>
        </w:rPr>
        <w:t>complete</w:t>
      </w:r>
      <w:r w:rsidRPr="003C6C69">
        <w:rPr>
          <w:spacing w:val="35"/>
          <w:szCs w:val="22"/>
        </w:rPr>
        <w:t xml:space="preserve"> </w:t>
      </w:r>
      <w:r w:rsidRPr="003C6C69">
        <w:rPr>
          <w:spacing w:val="-1"/>
          <w:szCs w:val="22"/>
        </w:rPr>
        <w:t>satisfaction</w:t>
      </w:r>
      <w:r w:rsidRPr="003C6C69">
        <w:rPr>
          <w:spacing w:val="34"/>
          <w:szCs w:val="22"/>
        </w:rPr>
        <w:t xml:space="preserve"> </w:t>
      </w:r>
      <w:r w:rsidRPr="003C6C69">
        <w:rPr>
          <w:szCs w:val="22"/>
        </w:rPr>
        <w:t>of</w:t>
      </w:r>
      <w:r w:rsidRPr="003C6C69">
        <w:rPr>
          <w:spacing w:val="36"/>
          <w:szCs w:val="22"/>
        </w:rPr>
        <w:t xml:space="preserve"> </w:t>
      </w:r>
      <w:r w:rsidRPr="003C6C69">
        <w:rPr>
          <w:spacing w:val="-1"/>
          <w:szCs w:val="22"/>
        </w:rPr>
        <w:t>the</w:t>
      </w:r>
      <w:r w:rsidRPr="003C6C69">
        <w:rPr>
          <w:spacing w:val="42"/>
          <w:szCs w:val="22"/>
        </w:rPr>
        <w:t xml:space="preserve"> </w:t>
      </w:r>
      <w:r w:rsidRPr="003C6C69">
        <w:rPr>
          <w:spacing w:val="-1"/>
          <w:szCs w:val="22"/>
        </w:rPr>
        <w:t>Purchaser</w:t>
      </w:r>
      <w:r w:rsidRPr="003C6C69">
        <w:rPr>
          <w:spacing w:val="36"/>
          <w:szCs w:val="22"/>
        </w:rPr>
        <w:t xml:space="preserve"> </w:t>
      </w:r>
      <w:r w:rsidRPr="003C6C69">
        <w:rPr>
          <w:szCs w:val="22"/>
        </w:rPr>
        <w:t>in</w:t>
      </w:r>
      <w:r w:rsidRPr="003C6C69">
        <w:rPr>
          <w:spacing w:val="35"/>
          <w:szCs w:val="22"/>
        </w:rPr>
        <w:t xml:space="preserve"> </w:t>
      </w:r>
      <w:r w:rsidRPr="003C6C69">
        <w:rPr>
          <w:szCs w:val="22"/>
        </w:rPr>
        <w:t>all</w:t>
      </w:r>
      <w:r w:rsidRPr="003C6C69">
        <w:rPr>
          <w:spacing w:val="36"/>
          <w:szCs w:val="22"/>
        </w:rPr>
        <w:t xml:space="preserve"> </w:t>
      </w:r>
      <w:r w:rsidRPr="003C6C69">
        <w:rPr>
          <w:spacing w:val="-1"/>
          <w:szCs w:val="22"/>
        </w:rPr>
        <w:t>aspects</w:t>
      </w:r>
      <w:r w:rsidRPr="003C6C69">
        <w:rPr>
          <w:spacing w:val="36"/>
          <w:szCs w:val="22"/>
        </w:rPr>
        <w:t xml:space="preserve"> </w:t>
      </w:r>
      <w:r w:rsidRPr="003C6C69">
        <w:rPr>
          <w:spacing w:val="-2"/>
          <w:szCs w:val="22"/>
        </w:rPr>
        <w:t>and</w:t>
      </w:r>
      <w:r w:rsidRPr="003C6C69">
        <w:rPr>
          <w:spacing w:val="59"/>
          <w:szCs w:val="22"/>
        </w:rPr>
        <w:t xml:space="preserve"> </w:t>
      </w:r>
      <w:r w:rsidRPr="003C6C69">
        <w:rPr>
          <w:spacing w:val="-1"/>
          <w:szCs w:val="22"/>
        </w:rPr>
        <w:t>approved</w:t>
      </w:r>
      <w:r w:rsidRPr="003C6C69">
        <w:rPr>
          <w:spacing w:val="-2"/>
          <w:szCs w:val="22"/>
        </w:rPr>
        <w:t xml:space="preserve"> </w:t>
      </w:r>
      <w:r w:rsidRPr="003C6C69">
        <w:rPr>
          <w:szCs w:val="22"/>
        </w:rPr>
        <w:t>&amp;</w:t>
      </w:r>
      <w:r w:rsidRPr="003C6C69">
        <w:rPr>
          <w:spacing w:val="1"/>
          <w:szCs w:val="22"/>
        </w:rPr>
        <w:t xml:space="preserve"> </w:t>
      </w:r>
      <w:r w:rsidRPr="003C6C69">
        <w:rPr>
          <w:spacing w:val="-1"/>
          <w:szCs w:val="22"/>
        </w:rPr>
        <w:t>accepted</w:t>
      </w:r>
      <w:r w:rsidRPr="003C6C69">
        <w:rPr>
          <w:szCs w:val="22"/>
        </w:rPr>
        <w:t xml:space="preserve"> </w:t>
      </w:r>
      <w:r w:rsidRPr="003C6C69">
        <w:rPr>
          <w:spacing w:val="-1"/>
          <w:szCs w:val="22"/>
        </w:rPr>
        <w:t>by</w:t>
      </w:r>
      <w:r w:rsidRPr="003C6C69">
        <w:rPr>
          <w:spacing w:val="-2"/>
          <w:szCs w:val="22"/>
        </w:rPr>
        <w:t xml:space="preserve"> </w:t>
      </w:r>
      <w:r w:rsidRPr="003C6C69">
        <w:rPr>
          <w:spacing w:val="-1"/>
          <w:szCs w:val="22"/>
        </w:rPr>
        <w:t>the</w:t>
      </w:r>
      <w:r w:rsidRPr="003C6C69">
        <w:rPr>
          <w:szCs w:val="22"/>
        </w:rPr>
        <w:t xml:space="preserve"> </w:t>
      </w:r>
      <w:r w:rsidRPr="003C6C69">
        <w:rPr>
          <w:spacing w:val="-1"/>
          <w:szCs w:val="22"/>
        </w:rPr>
        <w:t>Purchaser.</w:t>
      </w:r>
    </w:p>
    <w:p w14:paraId="32F3E3B8" w14:textId="70FB78D9" w:rsidR="00110F42" w:rsidRPr="003C6C69" w:rsidRDefault="006E049A" w:rsidP="006C2101">
      <w:pPr>
        <w:pStyle w:val="BodyText"/>
        <w:numPr>
          <w:ilvl w:val="0"/>
          <w:numId w:val="36"/>
        </w:numPr>
        <w:kinsoku w:val="0"/>
        <w:overflowPunct w:val="0"/>
        <w:spacing w:before="163" w:line="275" w:lineRule="auto"/>
        <w:ind w:right="143"/>
        <w:rPr>
          <w:spacing w:val="1"/>
          <w:sz w:val="22"/>
          <w:szCs w:val="22"/>
        </w:rPr>
      </w:pPr>
      <w:r w:rsidRPr="003C6C69">
        <w:rPr>
          <w:b/>
          <w:bCs/>
          <w:spacing w:val="-2"/>
          <w:sz w:val="22"/>
          <w:szCs w:val="22"/>
        </w:rPr>
        <w:t>“CONTRACTOR”</w:t>
      </w:r>
      <w:r w:rsidRPr="003C6C69">
        <w:rPr>
          <w:b/>
          <w:bCs/>
          <w:spacing w:val="42"/>
          <w:sz w:val="22"/>
          <w:szCs w:val="22"/>
        </w:rPr>
        <w:t xml:space="preserve"> </w:t>
      </w:r>
      <w:r w:rsidRPr="003C6C69">
        <w:rPr>
          <w:b/>
          <w:bCs/>
          <w:spacing w:val="-1"/>
          <w:sz w:val="22"/>
          <w:szCs w:val="22"/>
        </w:rPr>
        <w:t>or</w:t>
      </w:r>
      <w:r w:rsidRPr="003C6C69">
        <w:rPr>
          <w:b/>
          <w:bCs/>
          <w:spacing w:val="42"/>
          <w:sz w:val="22"/>
          <w:szCs w:val="22"/>
        </w:rPr>
        <w:t xml:space="preserve"> </w:t>
      </w:r>
      <w:r w:rsidRPr="003C6C69">
        <w:rPr>
          <w:b/>
          <w:bCs/>
          <w:spacing w:val="-2"/>
          <w:sz w:val="22"/>
          <w:szCs w:val="22"/>
        </w:rPr>
        <w:t>“</w:t>
      </w:r>
      <w:r w:rsidR="003D682C" w:rsidRPr="003C6C69">
        <w:rPr>
          <w:b/>
          <w:bCs/>
          <w:spacing w:val="-2"/>
          <w:sz w:val="22"/>
          <w:szCs w:val="22"/>
        </w:rPr>
        <w:t>SERVICE PROVIDER</w:t>
      </w:r>
      <w:r w:rsidRPr="003C6C69">
        <w:rPr>
          <w:b/>
          <w:bCs/>
          <w:spacing w:val="-2"/>
          <w:sz w:val="22"/>
          <w:szCs w:val="22"/>
        </w:rPr>
        <w:t>”</w:t>
      </w:r>
      <w:r w:rsidRPr="003C6C69">
        <w:rPr>
          <w:b/>
          <w:bCs/>
          <w:spacing w:val="45"/>
          <w:sz w:val="22"/>
          <w:szCs w:val="22"/>
        </w:rPr>
        <w:t xml:space="preserve"> </w:t>
      </w:r>
      <w:r w:rsidRPr="003C6C69">
        <w:rPr>
          <w:spacing w:val="-1"/>
          <w:szCs w:val="22"/>
        </w:rPr>
        <w:t>shall</w:t>
      </w:r>
      <w:r w:rsidRPr="003C6C69">
        <w:rPr>
          <w:spacing w:val="39"/>
          <w:szCs w:val="22"/>
        </w:rPr>
        <w:t xml:space="preserve"> </w:t>
      </w:r>
      <w:r w:rsidRPr="003C6C69">
        <w:rPr>
          <w:spacing w:val="-1"/>
          <w:szCs w:val="22"/>
        </w:rPr>
        <w:t>mean</w:t>
      </w:r>
      <w:r w:rsidRPr="003C6C69">
        <w:rPr>
          <w:spacing w:val="42"/>
          <w:szCs w:val="22"/>
        </w:rPr>
        <w:t xml:space="preserve"> </w:t>
      </w:r>
      <w:r w:rsidRPr="003C6C69">
        <w:rPr>
          <w:spacing w:val="-1"/>
          <w:szCs w:val="22"/>
        </w:rPr>
        <w:t>the</w:t>
      </w:r>
      <w:r w:rsidRPr="003C6C69">
        <w:rPr>
          <w:spacing w:val="42"/>
          <w:szCs w:val="22"/>
        </w:rPr>
        <w:t xml:space="preserve"> </w:t>
      </w:r>
      <w:r w:rsidRPr="003C6C69">
        <w:rPr>
          <w:spacing w:val="-1"/>
          <w:szCs w:val="22"/>
        </w:rPr>
        <w:t>firm</w:t>
      </w:r>
      <w:r w:rsidRPr="003C6C69">
        <w:rPr>
          <w:spacing w:val="41"/>
          <w:szCs w:val="22"/>
        </w:rPr>
        <w:t xml:space="preserve"> </w:t>
      </w:r>
      <w:r w:rsidRPr="003C6C69">
        <w:rPr>
          <w:szCs w:val="22"/>
        </w:rPr>
        <w:t>or</w:t>
      </w:r>
      <w:r w:rsidRPr="003C6C69">
        <w:rPr>
          <w:spacing w:val="40"/>
          <w:szCs w:val="22"/>
        </w:rPr>
        <w:t xml:space="preserve"> </w:t>
      </w:r>
      <w:r w:rsidRPr="003C6C69">
        <w:rPr>
          <w:spacing w:val="-1"/>
          <w:szCs w:val="22"/>
        </w:rPr>
        <w:t>company</w:t>
      </w:r>
      <w:r w:rsidRPr="003C6C69">
        <w:rPr>
          <w:spacing w:val="42"/>
          <w:szCs w:val="22"/>
        </w:rPr>
        <w:t xml:space="preserve"> </w:t>
      </w:r>
      <w:r w:rsidRPr="003C6C69">
        <w:rPr>
          <w:szCs w:val="22"/>
        </w:rPr>
        <w:t>with</w:t>
      </w:r>
      <w:r w:rsidRPr="003C6C69">
        <w:rPr>
          <w:spacing w:val="40"/>
          <w:szCs w:val="22"/>
        </w:rPr>
        <w:t xml:space="preserve"> </w:t>
      </w:r>
      <w:r w:rsidRPr="003C6C69">
        <w:rPr>
          <w:spacing w:val="-1"/>
          <w:szCs w:val="22"/>
        </w:rPr>
        <w:t>whom</w:t>
      </w:r>
      <w:r w:rsidRPr="003C6C69">
        <w:rPr>
          <w:spacing w:val="41"/>
          <w:szCs w:val="22"/>
        </w:rPr>
        <w:t xml:space="preserve"> </w:t>
      </w:r>
      <w:r w:rsidRPr="003C6C69">
        <w:rPr>
          <w:szCs w:val="22"/>
        </w:rPr>
        <w:t>or</w:t>
      </w:r>
      <w:r w:rsidRPr="003C6C69">
        <w:rPr>
          <w:spacing w:val="40"/>
          <w:szCs w:val="22"/>
        </w:rPr>
        <w:t xml:space="preserve"> </w:t>
      </w:r>
      <w:r w:rsidRPr="003C6C69">
        <w:rPr>
          <w:spacing w:val="-1"/>
          <w:szCs w:val="22"/>
        </w:rPr>
        <w:t>with</w:t>
      </w:r>
      <w:r w:rsidRPr="003C6C69">
        <w:rPr>
          <w:spacing w:val="43"/>
          <w:szCs w:val="22"/>
        </w:rPr>
        <w:t xml:space="preserve"> </w:t>
      </w:r>
      <w:r w:rsidRPr="003C6C69">
        <w:rPr>
          <w:szCs w:val="22"/>
        </w:rPr>
        <w:t>which</w:t>
      </w:r>
      <w:r w:rsidRPr="003C6C69">
        <w:rPr>
          <w:spacing w:val="39"/>
          <w:szCs w:val="22"/>
        </w:rPr>
        <w:t xml:space="preserve"> </w:t>
      </w:r>
      <w:r w:rsidRPr="003C6C69">
        <w:rPr>
          <w:szCs w:val="22"/>
        </w:rPr>
        <w:t>the</w:t>
      </w:r>
      <w:r w:rsidRPr="003C6C69">
        <w:rPr>
          <w:spacing w:val="41"/>
          <w:szCs w:val="22"/>
        </w:rPr>
        <w:t xml:space="preserve"> </w:t>
      </w:r>
      <w:r w:rsidRPr="003C6C69">
        <w:rPr>
          <w:spacing w:val="-1"/>
          <w:szCs w:val="22"/>
        </w:rPr>
        <w:t>Contract</w:t>
      </w:r>
      <w:r w:rsidRPr="003C6C69">
        <w:rPr>
          <w:spacing w:val="1"/>
          <w:szCs w:val="22"/>
        </w:rPr>
        <w:t xml:space="preserve"> </w:t>
      </w:r>
      <w:r w:rsidRPr="003C6C69">
        <w:rPr>
          <w:spacing w:val="-1"/>
          <w:szCs w:val="22"/>
        </w:rPr>
        <w:t>for</w:t>
      </w:r>
      <w:r w:rsidRPr="003C6C69">
        <w:rPr>
          <w:spacing w:val="-2"/>
          <w:szCs w:val="22"/>
        </w:rPr>
        <w:t xml:space="preserve"> </w:t>
      </w:r>
      <w:r w:rsidRPr="003C6C69">
        <w:rPr>
          <w:spacing w:val="-1"/>
          <w:szCs w:val="22"/>
        </w:rPr>
        <w:t>“</w:t>
      </w:r>
      <w:r w:rsidR="006D7B2A" w:rsidRPr="003C6C69">
        <w:rPr>
          <w:bCs/>
          <w:spacing w:val="-1"/>
          <w:szCs w:val="22"/>
        </w:rPr>
        <w:t>Design of ITER Component Cooling Water System-2F (CCWS-2F) and Chilled Water System-H4 (CHWS-H4)</w:t>
      </w:r>
      <w:r w:rsidRPr="003C6C69">
        <w:rPr>
          <w:spacing w:val="-1"/>
          <w:szCs w:val="22"/>
        </w:rPr>
        <w:t>”</w:t>
      </w:r>
      <w:r w:rsidRPr="003C6C69">
        <w:rPr>
          <w:spacing w:val="2"/>
          <w:szCs w:val="22"/>
        </w:rPr>
        <w:t xml:space="preserve"> </w:t>
      </w:r>
      <w:r w:rsidRPr="003C6C69">
        <w:rPr>
          <w:szCs w:val="22"/>
        </w:rPr>
        <w:t>is</w:t>
      </w:r>
      <w:r w:rsidRPr="003C6C69">
        <w:rPr>
          <w:spacing w:val="-3"/>
          <w:szCs w:val="22"/>
        </w:rPr>
        <w:t xml:space="preserve"> </w:t>
      </w:r>
      <w:r w:rsidRPr="003C6C69">
        <w:rPr>
          <w:spacing w:val="-1"/>
          <w:szCs w:val="22"/>
        </w:rPr>
        <w:t>placed</w:t>
      </w:r>
      <w:r w:rsidRPr="003C6C69">
        <w:rPr>
          <w:spacing w:val="-3"/>
          <w:szCs w:val="22"/>
        </w:rPr>
        <w:t xml:space="preserve"> </w:t>
      </w:r>
      <w:r w:rsidRPr="003C6C69">
        <w:rPr>
          <w:spacing w:val="-1"/>
          <w:szCs w:val="22"/>
        </w:rPr>
        <w:t>and shall</w:t>
      </w:r>
      <w:r w:rsidRPr="003C6C69">
        <w:rPr>
          <w:szCs w:val="22"/>
        </w:rPr>
        <w:t xml:space="preserve"> </w:t>
      </w:r>
      <w:r w:rsidRPr="003C6C69">
        <w:rPr>
          <w:spacing w:val="-1"/>
          <w:szCs w:val="22"/>
        </w:rPr>
        <w:t>be</w:t>
      </w:r>
      <w:r w:rsidRPr="003C6C69">
        <w:rPr>
          <w:spacing w:val="-3"/>
          <w:szCs w:val="22"/>
        </w:rPr>
        <w:t xml:space="preserve"> </w:t>
      </w:r>
      <w:r w:rsidRPr="003C6C69">
        <w:rPr>
          <w:spacing w:val="-1"/>
          <w:szCs w:val="22"/>
        </w:rPr>
        <w:t>deemed</w:t>
      </w:r>
      <w:r w:rsidRPr="003C6C69">
        <w:rPr>
          <w:spacing w:val="-3"/>
          <w:szCs w:val="22"/>
        </w:rPr>
        <w:t xml:space="preserve"> </w:t>
      </w:r>
      <w:r w:rsidRPr="003C6C69">
        <w:rPr>
          <w:szCs w:val="22"/>
        </w:rPr>
        <w:t>to</w:t>
      </w:r>
      <w:r w:rsidRPr="003C6C69">
        <w:rPr>
          <w:spacing w:val="41"/>
          <w:szCs w:val="22"/>
        </w:rPr>
        <w:t xml:space="preserve"> </w:t>
      </w:r>
      <w:r w:rsidRPr="003C6C69">
        <w:rPr>
          <w:spacing w:val="-1"/>
          <w:szCs w:val="22"/>
        </w:rPr>
        <w:t>include</w:t>
      </w:r>
      <w:r w:rsidRPr="003C6C69">
        <w:rPr>
          <w:spacing w:val="5"/>
          <w:szCs w:val="22"/>
        </w:rPr>
        <w:t xml:space="preserve"> </w:t>
      </w:r>
      <w:r w:rsidRPr="003C6C69">
        <w:rPr>
          <w:szCs w:val="22"/>
        </w:rPr>
        <w:t>the</w:t>
      </w:r>
      <w:r w:rsidRPr="003C6C69">
        <w:rPr>
          <w:spacing w:val="5"/>
          <w:szCs w:val="22"/>
        </w:rPr>
        <w:t xml:space="preserve"> </w:t>
      </w:r>
      <w:r w:rsidRPr="003C6C69">
        <w:rPr>
          <w:spacing w:val="-1"/>
          <w:szCs w:val="22"/>
        </w:rPr>
        <w:t>Contractor's</w:t>
      </w:r>
      <w:r w:rsidRPr="003C6C69">
        <w:rPr>
          <w:spacing w:val="5"/>
          <w:szCs w:val="22"/>
        </w:rPr>
        <w:t xml:space="preserve"> </w:t>
      </w:r>
      <w:r w:rsidRPr="003C6C69">
        <w:rPr>
          <w:spacing w:val="-1"/>
          <w:szCs w:val="22"/>
        </w:rPr>
        <w:t>legal</w:t>
      </w:r>
      <w:r w:rsidRPr="003C6C69">
        <w:rPr>
          <w:spacing w:val="6"/>
          <w:szCs w:val="22"/>
        </w:rPr>
        <w:t xml:space="preserve"> </w:t>
      </w:r>
      <w:r w:rsidRPr="003C6C69">
        <w:rPr>
          <w:spacing w:val="-1"/>
          <w:szCs w:val="22"/>
        </w:rPr>
        <w:t>successors</w:t>
      </w:r>
      <w:r w:rsidRPr="003C6C69">
        <w:rPr>
          <w:spacing w:val="4"/>
          <w:szCs w:val="22"/>
        </w:rPr>
        <w:t xml:space="preserve"> </w:t>
      </w:r>
      <w:r w:rsidRPr="003C6C69">
        <w:rPr>
          <w:spacing w:val="-1"/>
          <w:szCs w:val="22"/>
        </w:rPr>
        <w:t>and/or</w:t>
      </w:r>
      <w:r w:rsidRPr="003C6C69">
        <w:rPr>
          <w:spacing w:val="5"/>
          <w:szCs w:val="22"/>
        </w:rPr>
        <w:t xml:space="preserve"> </w:t>
      </w:r>
      <w:r w:rsidRPr="003C6C69">
        <w:rPr>
          <w:spacing w:val="-1"/>
          <w:szCs w:val="22"/>
        </w:rPr>
        <w:t>assignees</w:t>
      </w:r>
      <w:r w:rsidRPr="003C6C69">
        <w:rPr>
          <w:spacing w:val="6"/>
          <w:szCs w:val="22"/>
        </w:rPr>
        <w:t xml:space="preserve"> </w:t>
      </w:r>
      <w:r w:rsidRPr="003C6C69">
        <w:rPr>
          <w:spacing w:val="-1"/>
          <w:szCs w:val="22"/>
        </w:rPr>
        <w:t>(approved</w:t>
      </w:r>
      <w:r w:rsidRPr="003C6C69">
        <w:rPr>
          <w:spacing w:val="4"/>
          <w:szCs w:val="22"/>
        </w:rPr>
        <w:t xml:space="preserve"> </w:t>
      </w:r>
      <w:r w:rsidRPr="003C6C69">
        <w:rPr>
          <w:spacing w:val="-1"/>
          <w:szCs w:val="22"/>
        </w:rPr>
        <w:t>by</w:t>
      </w:r>
      <w:r w:rsidRPr="003C6C69">
        <w:rPr>
          <w:spacing w:val="6"/>
          <w:szCs w:val="22"/>
        </w:rPr>
        <w:t xml:space="preserve"> </w:t>
      </w:r>
      <w:r w:rsidRPr="003C6C69">
        <w:rPr>
          <w:spacing w:val="-1"/>
          <w:szCs w:val="22"/>
        </w:rPr>
        <w:t>the</w:t>
      </w:r>
      <w:r w:rsidRPr="003C6C69">
        <w:rPr>
          <w:spacing w:val="6"/>
          <w:szCs w:val="22"/>
        </w:rPr>
        <w:t xml:space="preserve"> </w:t>
      </w:r>
      <w:r w:rsidRPr="003C6C69">
        <w:rPr>
          <w:spacing w:val="-1"/>
          <w:szCs w:val="22"/>
        </w:rPr>
        <w:t>Purchaser),</w:t>
      </w:r>
      <w:r w:rsidRPr="003C6C69">
        <w:rPr>
          <w:spacing w:val="6"/>
          <w:szCs w:val="22"/>
        </w:rPr>
        <w:t xml:space="preserve"> </w:t>
      </w:r>
      <w:r w:rsidRPr="003C6C69">
        <w:rPr>
          <w:spacing w:val="-1"/>
          <w:szCs w:val="22"/>
        </w:rPr>
        <w:t>representatives,</w:t>
      </w:r>
      <w:r w:rsidRPr="003C6C69">
        <w:rPr>
          <w:spacing w:val="61"/>
          <w:szCs w:val="22"/>
        </w:rPr>
        <w:t xml:space="preserve"> </w:t>
      </w:r>
      <w:r w:rsidRPr="003C6C69">
        <w:rPr>
          <w:spacing w:val="-1"/>
          <w:szCs w:val="22"/>
        </w:rPr>
        <w:t>heirs,</w:t>
      </w:r>
      <w:r w:rsidRPr="003C6C69">
        <w:rPr>
          <w:spacing w:val="37"/>
          <w:szCs w:val="22"/>
        </w:rPr>
        <w:t xml:space="preserve"> </w:t>
      </w:r>
      <w:r w:rsidRPr="003C6C69">
        <w:rPr>
          <w:spacing w:val="-1"/>
          <w:szCs w:val="22"/>
        </w:rPr>
        <w:t>executors</w:t>
      </w:r>
      <w:r w:rsidRPr="003C6C69">
        <w:rPr>
          <w:spacing w:val="38"/>
          <w:szCs w:val="22"/>
        </w:rPr>
        <w:t xml:space="preserve"> </w:t>
      </w:r>
      <w:r w:rsidRPr="003C6C69">
        <w:rPr>
          <w:spacing w:val="-1"/>
          <w:szCs w:val="22"/>
        </w:rPr>
        <w:t>and</w:t>
      </w:r>
      <w:r w:rsidRPr="003C6C69">
        <w:rPr>
          <w:spacing w:val="38"/>
          <w:szCs w:val="22"/>
        </w:rPr>
        <w:t xml:space="preserve"> </w:t>
      </w:r>
      <w:r w:rsidRPr="003C6C69">
        <w:rPr>
          <w:spacing w:val="-1"/>
          <w:szCs w:val="22"/>
        </w:rPr>
        <w:t>administrators</w:t>
      </w:r>
      <w:r w:rsidRPr="003C6C69">
        <w:rPr>
          <w:spacing w:val="37"/>
          <w:szCs w:val="22"/>
        </w:rPr>
        <w:t xml:space="preserve"> </w:t>
      </w:r>
      <w:r w:rsidRPr="003C6C69">
        <w:rPr>
          <w:spacing w:val="-1"/>
          <w:szCs w:val="22"/>
        </w:rPr>
        <w:t>unless</w:t>
      </w:r>
      <w:r w:rsidRPr="003C6C69">
        <w:rPr>
          <w:spacing w:val="39"/>
          <w:szCs w:val="22"/>
        </w:rPr>
        <w:t xml:space="preserve"> </w:t>
      </w:r>
      <w:r w:rsidRPr="003C6C69">
        <w:rPr>
          <w:spacing w:val="-1"/>
          <w:szCs w:val="22"/>
        </w:rPr>
        <w:t>excluded</w:t>
      </w:r>
      <w:r w:rsidRPr="003C6C69">
        <w:rPr>
          <w:spacing w:val="38"/>
          <w:szCs w:val="22"/>
        </w:rPr>
        <w:t xml:space="preserve"> </w:t>
      </w:r>
      <w:r w:rsidRPr="003C6C69">
        <w:rPr>
          <w:spacing w:val="-1"/>
          <w:szCs w:val="22"/>
        </w:rPr>
        <w:t>by</w:t>
      </w:r>
      <w:r w:rsidRPr="003C6C69">
        <w:rPr>
          <w:spacing w:val="39"/>
          <w:szCs w:val="22"/>
        </w:rPr>
        <w:t xml:space="preserve"> </w:t>
      </w:r>
      <w:r w:rsidRPr="003C6C69">
        <w:rPr>
          <w:szCs w:val="22"/>
        </w:rPr>
        <w:t>the</w:t>
      </w:r>
      <w:r w:rsidRPr="003C6C69">
        <w:rPr>
          <w:spacing w:val="41"/>
          <w:szCs w:val="22"/>
        </w:rPr>
        <w:t xml:space="preserve"> </w:t>
      </w:r>
      <w:r w:rsidRPr="003C6C69">
        <w:rPr>
          <w:spacing w:val="-1"/>
          <w:szCs w:val="22"/>
        </w:rPr>
        <w:t>Contract.</w:t>
      </w:r>
    </w:p>
    <w:p w14:paraId="4CDC63E2" w14:textId="77777777" w:rsidR="00110F42" w:rsidRPr="003C6C69" w:rsidRDefault="006E049A" w:rsidP="006C2101">
      <w:pPr>
        <w:pStyle w:val="BodyText"/>
        <w:numPr>
          <w:ilvl w:val="0"/>
          <w:numId w:val="36"/>
        </w:numPr>
        <w:kinsoku w:val="0"/>
        <w:overflowPunct w:val="0"/>
        <w:spacing w:before="163" w:line="275" w:lineRule="auto"/>
        <w:ind w:right="143"/>
        <w:rPr>
          <w:spacing w:val="1"/>
          <w:szCs w:val="22"/>
        </w:rPr>
      </w:pPr>
      <w:r w:rsidRPr="003C6C69">
        <w:rPr>
          <w:b/>
          <w:bCs/>
          <w:spacing w:val="-1"/>
          <w:sz w:val="22"/>
          <w:szCs w:val="22"/>
        </w:rPr>
        <w:t>“DAY”</w:t>
      </w:r>
      <w:r w:rsidRPr="003C6C69">
        <w:rPr>
          <w:b/>
          <w:bCs/>
          <w:spacing w:val="-3"/>
          <w:sz w:val="22"/>
          <w:szCs w:val="22"/>
        </w:rPr>
        <w:t xml:space="preserve"> </w:t>
      </w:r>
      <w:r w:rsidRPr="003C6C69">
        <w:rPr>
          <w:b/>
          <w:bCs/>
          <w:spacing w:val="-1"/>
          <w:sz w:val="22"/>
          <w:szCs w:val="22"/>
        </w:rPr>
        <w:t>or</w:t>
      </w:r>
      <w:r w:rsidRPr="003C6C69">
        <w:rPr>
          <w:b/>
          <w:bCs/>
          <w:spacing w:val="-3"/>
          <w:sz w:val="22"/>
          <w:szCs w:val="22"/>
        </w:rPr>
        <w:t xml:space="preserve"> </w:t>
      </w:r>
      <w:r w:rsidRPr="003C6C69">
        <w:rPr>
          <w:b/>
          <w:bCs/>
          <w:spacing w:val="-2"/>
          <w:sz w:val="22"/>
          <w:szCs w:val="22"/>
        </w:rPr>
        <w:t>“DAYS”</w:t>
      </w:r>
      <w:r w:rsidRPr="003C6C69">
        <w:rPr>
          <w:b/>
          <w:bCs/>
          <w:spacing w:val="-3"/>
          <w:sz w:val="22"/>
          <w:szCs w:val="22"/>
        </w:rPr>
        <w:t xml:space="preserve"> </w:t>
      </w:r>
      <w:r w:rsidRPr="003C6C69">
        <w:rPr>
          <w:spacing w:val="-1"/>
          <w:szCs w:val="22"/>
        </w:rPr>
        <w:t>shall mean a Gregorian calendar day or days of twenty-four (24) hours each.</w:t>
      </w:r>
    </w:p>
    <w:p w14:paraId="168A6313" w14:textId="77777777" w:rsidR="00110F42" w:rsidRPr="003C6C69" w:rsidRDefault="006E049A" w:rsidP="006C2101">
      <w:pPr>
        <w:pStyle w:val="BodyText"/>
        <w:numPr>
          <w:ilvl w:val="0"/>
          <w:numId w:val="36"/>
        </w:numPr>
        <w:kinsoku w:val="0"/>
        <w:overflowPunct w:val="0"/>
        <w:spacing w:before="163" w:line="275" w:lineRule="auto"/>
        <w:ind w:right="143"/>
        <w:rPr>
          <w:spacing w:val="1"/>
          <w:sz w:val="22"/>
          <w:szCs w:val="22"/>
        </w:rPr>
      </w:pPr>
      <w:r w:rsidRPr="003C6C69">
        <w:rPr>
          <w:b/>
          <w:bCs/>
          <w:spacing w:val="-2"/>
          <w:sz w:val="22"/>
          <w:szCs w:val="22"/>
        </w:rPr>
        <w:t>“DELIVERABLES”</w:t>
      </w:r>
      <w:r w:rsidRPr="003C6C69">
        <w:rPr>
          <w:b/>
          <w:bCs/>
          <w:spacing w:val="7"/>
          <w:sz w:val="22"/>
          <w:szCs w:val="22"/>
        </w:rPr>
        <w:t xml:space="preserve"> </w:t>
      </w:r>
      <w:r w:rsidRPr="003C6C69">
        <w:rPr>
          <w:spacing w:val="-2"/>
          <w:szCs w:val="22"/>
        </w:rPr>
        <w:t>shall</w:t>
      </w:r>
      <w:r w:rsidRPr="003C6C69">
        <w:rPr>
          <w:spacing w:val="2"/>
          <w:szCs w:val="22"/>
        </w:rPr>
        <w:t xml:space="preserve"> </w:t>
      </w:r>
      <w:r w:rsidRPr="003C6C69">
        <w:rPr>
          <w:spacing w:val="-1"/>
          <w:szCs w:val="22"/>
        </w:rPr>
        <w:t>mean</w:t>
      </w:r>
      <w:r w:rsidRPr="003C6C69">
        <w:rPr>
          <w:spacing w:val="4"/>
          <w:szCs w:val="22"/>
        </w:rPr>
        <w:t xml:space="preserve"> </w:t>
      </w:r>
      <w:r w:rsidRPr="003C6C69">
        <w:rPr>
          <w:szCs w:val="22"/>
        </w:rPr>
        <w:t>all</w:t>
      </w:r>
      <w:r w:rsidRPr="003C6C69">
        <w:rPr>
          <w:spacing w:val="2"/>
          <w:szCs w:val="22"/>
        </w:rPr>
        <w:t xml:space="preserve"> </w:t>
      </w:r>
      <w:r w:rsidRPr="003C6C69">
        <w:rPr>
          <w:spacing w:val="-1"/>
          <w:szCs w:val="22"/>
        </w:rPr>
        <w:t>the</w:t>
      </w:r>
      <w:r w:rsidRPr="003C6C69">
        <w:rPr>
          <w:spacing w:val="5"/>
          <w:szCs w:val="22"/>
        </w:rPr>
        <w:t xml:space="preserve"> </w:t>
      </w:r>
      <w:r w:rsidRPr="003C6C69">
        <w:rPr>
          <w:spacing w:val="-1"/>
          <w:szCs w:val="22"/>
        </w:rPr>
        <w:t>Items,</w:t>
      </w:r>
      <w:r w:rsidRPr="003C6C69">
        <w:rPr>
          <w:spacing w:val="2"/>
          <w:szCs w:val="22"/>
        </w:rPr>
        <w:t xml:space="preserve"> </w:t>
      </w:r>
      <w:r w:rsidRPr="003C6C69">
        <w:rPr>
          <w:spacing w:val="-2"/>
          <w:szCs w:val="22"/>
        </w:rPr>
        <w:t>Products,</w:t>
      </w:r>
      <w:r w:rsidRPr="003C6C69">
        <w:rPr>
          <w:spacing w:val="1"/>
          <w:szCs w:val="22"/>
        </w:rPr>
        <w:t xml:space="preserve"> </w:t>
      </w:r>
      <w:r w:rsidRPr="003C6C69">
        <w:rPr>
          <w:spacing w:val="-2"/>
          <w:szCs w:val="22"/>
        </w:rPr>
        <w:t>Components</w:t>
      </w:r>
      <w:r w:rsidRPr="003C6C69">
        <w:rPr>
          <w:spacing w:val="5"/>
          <w:szCs w:val="22"/>
        </w:rPr>
        <w:t xml:space="preserve"> </w:t>
      </w:r>
      <w:r w:rsidRPr="003C6C69">
        <w:rPr>
          <w:spacing w:val="-1"/>
          <w:szCs w:val="22"/>
        </w:rPr>
        <w:t>and</w:t>
      </w:r>
      <w:r w:rsidRPr="003C6C69">
        <w:rPr>
          <w:spacing w:val="2"/>
          <w:szCs w:val="22"/>
        </w:rPr>
        <w:t xml:space="preserve"> </w:t>
      </w:r>
      <w:r w:rsidRPr="003C6C69">
        <w:rPr>
          <w:spacing w:val="-2"/>
          <w:szCs w:val="22"/>
        </w:rPr>
        <w:t>Documentation</w:t>
      </w:r>
      <w:r w:rsidRPr="003C6C69">
        <w:rPr>
          <w:spacing w:val="4"/>
          <w:szCs w:val="22"/>
        </w:rPr>
        <w:t xml:space="preserve"> </w:t>
      </w:r>
      <w:r w:rsidRPr="003C6C69">
        <w:rPr>
          <w:spacing w:val="-1"/>
          <w:szCs w:val="22"/>
        </w:rPr>
        <w:t>that</w:t>
      </w:r>
      <w:r w:rsidRPr="003C6C69">
        <w:rPr>
          <w:spacing w:val="5"/>
          <w:szCs w:val="22"/>
        </w:rPr>
        <w:t xml:space="preserve"> </w:t>
      </w:r>
      <w:r w:rsidRPr="003C6C69">
        <w:rPr>
          <w:spacing w:val="-2"/>
          <w:szCs w:val="22"/>
        </w:rPr>
        <w:t>are</w:t>
      </w:r>
      <w:r w:rsidRPr="003C6C69">
        <w:rPr>
          <w:spacing w:val="9"/>
          <w:szCs w:val="22"/>
        </w:rPr>
        <w:t xml:space="preserve"> </w:t>
      </w:r>
      <w:r w:rsidRPr="003C6C69">
        <w:rPr>
          <w:spacing w:val="-2"/>
          <w:szCs w:val="22"/>
        </w:rPr>
        <w:t>part</w:t>
      </w:r>
      <w:r w:rsidRPr="003C6C69">
        <w:rPr>
          <w:spacing w:val="5"/>
          <w:szCs w:val="22"/>
        </w:rPr>
        <w:t xml:space="preserve"> </w:t>
      </w:r>
      <w:r w:rsidRPr="003C6C69">
        <w:rPr>
          <w:spacing w:val="-1"/>
          <w:szCs w:val="22"/>
        </w:rPr>
        <w:t>of</w:t>
      </w:r>
      <w:r w:rsidRPr="003C6C69">
        <w:rPr>
          <w:spacing w:val="65"/>
          <w:szCs w:val="22"/>
        </w:rPr>
        <w:t xml:space="preserve"> </w:t>
      </w:r>
      <w:r w:rsidRPr="003C6C69">
        <w:rPr>
          <w:spacing w:val="-1"/>
          <w:szCs w:val="22"/>
        </w:rPr>
        <w:t>the</w:t>
      </w:r>
      <w:r w:rsidRPr="003C6C69">
        <w:rPr>
          <w:spacing w:val="-2"/>
          <w:szCs w:val="22"/>
        </w:rPr>
        <w:t xml:space="preserve"> scope </w:t>
      </w:r>
      <w:r w:rsidRPr="003C6C69">
        <w:rPr>
          <w:spacing w:val="-1"/>
          <w:szCs w:val="22"/>
        </w:rPr>
        <w:t>of</w:t>
      </w:r>
      <w:r w:rsidRPr="003C6C69">
        <w:rPr>
          <w:spacing w:val="-5"/>
          <w:szCs w:val="22"/>
        </w:rPr>
        <w:t xml:space="preserve"> </w:t>
      </w:r>
      <w:r w:rsidRPr="003C6C69">
        <w:rPr>
          <w:spacing w:val="-1"/>
          <w:szCs w:val="22"/>
        </w:rPr>
        <w:t>work</w:t>
      </w:r>
      <w:r w:rsidRPr="003C6C69">
        <w:rPr>
          <w:spacing w:val="-2"/>
          <w:szCs w:val="22"/>
        </w:rPr>
        <w:t xml:space="preserve"> </w:t>
      </w:r>
      <w:r w:rsidRPr="003C6C69">
        <w:rPr>
          <w:spacing w:val="-1"/>
          <w:szCs w:val="22"/>
        </w:rPr>
        <w:t>and</w:t>
      </w:r>
      <w:r w:rsidRPr="003C6C69">
        <w:rPr>
          <w:spacing w:val="-3"/>
          <w:szCs w:val="22"/>
        </w:rPr>
        <w:t xml:space="preserve"> </w:t>
      </w:r>
      <w:r w:rsidRPr="003C6C69">
        <w:rPr>
          <w:spacing w:val="-2"/>
          <w:szCs w:val="22"/>
        </w:rPr>
        <w:t xml:space="preserve">scope </w:t>
      </w:r>
      <w:r w:rsidRPr="003C6C69">
        <w:rPr>
          <w:spacing w:val="-1"/>
          <w:szCs w:val="22"/>
        </w:rPr>
        <w:t>of</w:t>
      </w:r>
      <w:r w:rsidRPr="003C6C69">
        <w:rPr>
          <w:spacing w:val="-3"/>
          <w:szCs w:val="22"/>
        </w:rPr>
        <w:t xml:space="preserve"> </w:t>
      </w:r>
      <w:r w:rsidRPr="003C6C69">
        <w:rPr>
          <w:spacing w:val="-2"/>
          <w:szCs w:val="22"/>
        </w:rPr>
        <w:t>supply</w:t>
      </w:r>
      <w:r w:rsidRPr="003C6C69">
        <w:rPr>
          <w:spacing w:val="-4"/>
          <w:szCs w:val="22"/>
        </w:rPr>
        <w:t xml:space="preserve"> </w:t>
      </w:r>
      <w:r w:rsidRPr="003C6C69">
        <w:rPr>
          <w:szCs w:val="22"/>
        </w:rPr>
        <w:t>as</w:t>
      </w:r>
      <w:r w:rsidRPr="003C6C69">
        <w:rPr>
          <w:spacing w:val="-3"/>
          <w:szCs w:val="22"/>
        </w:rPr>
        <w:t xml:space="preserve"> </w:t>
      </w:r>
      <w:r w:rsidRPr="003C6C69">
        <w:rPr>
          <w:spacing w:val="-2"/>
          <w:szCs w:val="22"/>
        </w:rPr>
        <w:t>defined</w:t>
      </w:r>
      <w:r w:rsidRPr="003C6C69">
        <w:rPr>
          <w:spacing w:val="-3"/>
          <w:szCs w:val="22"/>
        </w:rPr>
        <w:t xml:space="preserve"> </w:t>
      </w:r>
      <w:r w:rsidRPr="003C6C69">
        <w:rPr>
          <w:szCs w:val="22"/>
        </w:rPr>
        <w:t>in</w:t>
      </w:r>
      <w:r w:rsidRPr="003C6C69">
        <w:rPr>
          <w:spacing w:val="-5"/>
          <w:szCs w:val="22"/>
        </w:rPr>
        <w:t xml:space="preserve"> </w:t>
      </w:r>
      <w:r w:rsidRPr="003C6C69">
        <w:rPr>
          <w:spacing w:val="-1"/>
          <w:szCs w:val="22"/>
        </w:rPr>
        <w:t>this</w:t>
      </w:r>
      <w:r w:rsidRPr="003C6C69">
        <w:rPr>
          <w:spacing w:val="-2"/>
          <w:szCs w:val="22"/>
        </w:rPr>
        <w:t xml:space="preserve"> Tender.</w:t>
      </w:r>
    </w:p>
    <w:p w14:paraId="527251F3" w14:textId="1D05E71F" w:rsidR="00110F42" w:rsidRPr="003C6C69" w:rsidRDefault="006D7B2A" w:rsidP="006C2101">
      <w:pPr>
        <w:pStyle w:val="BodyText"/>
        <w:numPr>
          <w:ilvl w:val="0"/>
          <w:numId w:val="36"/>
        </w:numPr>
        <w:kinsoku w:val="0"/>
        <w:overflowPunct w:val="0"/>
        <w:spacing w:before="163" w:line="275" w:lineRule="auto"/>
        <w:ind w:right="143"/>
        <w:rPr>
          <w:spacing w:val="1"/>
          <w:sz w:val="22"/>
          <w:szCs w:val="22"/>
        </w:rPr>
      </w:pPr>
      <w:r w:rsidRPr="003C6C69" w:rsidDel="006D7B2A">
        <w:rPr>
          <w:b/>
          <w:bCs/>
          <w:sz w:val="22"/>
          <w:szCs w:val="22"/>
        </w:rPr>
        <w:t xml:space="preserve">  </w:t>
      </w:r>
      <w:r w:rsidR="006E049A" w:rsidRPr="003C6C69">
        <w:rPr>
          <w:b/>
          <w:bCs/>
          <w:spacing w:val="-2"/>
          <w:sz w:val="22"/>
          <w:szCs w:val="22"/>
        </w:rPr>
        <w:t>“EFFECTIVE</w:t>
      </w:r>
      <w:r w:rsidR="006E049A" w:rsidRPr="003C6C69">
        <w:rPr>
          <w:b/>
          <w:bCs/>
          <w:spacing w:val="15"/>
          <w:sz w:val="22"/>
          <w:szCs w:val="22"/>
        </w:rPr>
        <w:t xml:space="preserve"> </w:t>
      </w:r>
      <w:r w:rsidR="006E049A" w:rsidRPr="003C6C69">
        <w:rPr>
          <w:b/>
          <w:bCs/>
          <w:spacing w:val="-2"/>
          <w:sz w:val="22"/>
          <w:szCs w:val="22"/>
        </w:rPr>
        <w:t>DATE</w:t>
      </w:r>
      <w:r w:rsidR="006E049A" w:rsidRPr="003C6C69">
        <w:rPr>
          <w:b/>
          <w:bCs/>
          <w:spacing w:val="16"/>
          <w:sz w:val="22"/>
          <w:szCs w:val="22"/>
        </w:rPr>
        <w:t xml:space="preserve"> </w:t>
      </w:r>
      <w:r w:rsidR="006E049A" w:rsidRPr="003C6C69">
        <w:rPr>
          <w:b/>
          <w:bCs/>
          <w:sz w:val="22"/>
          <w:szCs w:val="22"/>
        </w:rPr>
        <w:t>OF</w:t>
      </w:r>
      <w:r w:rsidR="006E049A" w:rsidRPr="003C6C69">
        <w:rPr>
          <w:b/>
          <w:bCs/>
          <w:spacing w:val="15"/>
          <w:sz w:val="22"/>
          <w:szCs w:val="22"/>
        </w:rPr>
        <w:t xml:space="preserve"> </w:t>
      </w:r>
      <w:r w:rsidR="006E049A" w:rsidRPr="003C6C69">
        <w:rPr>
          <w:b/>
          <w:bCs/>
          <w:spacing w:val="-2"/>
          <w:sz w:val="22"/>
          <w:szCs w:val="22"/>
        </w:rPr>
        <w:t>CONTRACT”</w:t>
      </w:r>
      <w:r w:rsidR="006E049A" w:rsidRPr="003C6C69">
        <w:rPr>
          <w:b/>
          <w:bCs/>
          <w:spacing w:val="16"/>
          <w:sz w:val="22"/>
          <w:szCs w:val="22"/>
        </w:rPr>
        <w:t xml:space="preserve"> </w:t>
      </w:r>
      <w:r w:rsidR="006E049A" w:rsidRPr="003C6C69">
        <w:rPr>
          <w:b/>
          <w:bCs/>
          <w:sz w:val="22"/>
          <w:szCs w:val="22"/>
        </w:rPr>
        <w:t>or</w:t>
      </w:r>
      <w:r w:rsidR="006E049A" w:rsidRPr="003C6C69">
        <w:rPr>
          <w:b/>
          <w:bCs/>
          <w:spacing w:val="16"/>
          <w:sz w:val="22"/>
          <w:szCs w:val="22"/>
        </w:rPr>
        <w:t xml:space="preserve"> </w:t>
      </w:r>
      <w:r w:rsidR="006E049A" w:rsidRPr="003C6C69">
        <w:rPr>
          <w:b/>
          <w:bCs/>
          <w:spacing w:val="-2"/>
          <w:sz w:val="22"/>
          <w:szCs w:val="22"/>
        </w:rPr>
        <w:t>"COMMENCEMENT</w:t>
      </w:r>
      <w:r w:rsidR="006E049A" w:rsidRPr="003C6C69">
        <w:rPr>
          <w:b/>
          <w:bCs/>
          <w:spacing w:val="16"/>
          <w:sz w:val="22"/>
          <w:szCs w:val="22"/>
        </w:rPr>
        <w:t xml:space="preserve"> </w:t>
      </w:r>
      <w:r w:rsidR="006E049A" w:rsidRPr="003C6C69">
        <w:rPr>
          <w:b/>
          <w:bCs/>
          <w:spacing w:val="-2"/>
          <w:sz w:val="22"/>
          <w:szCs w:val="22"/>
        </w:rPr>
        <w:t>DATE</w:t>
      </w:r>
      <w:r w:rsidR="006E049A" w:rsidRPr="003C6C69">
        <w:rPr>
          <w:b/>
          <w:bCs/>
          <w:spacing w:val="16"/>
          <w:sz w:val="22"/>
          <w:szCs w:val="22"/>
        </w:rPr>
        <w:t xml:space="preserve"> </w:t>
      </w:r>
      <w:r w:rsidR="006E049A" w:rsidRPr="003C6C69">
        <w:rPr>
          <w:b/>
          <w:bCs/>
          <w:sz w:val="22"/>
          <w:szCs w:val="22"/>
        </w:rPr>
        <w:t>OF</w:t>
      </w:r>
      <w:r w:rsidR="006E049A" w:rsidRPr="003C6C69">
        <w:rPr>
          <w:b/>
          <w:bCs/>
          <w:spacing w:val="17"/>
          <w:sz w:val="22"/>
          <w:szCs w:val="22"/>
        </w:rPr>
        <w:t xml:space="preserve"> </w:t>
      </w:r>
      <w:r w:rsidR="006E049A" w:rsidRPr="003C6C69">
        <w:rPr>
          <w:b/>
          <w:bCs/>
          <w:spacing w:val="-2"/>
          <w:sz w:val="22"/>
          <w:szCs w:val="22"/>
        </w:rPr>
        <w:t>CONTRACT"</w:t>
      </w:r>
      <w:r w:rsidR="006E049A" w:rsidRPr="003C6C69">
        <w:rPr>
          <w:b/>
          <w:bCs/>
          <w:spacing w:val="16"/>
          <w:sz w:val="22"/>
          <w:szCs w:val="22"/>
        </w:rPr>
        <w:t xml:space="preserve"> </w:t>
      </w:r>
      <w:r w:rsidR="006E049A" w:rsidRPr="003C6C69">
        <w:rPr>
          <w:spacing w:val="-2"/>
          <w:szCs w:val="22"/>
        </w:rPr>
        <w:t>shall</w:t>
      </w:r>
      <w:r w:rsidR="006E049A" w:rsidRPr="003C6C69">
        <w:rPr>
          <w:spacing w:val="13"/>
          <w:szCs w:val="22"/>
        </w:rPr>
        <w:t xml:space="preserve"> </w:t>
      </w:r>
      <w:r w:rsidR="00B2366E" w:rsidRPr="003C6C69">
        <w:rPr>
          <w:spacing w:val="13"/>
          <w:szCs w:val="22"/>
        </w:rPr>
        <w:tab/>
      </w:r>
      <w:r w:rsidR="006E049A" w:rsidRPr="003C6C69">
        <w:rPr>
          <w:spacing w:val="-1"/>
          <w:szCs w:val="22"/>
        </w:rPr>
        <w:t>mean</w:t>
      </w:r>
      <w:r w:rsidR="006E049A" w:rsidRPr="003C6C69">
        <w:rPr>
          <w:spacing w:val="12"/>
          <w:szCs w:val="22"/>
        </w:rPr>
        <w:t xml:space="preserve"> </w:t>
      </w:r>
      <w:r w:rsidR="006E049A" w:rsidRPr="003C6C69">
        <w:rPr>
          <w:spacing w:val="-1"/>
          <w:szCs w:val="22"/>
        </w:rPr>
        <w:t>the</w:t>
      </w:r>
      <w:r w:rsidR="00B2366E" w:rsidRPr="003C6C69">
        <w:rPr>
          <w:spacing w:val="-1"/>
          <w:szCs w:val="22"/>
        </w:rPr>
        <w:t xml:space="preserve"> </w:t>
      </w:r>
      <w:r w:rsidR="006E049A" w:rsidRPr="003C6C69">
        <w:rPr>
          <w:spacing w:val="-1"/>
          <w:szCs w:val="22"/>
        </w:rPr>
        <w:t>date</w:t>
      </w:r>
      <w:r w:rsidR="006E049A" w:rsidRPr="003C6C69">
        <w:rPr>
          <w:spacing w:val="-4"/>
          <w:szCs w:val="22"/>
        </w:rPr>
        <w:t xml:space="preserve"> </w:t>
      </w:r>
      <w:r w:rsidR="006E049A" w:rsidRPr="003C6C69">
        <w:rPr>
          <w:szCs w:val="22"/>
        </w:rPr>
        <w:t>of</w:t>
      </w:r>
      <w:r w:rsidR="006E049A" w:rsidRPr="003C6C69">
        <w:rPr>
          <w:spacing w:val="-5"/>
          <w:szCs w:val="22"/>
        </w:rPr>
        <w:t xml:space="preserve"> </w:t>
      </w:r>
      <w:r w:rsidR="003D682C" w:rsidRPr="003C6C69">
        <w:rPr>
          <w:spacing w:val="-2"/>
          <w:szCs w:val="22"/>
        </w:rPr>
        <w:t xml:space="preserve">award of </w:t>
      </w:r>
      <w:proofErr w:type="spellStart"/>
      <w:r w:rsidR="003D682C" w:rsidRPr="003C6C69">
        <w:rPr>
          <w:spacing w:val="-2"/>
          <w:szCs w:val="22"/>
        </w:rPr>
        <w:t>GeM</w:t>
      </w:r>
      <w:proofErr w:type="spellEnd"/>
      <w:r w:rsidR="003D682C" w:rsidRPr="003C6C69">
        <w:rPr>
          <w:spacing w:val="-2"/>
          <w:szCs w:val="22"/>
        </w:rPr>
        <w:t xml:space="preserve"> </w:t>
      </w:r>
      <w:r w:rsidR="006E049A" w:rsidRPr="003C6C69">
        <w:rPr>
          <w:spacing w:val="-2"/>
          <w:szCs w:val="22"/>
        </w:rPr>
        <w:t>Contract,</w:t>
      </w:r>
      <w:r w:rsidR="006E049A" w:rsidRPr="003C6C69">
        <w:rPr>
          <w:spacing w:val="-4"/>
          <w:szCs w:val="22"/>
        </w:rPr>
        <w:t xml:space="preserve"> </w:t>
      </w:r>
      <w:r w:rsidR="006E049A" w:rsidRPr="003C6C69">
        <w:rPr>
          <w:szCs w:val="22"/>
        </w:rPr>
        <w:t>on</w:t>
      </w:r>
      <w:r w:rsidR="006E049A" w:rsidRPr="003C6C69">
        <w:rPr>
          <w:spacing w:val="-5"/>
          <w:szCs w:val="22"/>
        </w:rPr>
        <w:t xml:space="preserve"> </w:t>
      </w:r>
      <w:r w:rsidR="006E049A" w:rsidRPr="003C6C69">
        <w:rPr>
          <w:spacing w:val="-1"/>
          <w:szCs w:val="22"/>
        </w:rPr>
        <w:t>which</w:t>
      </w:r>
      <w:r w:rsidR="006E049A" w:rsidRPr="003C6C69">
        <w:rPr>
          <w:spacing w:val="-6"/>
          <w:szCs w:val="22"/>
        </w:rPr>
        <w:t xml:space="preserve"> </w:t>
      </w:r>
      <w:r w:rsidR="006E049A" w:rsidRPr="003C6C69">
        <w:rPr>
          <w:spacing w:val="-1"/>
          <w:szCs w:val="22"/>
        </w:rPr>
        <w:t xml:space="preserve">the </w:t>
      </w:r>
      <w:r w:rsidR="006E049A" w:rsidRPr="003C6C69">
        <w:rPr>
          <w:spacing w:val="-2"/>
          <w:szCs w:val="22"/>
        </w:rPr>
        <w:t>Contract</w:t>
      </w:r>
      <w:r w:rsidR="006E049A" w:rsidRPr="003C6C69">
        <w:rPr>
          <w:spacing w:val="-4"/>
          <w:szCs w:val="22"/>
        </w:rPr>
        <w:t xml:space="preserve"> </w:t>
      </w:r>
      <w:r w:rsidR="006E049A" w:rsidRPr="003C6C69">
        <w:rPr>
          <w:spacing w:val="-2"/>
          <w:szCs w:val="22"/>
        </w:rPr>
        <w:t>shall come into</w:t>
      </w:r>
      <w:r w:rsidR="006E049A" w:rsidRPr="003C6C69">
        <w:rPr>
          <w:spacing w:val="-3"/>
          <w:szCs w:val="22"/>
        </w:rPr>
        <w:t xml:space="preserve"> </w:t>
      </w:r>
      <w:r w:rsidR="006E049A" w:rsidRPr="003C6C69">
        <w:rPr>
          <w:spacing w:val="-2"/>
          <w:szCs w:val="22"/>
        </w:rPr>
        <w:t>force.</w:t>
      </w:r>
    </w:p>
    <w:p w14:paraId="5F8D51F8" w14:textId="26081306" w:rsidR="00A81CDD" w:rsidRPr="003C6C69" w:rsidRDefault="00A81CDD" w:rsidP="006C2101">
      <w:pPr>
        <w:pStyle w:val="BodyText"/>
        <w:numPr>
          <w:ilvl w:val="0"/>
          <w:numId w:val="36"/>
        </w:numPr>
        <w:kinsoku w:val="0"/>
        <w:overflowPunct w:val="0"/>
        <w:spacing w:before="163" w:line="275" w:lineRule="auto"/>
        <w:ind w:right="143"/>
        <w:rPr>
          <w:spacing w:val="1"/>
          <w:sz w:val="22"/>
          <w:szCs w:val="22"/>
        </w:rPr>
      </w:pPr>
      <w:r w:rsidRPr="003C6C69">
        <w:rPr>
          <w:b/>
          <w:bCs/>
          <w:color w:val="000000"/>
          <w:sz w:val="22"/>
          <w:szCs w:val="22"/>
          <w:lang w:bidi="hi-IN"/>
        </w:rPr>
        <w:t xml:space="preserve">“FINAL ACCEPTANCE” </w:t>
      </w:r>
      <w:r w:rsidRPr="003C6C69">
        <w:rPr>
          <w:color w:val="000000"/>
          <w:szCs w:val="22"/>
          <w:lang w:bidi="hi-IN"/>
        </w:rPr>
        <w:t xml:space="preserve">shall mean acceptance of </w:t>
      </w:r>
      <w:r w:rsidR="006D7B2A" w:rsidRPr="003C6C69">
        <w:rPr>
          <w:color w:val="000000"/>
          <w:szCs w:val="22"/>
          <w:lang w:bidi="hi-IN"/>
        </w:rPr>
        <w:t>deliverables</w:t>
      </w:r>
      <w:r w:rsidRPr="003C6C69">
        <w:rPr>
          <w:color w:val="000000"/>
          <w:szCs w:val="22"/>
          <w:lang w:bidi="hi-IN"/>
        </w:rPr>
        <w:t xml:space="preserve"> as per “Final Site Acceptance” Part-A (II) </w:t>
      </w:r>
    </w:p>
    <w:p w14:paraId="1514C0FD" w14:textId="1E007D76" w:rsidR="00A81CDD" w:rsidRPr="003C6C69" w:rsidRDefault="006D7B2A" w:rsidP="006C2101">
      <w:pPr>
        <w:pStyle w:val="BodyText"/>
        <w:numPr>
          <w:ilvl w:val="0"/>
          <w:numId w:val="36"/>
        </w:numPr>
        <w:kinsoku w:val="0"/>
        <w:overflowPunct w:val="0"/>
        <w:spacing w:before="163" w:line="275" w:lineRule="auto"/>
        <w:ind w:right="143"/>
        <w:rPr>
          <w:spacing w:val="1"/>
          <w:szCs w:val="22"/>
        </w:rPr>
      </w:pPr>
      <w:r w:rsidRPr="003C6C69" w:rsidDel="006D7B2A">
        <w:rPr>
          <w:b/>
          <w:bCs/>
          <w:color w:val="000000"/>
          <w:sz w:val="22"/>
          <w:szCs w:val="22"/>
          <w:lang w:bidi="hi-IN"/>
        </w:rPr>
        <w:t xml:space="preserve"> </w:t>
      </w:r>
      <w:r w:rsidR="006E049A" w:rsidRPr="003C6C69">
        <w:rPr>
          <w:b/>
          <w:bCs/>
          <w:spacing w:val="-2"/>
          <w:sz w:val="22"/>
          <w:szCs w:val="22"/>
        </w:rPr>
        <w:t>“INSPECTOR”</w:t>
      </w:r>
      <w:r w:rsidR="006E049A" w:rsidRPr="003C6C69">
        <w:rPr>
          <w:b/>
          <w:bCs/>
          <w:spacing w:val="9"/>
          <w:sz w:val="22"/>
          <w:szCs w:val="22"/>
        </w:rPr>
        <w:t xml:space="preserve"> </w:t>
      </w:r>
      <w:r w:rsidR="006E049A" w:rsidRPr="003C6C69">
        <w:rPr>
          <w:spacing w:val="-2"/>
          <w:szCs w:val="22"/>
        </w:rPr>
        <w:t>shall</w:t>
      </w:r>
      <w:r w:rsidR="006E049A" w:rsidRPr="003C6C69">
        <w:rPr>
          <w:spacing w:val="7"/>
          <w:szCs w:val="22"/>
        </w:rPr>
        <w:t xml:space="preserve"> </w:t>
      </w:r>
      <w:r w:rsidR="006E049A" w:rsidRPr="003C6C69">
        <w:rPr>
          <w:spacing w:val="-1"/>
          <w:szCs w:val="22"/>
        </w:rPr>
        <w:t>mean</w:t>
      </w:r>
      <w:r w:rsidR="006E049A" w:rsidRPr="003C6C69">
        <w:rPr>
          <w:spacing w:val="8"/>
          <w:szCs w:val="22"/>
        </w:rPr>
        <w:t xml:space="preserve"> </w:t>
      </w:r>
      <w:r w:rsidR="006E049A" w:rsidRPr="003C6C69">
        <w:rPr>
          <w:spacing w:val="-2"/>
          <w:szCs w:val="22"/>
        </w:rPr>
        <w:t>any</w:t>
      </w:r>
      <w:r w:rsidR="006E049A" w:rsidRPr="003C6C69">
        <w:rPr>
          <w:spacing w:val="9"/>
          <w:szCs w:val="22"/>
        </w:rPr>
        <w:t xml:space="preserve"> </w:t>
      </w:r>
      <w:r w:rsidR="006E049A" w:rsidRPr="003C6C69">
        <w:rPr>
          <w:spacing w:val="-2"/>
          <w:szCs w:val="22"/>
        </w:rPr>
        <w:t>representative(s)</w:t>
      </w:r>
      <w:r w:rsidR="006E049A" w:rsidRPr="003C6C69">
        <w:rPr>
          <w:spacing w:val="7"/>
          <w:szCs w:val="22"/>
        </w:rPr>
        <w:t xml:space="preserve"> </w:t>
      </w:r>
      <w:r w:rsidR="006E049A" w:rsidRPr="003C6C69">
        <w:rPr>
          <w:spacing w:val="-1"/>
          <w:szCs w:val="22"/>
        </w:rPr>
        <w:t>of</w:t>
      </w:r>
      <w:r w:rsidR="006E049A" w:rsidRPr="003C6C69">
        <w:rPr>
          <w:spacing w:val="10"/>
          <w:szCs w:val="22"/>
        </w:rPr>
        <w:t xml:space="preserve"> </w:t>
      </w:r>
      <w:r w:rsidR="006E049A" w:rsidRPr="003C6C69">
        <w:rPr>
          <w:spacing w:val="-1"/>
          <w:szCs w:val="22"/>
        </w:rPr>
        <w:t>the</w:t>
      </w:r>
      <w:r w:rsidR="006E049A" w:rsidRPr="003C6C69">
        <w:rPr>
          <w:spacing w:val="10"/>
          <w:szCs w:val="22"/>
        </w:rPr>
        <w:t xml:space="preserve"> </w:t>
      </w:r>
      <w:r w:rsidR="006E049A" w:rsidRPr="003C6C69">
        <w:rPr>
          <w:spacing w:val="-2"/>
          <w:szCs w:val="22"/>
        </w:rPr>
        <w:t>Purchaser</w:t>
      </w:r>
      <w:r w:rsidR="006E049A" w:rsidRPr="003C6C69">
        <w:rPr>
          <w:spacing w:val="8"/>
          <w:szCs w:val="22"/>
        </w:rPr>
        <w:t xml:space="preserve"> </w:t>
      </w:r>
      <w:r w:rsidR="006E049A" w:rsidRPr="003C6C69">
        <w:rPr>
          <w:spacing w:val="-1"/>
          <w:szCs w:val="22"/>
        </w:rPr>
        <w:t>to</w:t>
      </w:r>
      <w:r w:rsidR="006E049A" w:rsidRPr="003C6C69">
        <w:rPr>
          <w:spacing w:val="10"/>
          <w:szCs w:val="22"/>
        </w:rPr>
        <w:t xml:space="preserve"> </w:t>
      </w:r>
      <w:r w:rsidR="006E049A" w:rsidRPr="003C6C69">
        <w:rPr>
          <w:spacing w:val="-2"/>
          <w:szCs w:val="22"/>
        </w:rPr>
        <w:t>inspect</w:t>
      </w:r>
      <w:r w:rsidR="006E049A" w:rsidRPr="003C6C69">
        <w:rPr>
          <w:spacing w:val="8"/>
          <w:szCs w:val="22"/>
        </w:rPr>
        <w:t xml:space="preserve"> </w:t>
      </w:r>
      <w:r w:rsidR="006E049A" w:rsidRPr="003C6C69">
        <w:rPr>
          <w:szCs w:val="22"/>
        </w:rPr>
        <w:t>or</w:t>
      </w:r>
      <w:r w:rsidR="006E049A" w:rsidRPr="003C6C69">
        <w:rPr>
          <w:spacing w:val="7"/>
          <w:szCs w:val="22"/>
        </w:rPr>
        <w:t xml:space="preserve"> </w:t>
      </w:r>
      <w:r w:rsidR="006E049A" w:rsidRPr="003C6C69">
        <w:rPr>
          <w:spacing w:val="-2"/>
          <w:szCs w:val="22"/>
        </w:rPr>
        <w:t>carry</w:t>
      </w:r>
      <w:r w:rsidR="006E049A" w:rsidRPr="003C6C69">
        <w:rPr>
          <w:spacing w:val="9"/>
          <w:szCs w:val="22"/>
        </w:rPr>
        <w:t xml:space="preserve"> </w:t>
      </w:r>
      <w:r w:rsidR="006E049A" w:rsidRPr="003C6C69">
        <w:rPr>
          <w:spacing w:val="-1"/>
          <w:szCs w:val="22"/>
        </w:rPr>
        <w:t>out</w:t>
      </w:r>
      <w:r w:rsidR="006E049A" w:rsidRPr="003C6C69">
        <w:rPr>
          <w:spacing w:val="10"/>
          <w:szCs w:val="22"/>
        </w:rPr>
        <w:t xml:space="preserve"> </w:t>
      </w:r>
      <w:r w:rsidR="006E049A" w:rsidRPr="003C6C69">
        <w:rPr>
          <w:spacing w:val="-2"/>
          <w:szCs w:val="22"/>
        </w:rPr>
        <w:t>quality</w:t>
      </w:r>
      <w:r w:rsidR="006E049A" w:rsidRPr="003C6C69">
        <w:rPr>
          <w:spacing w:val="83"/>
          <w:szCs w:val="22"/>
        </w:rPr>
        <w:t xml:space="preserve"> </w:t>
      </w:r>
      <w:r w:rsidR="006E049A" w:rsidRPr="003C6C69">
        <w:rPr>
          <w:spacing w:val="-2"/>
          <w:szCs w:val="22"/>
        </w:rPr>
        <w:t>surveillance</w:t>
      </w:r>
      <w:r w:rsidR="006E049A" w:rsidRPr="003C6C69">
        <w:rPr>
          <w:spacing w:val="-4"/>
          <w:szCs w:val="22"/>
        </w:rPr>
        <w:t xml:space="preserve"> </w:t>
      </w:r>
      <w:r w:rsidR="006E049A" w:rsidRPr="003C6C69">
        <w:rPr>
          <w:szCs w:val="22"/>
        </w:rPr>
        <w:t>on</w:t>
      </w:r>
      <w:r w:rsidR="006E049A" w:rsidRPr="003C6C69">
        <w:rPr>
          <w:spacing w:val="-5"/>
          <w:szCs w:val="22"/>
        </w:rPr>
        <w:t xml:space="preserve"> </w:t>
      </w:r>
      <w:r w:rsidR="006E049A" w:rsidRPr="003C6C69">
        <w:rPr>
          <w:spacing w:val="-2"/>
          <w:szCs w:val="22"/>
        </w:rPr>
        <w:t>supplies,</w:t>
      </w:r>
      <w:r w:rsidR="006E049A" w:rsidRPr="003C6C69">
        <w:rPr>
          <w:spacing w:val="-3"/>
          <w:szCs w:val="22"/>
        </w:rPr>
        <w:t xml:space="preserve"> </w:t>
      </w:r>
      <w:r w:rsidR="006E049A" w:rsidRPr="003C6C69">
        <w:rPr>
          <w:spacing w:val="-2"/>
          <w:szCs w:val="22"/>
        </w:rPr>
        <w:t xml:space="preserve">items </w:t>
      </w:r>
      <w:r w:rsidR="006E049A" w:rsidRPr="003C6C69">
        <w:rPr>
          <w:spacing w:val="-1"/>
          <w:szCs w:val="22"/>
        </w:rPr>
        <w:t>or</w:t>
      </w:r>
      <w:r w:rsidR="006E049A" w:rsidRPr="003C6C69">
        <w:rPr>
          <w:spacing w:val="-5"/>
          <w:szCs w:val="22"/>
        </w:rPr>
        <w:t xml:space="preserve"> </w:t>
      </w:r>
      <w:r w:rsidR="006E049A" w:rsidRPr="003C6C69">
        <w:rPr>
          <w:spacing w:val="-1"/>
          <w:szCs w:val="22"/>
        </w:rPr>
        <w:t>work</w:t>
      </w:r>
      <w:r w:rsidR="006E049A" w:rsidRPr="003C6C69">
        <w:rPr>
          <w:spacing w:val="-2"/>
          <w:szCs w:val="22"/>
        </w:rPr>
        <w:t xml:space="preserve"> under </w:t>
      </w:r>
      <w:r w:rsidR="006E049A" w:rsidRPr="003C6C69">
        <w:rPr>
          <w:spacing w:val="-1"/>
          <w:szCs w:val="22"/>
        </w:rPr>
        <w:t>the</w:t>
      </w:r>
      <w:r w:rsidR="006E049A" w:rsidRPr="003C6C69">
        <w:rPr>
          <w:spacing w:val="-2"/>
          <w:szCs w:val="22"/>
        </w:rPr>
        <w:t xml:space="preserve"> Contract.</w:t>
      </w:r>
    </w:p>
    <w:p w14:paraId="74E808BC" w14:textId="77777777" w:rsidR="00A81CDD" w:rsidRPr="003C6C69" w:rsidRDefault="006E049A" w:rsidP="006C2101">
      <w:pPr>
        <w:pStyle w:val="BodyText"/>
        <w:numPr>
          <w:ilvl w:val="0"/>
          <w:numId w:val="36"/>
        </w:numPr>
        <w:kinsoku w:val="0"/>
        <w:overflowPunct w:val="0"/>
        <w:spacing w:before="163" w:line="275" w:lineRule="auto"/>
        <w:ind w:right="143"/>
        <w:rPr>
          <w:spacing w:val="1"/>
          <w:sz w:val="22"/>
          <w:szCs w:val="22"/>
        </w:rPr>
      </w:pPr>
      <w:r w:rsidRPr="003C6C69">
        <w:rPr>
          <w:b/>
          <w:bCs/>
          <w:spacing w:val="-4"/>
          <w:sz w:val="22"/>
          <w:szCs w:val="22"/>
        </w:rPr>
        <w:t>“ITER-INDIA”</w:t>
      </w:r>
      <w:r w:rsidRPr="003C6C69">
        <w:rPr>
          <w:b/>
          <w:bCs/>
          <w:spacing w:val="-3"/>
          <w:sz w:val="22"/>
          <w:szCs w:val="22"/>
        </w:rPr>
        <w:t xml:space="preserve"> </w:t>
      </w:r>
      <w:r w:rsidRPr="003C6C69">
        <w:rPr>
          <w:spacing w:val="-2"/>
          <w:szCs w:val="22"/>
        </w:rPr>
        <w:t>is</w:t>
      </w:r>
      <w:r w:rsidRPr="003C6C69">
        <w:rPr>
          <w:szCs w:val="22"/>
        </w:rPr>
        <w:t xml:space="preserve"> a </w:t>
      </w:r>
      <w:r w:rsidRPr="003C6C69">
        <w:rPr>
          <w:spacing w:val="-1"/>
          <w:szCs w:val="22"/>
        </w:rPr>
        <w:t>project</w:t>
      </w:r>
      <w:r w:rsidRPr="003C6C69">
        <w:rPr>
          <w:spacing w:val="-4"/>
          <w:szCs w:val="22"/>
        </w:rPr>
        <w:t xml:space="preserve"> </w:t>
      </w:r>
      <w:r w:rsidRPr="003C6C69">
        <w:rPr>
          <w:szCs w:val="22"/>
        </w:rPr>
        <w:t xml:space="preserve">of </w:t>
      </w:r>
      <w:r w:rsidRPr="003C6C69">
        <w:rPr>
          <w:spacing w:val="-1"/>
          <w:szCs w:val="22"/>
        </w:rPr>
        <w:t>Institute</w:t>
      </w:r>
      <w:r w:rsidRPr="003C6C69">
        <w:rPr>
          <w:szCs w:val="22"/>
        </w:rPr>
        <w:t xml:space="preserve"> </w:t>
      </w:r>
      <w:r w:rsidRPr="003C6C69">
        <w:rPr>
          <w:spacing w:val="-1"/>
          <w:szCs w:val="22"/>
        </w:rPr>
        <w:t>for</w:t>
      </w:r>
      <w:r w:rsidRPr="003C6C69">
        <w:rPr>
          <w:szCs w:val="22"/>
        </w:rPr>
        <w:t xml:space="preserve"> </w:t>
      </w:r>
      <w:r w:rsidRPr="003C6C69">
        <w:rPr>
          <w:spacing w:val="-1"/>
          <w:szCs w:val="22"/>
        </w:rPr>
        <w:t>Plasma</w:t>
      </w:r>
      <w:r w:rsidRPr="003C6C69">
        <w:rPr>
          <w:spacing w:val="-3"/>
          <w:szCs w:val="22"/>
        </w:rPr>
        <w:t xml:space="preserve"> </w:t>
      </w:r>
      <w:r w:rsidRPr="003C6C69">
        <w:rPr>
          <w:spacing w:val="-1"/>
          <w:szCs w:val="22"/>
        </w:rPr>
        <w:t>Research,</w:t>
      </w:r>
      <w:r w:rsidRPr="003C6C69">
        <w:rPr>
          <w:spacing w:val="-2"/>
          <w:szCs w:val="22"/>
        </w:rPr>
        <w:t xml:space="preserve"> </w:t>
      </w:r>
      <w:r w:rsidRPr="003C6C69">
        <w:rPr>
          <w:szCs w:val="22"/>
        </w:rPr>
        <w:t>Bhat,</w:t>
      </w:r>
      <w:r w:rsidRPr="003C6C69">
        <w:rPr>
          <w:spacing w:val="-2"/>
          <w:szCs w:val="22"/>
        </w:rPr>
        <w:t xml:space="preserve"> </w:t>
      </w:r>
      <w:r w:rsidRPr="003C6C69">
        <w:rPr>
          <w:spacing w:val="-1"/>
          <w:szCs w:val="22"/>
        </w:rPr>
        <w:t>Gandhinagar</w:t>
      </w:r>
      <w:r w:rsidRPr="003C6C69">
        <w:rPr>
          <w:szCs w:val="22"/>
        </w:rPr>
        <w:t xml:space="preserve"> </w:t>
      </w:r>
      <w:r w:rsidRPr="003C6C69">
        <w:rPr>
          <w:spacing w:val="-1"/>
          <w:szCs w:val="22"/>
        </w:rPr>
        <w:t xml:space="preserve">and </w:t>
      </w:r>
      <w:r w:rsidRPr="003C6C69">
        <w:rPr>
          <w:szCs w:val="22"/>
        </w:rPr>
        <w:t xml:space="preserve">it is </w:t>
      </w:r>
      <w:r w:rsidRPr="003C6C69">
        <w:rPr>
          <w:spacing w:val="-1"/>
          <w:szCs w:val="22"/>
        </w:rPr>
        <w:t>Indian</w:t>
      </w:r>
      <w:r w:rsidRPr="003C6C69">
        <w:rPr>
          <w:spacing w:val="-2"/>
          <w:szCs w:val="22"/>
        </w:rPr>
        <w:t xml:space="preserve"> </w:t>
      </w:r>
      <w:r w:rsidRPr="003C6C69">
        <w:rPr>
          <w:spacing w:val="-1"/>
          <w:szCs w:val="22"/>
        </w:rPr>
        <w:t>Domestic</w:t>
      </w:r>
      <w:r w:rsidRPr="003C6C69">
        <w:rPr>
          <w:spacing w:val="81"/>
          <w:szCs w:val="22"/>
        </w:rPr>
        <w:t xml:space="preserve"> </w:t>
      </w:r>
      <w:r w:rsidRPr="003C6C69">
        <w:rPr>
          <w:spacing w:val="-1"/>
          <w:szCs w:val="22"/>
        </w:rPr>
        <w:t>Agency</w:t>
      </w:r>
      <w:r w:rsidRPr="003C6C69">
        <w:rPr>
          <w:szCs w:val="22"/>
        </w:rPr>
        <w:t xml:space="preserve"> </w:t>
      </w:r>
      <w:r w:rsidRPr="003C6C69">
        <w:rPr>
          <w:spacing w:val="-1"/>
          <w:szCs w:val="22"/>
        </w:rPr>
        <w:t>for</w:t>
      </w:r>
      <w:r w:rsidRPr="003C6C69">
        <w:rPr>
          <w:szCs w:val="22"/>
        </w:rPr>
        <w:t xml:space="preserve"> </w:t>
      </w:r>
      <w:r w:rsidRPr="003C6C69">
        <w:rPr>
          <w:spacing w:val="-2"/>
          <w:szCs w:val="22"/>
        </w:rPr>
        <w:t>the</w:t>
      </w:r>
      <w:r w:rsidRPr="003C6C69">
        <w:rPr>
          <w:szCs w:val="22"/>
        </w:rPr>
        <w:t xml:space="preserve"> </w:t>
      </w:r>
      <w:r w:rsidRPr="003C6C69">
        <w:rPr>
          <w:spacing w:val="-1"/>
          <w:szCs w:val="22"/>
        </w:rPr>
        <w:t>execution</w:t>
      </w:r>
      <w:r w:rsidRPr="003C6C69">
        <w:rPr>
          <w:spacing w:val="-3"/>
          <w:szCs w:val="22"/>
        </w:rPr>
        <w:t xml:space="preserve"> </w:t>
      </w:r>
      <w:r w:rsidRPr="003C6C69">
        <w:rPr>
          <w:spacing w:val="-1"/>
          <w:szCs w:val="22"/>
        </w:rPr>
        <w:t>of</w:t>
      </w:r>
      <w:r w:rsidRPr="003C6C69">
        <w:rPr>
          <w:szCs w:val="22"/>
        </w:rPr>
        <w:t xml:space="preserve"> ITER</w:t>
      </w:r>
      <w:r w:rsidRPr="003C6C69">
        <w:rPr>
          <w:spacing w:val="-2"/>
          <w:szCs w:val="22"/>
        </w:rPr>
        <w:t xml:space="preserve"> </w:t>
      </w:r>
      <w:r w:rsidRPr="003C6C69">
        <w:rPr>
          <w:spacing w:val="-1"/>
          <w:szCs w:val="22"/>
        </w:rPr>
        <w:t>Project.</w:t>
      </w:r>
    </w:p>
    <w:p w14:paraId="19606A98" w14:textId="4797471F" w:rsidR="00A81CDD" w:rsidRPr="003C6C69" w:rsidRDefault="00352CAA" w:rsidP="006C2101">
      <w:pPr>
        <w:pStyle w:val="BodyText"/>
        <w:numPr>
          <w:ilvl w:val="0"/>
          <w:numId w:val="36"/>
        </w:numPr>
        <w:kinsoku w:val="0"/>
        <w:overflowPunct w:val="0"/>
        <w:spacing w:before="163" w:line="275" w:lineRule="auto"/>
        <w:ind w:right="143"/>
        <w:rPr>
          <w:spacing w:val="1"/>
          <w:sz w:val="22"/>
          <w:szCs w:val="22"/>
        </w:rPr>
      </w:pPr>
      <w:r w:rsidRPr="003C6C69">
        <w:rPr>
          <w:b/>
          <w:bCs/>
          <w:spacing w:val="14"/>
          <w:sz w:val="22"/>
          <w:szCs w:val="22"/>
        </w:rPr>
        <w:t xml:space="preserve"> “DOCUMENT(S)” OR “REPORT(S)” OR “DELIVERABLE(S)” OR “DIAGRAM(S)” OR “ANALYSIS” OR “CALCULATION(S)” or “ACTIVITY(IES)” </w:t>
      </w:r>
      <w:r w:rsidR="006E049A" w:rsidRPr="003C6C69">
        <w:rPr>
          <w:spacing w:val="-1"/>
          <w:szCs w:val="22"/>
        </w:rPr>
        <w:t>shall</w:t>
      </w:r>
      <w:r w:rsidR="006E049A" w:rsidRPr="003C6C69">
        <w:rPr>
          <w:spacing w:val="6"/>
          <w:szCs w:val="22"/>
        </w:rPr>
        <w:t xml:space="preserve"> </w:t>
      </w:r>
      <w:r w:rsidR="006E049A" w:rsidRPr="003C6C69">
        <w:rPr>
          <w:spacing w:val="-1"/>
          <w:szCs w:val="22"/>
        </w:rPr>
        <w:t>mean</w:t>
      </w:r>
      <w:r w:rsidR="006E049A" w:rsidRPr="003C6C69">
        <w:rPr>
          <w:spacing w:val="9"/>
          <w:szCs w:val="22"/>
        </w:rPr>
        <w:t xml:space="preserve"> </w:t>
      </w:r>
      <w:r w:rsidR="006E049A" w:rsidRPr="003C6C69">
        <w:rPr>
          <w:spacing w:val="-1"/>
          <w:szCs w:val="22"/>
        </w:rPr>
        <w:t>and</w:t>
      </w:r>
      <w:r w:rsidR="006E049A" w:rsidRPr="003C6C69">
        <w:rPr>
          <w:spacing w:val="8"/>
          <w:szCs w:val="22"/>
        </w:rPr>
        <w:t xml:space="preserve"> </w:t>
      </w:r>
      <w:r w:rsidR="006E049A" w:rsidRPr="003C6C69">
        <w:rPr>
          <w:spacing w:val="-1"/>
          <w:szCs w:val="22"/>
        </w:rPr>
        <w:t>include</w:t>
      </w:r>
      <w:r w:rsidR="006E049A" w:rsidRPr="003C6C69">
        <w:rPr>
          <w:spacing w:val="11"/>
          <w:szCs w:val="22"/>
        </w:rPr>
        <w:t xml:space="preserve"> </w:t>
      </w:r>
      <w:r w:rsidR="006E049A" w:rsidRPr="003C6C69">
        <w:rPr>
          <w:spacing w:val="-1"/>
          <w:szCs w:val="22"/>
        </w:rPr>
        <w:t>entire</w:t>
      </w:r>
      <w:r w:rsidR="006E049A" w:rsidRPr="003C6C69">
        <w:rPr>
          <w:spacing w:val="9"/>
          <w:szCs w:val="22"/>
        </w:rPr>
        <w:t xml:space="preserve"> </w:t>
      </w:r>
      <w:r w:rsidR="006E049A" w:rsidRPr="003C6C69">
        <w:rPr>
          <w:spacing w:val="-1"/>
          <w:szCs w:val="22"/>
        </w:rPr>
        <w:t>scope</w:t>
      </w:r>
      <w:r w:rsidR="006E049A" w:rsidRPr="003C6C69">
        <w:rPr>
          <w:spacing w:val="8"/>
          <w:szCs w:val="22"/>
        </w:rPr>
        <w:t xml:space="preserve"> </w:t>
      </w:r>
      <w:r w:rsidR="006E049A" w:rsidRPr="003C6C69">
        <w:rPr>
          <w:spacing w:val="-1"/>
          <w:szCs w:val="22"/>
        </w:rPr>
        <w:t>of</w:t>
      </w:r>
      <w:r w:rsidR="006E049A" w:rsidRPr="003C6C69">
        <w:rPr>
          <w:spacing w:val="8"/>
          <w:szCs w:val="22"/>
        </w:rPr>
        <w:t xml:space="preserve"> </w:t>
      </w:r>
      <w:r w:rsidRPr="003C6C69">
        <w:rPr>
          <w:spacing w:val="-1"/>
          <w:szCs w:val="22"/>
        </w:rPr>
        <w:t>work</w:t>
      </w:r>
      <w:r w:rsidRPr="003C6C69">
        <w:rPr>
          <w:spacing w:val="5"/>
          <w:szCs w:val="22"/>
        </w:rPr>
        <w:t xml:space="preserve"> </w:t>
      </w:r>
      <w:r w:rsidR="006E049A" w:rsidRPr="003C6C69">
        <w:rPr>
          <w:szCs w:val="22"/>
        </w:rPr>
        <w:t>which</w:t>
      </w:r>
      <w:r w:rsidR="006E049A" w:rsidRPr="003C6C69">
        <w:rPr>
          <w:spacing w:val="9"/>
          <w:szCs w:val="22"/>
        </w:rPr>
        <w:t xml:space="preserve"> </w:t>
      </w:r>
      <w:r w:rsidR="006E049A" w:rsidRPr="003C6C69">
        <w:rPr>
          <w:spacing w:val="-1"/>
          <w:szCs w:val="22"/>
        </w:rPr>
        <w:t>Contractor</w:t>
      </w:r>
      <w:r w:rsidR="006E049A" w:rsidRPr="003C6C69">
        <w:rPr>
          <w:spacing w:val="7"/>
          <w:szCs w:val="22"/>
        </w:rPr>
        <w:t xml:space="preserve"> </w:t>
      </w:r>
      <w:r w:rsidR="006E049A" w:rsidRPr="003C6C69">
        <w:rPr>
          <w:spacing w:val="-1"/>
          <w:szCs w:val="22"/>
        </w:rPr>
        <w:t>has</w:t>
      </w:r>
      <w:r w:rsidR="006E049A" w:rsidRPr="003C6C69">
        <w:rPr>
          <w:spacing w:val="59"/>
          <w:szCs w:val="22"/>
        </w:rPr>
        <w:t xml:space="preserve"> </w:t>
      </w:r>
      <w:r w:rsidR="006E049A" w:rsidRPr="003C6C69">
        <w:rPr>
          <w:spacing w:val="-1"/>
          <w:szCs w:val="22"/>
        </w:rPr>
        <w:t>agreed to</w:t>
      </w:r>
      <w:r w:rsidR="006E049A" w:rsidRPr="003C6C69">
        <w:rPr>
          <w:spacing w:val="1"/>
          <w:szCs w:val="22"/>
        </w:rPr>
        <w:t xml:space="preserve"> </w:t>
      </w:r>
      <w:r w:rsidRPr="003C6C69">
        <w:rPr>
          <w:spacing w:val="-1"/>
          <w:szCs w:val="22"/>
        </w:rPr>
        <w:t>do</w:t>
      </w:r>
      <w:r w:rsidRPr="003C6C69">
        <w:rPr>
          <w:spacing w:val="-2"/>
          <w:szCs w:val="22"/>
        </w:rPr>
        <w:t xml:space="preserve"> </w:t>
      </w:r>
      <w:r w:rsidR="006E049A" w:rsidRPr="003C6C69">
        <w:rPr>
          <w:szCs w:val="22"/>
        </w:rPr>
        <w:t>all</w:t>
      </w:r>
      <w:r w:rsidR="006E049A" w:rsidRPr="003C6C69">
        <w:rPr>
          <w:spacing w:val="-1"/>
          <w:szCs w:val="22"/>
        </w:rPr>
        <w:t xml:space="preserve"> the deliverables</w:t>
      </w:r>
      <w:r w:rsidR="006E049A" w:rsidRPr="003C6C69">
        <w:rPr>
          <w:spacing w:val="-2"/>
          <w:szCs w:val="22"/>
        </w:rPr>
        <w:t xml:space="preserve"> </w:t>
      </w:r>
      <w:r w:rsidR="006E049A" w:rsidRPr="003C6C69">
        <w:rPr>
          <w:szCs w:val="22"/>
        </w:rPr>
        <w:t xml:space="preserve">as </w:t>
      </w:r>
      <w:r w:rsidR="006E049A" w:rsidRPr="003C6C69">
        <w:rPr>
          <w:spacing w:val="-1"/>
          <w:szCs w:val="22"/>
        </w:rPr>
        <w:t xml:space="preserve">specified </w:t>
      </w:r>
      <w:r w:rsidR="006E049A" w:rsidRPr="003C6C69">
        <w:rPr>
          <w:szCs w:val="22"/>
        </w:rPr>
        <w:t>in</w:t>
      </w:r>
      <w:r w:rsidR="006E049A" w:rsidRPr="003C6C69">
        <w:rPr>
          <w:spacing w:val="-3"/>
          <w:szCs w:val="22"/>
        </w:rPr>
        <w:t xml:space="preserve"> </w:t>
      </w:r>
      <w:r w:rsidR="006E049A" w:rsidRPr="003C6C69">
        <w:rPr>
          <w:szCs w:val="22"/>
        </w:rPr>
        <w:t>the</w:t>
      </w:r>
      <w:r w:rsidR="006E049A" w:rsidRPr="003C6C69">
        <w:rPr>
          <w:spacing w:val="-2"/>
          <w:szCs w:val="22"/>
        </w:rPr>
        <w:t xml:space="preserve"> </w:t>
      </w:r>
      <w:r w:rsidR="006E049A" w:rsidRPr="003C6C69">
        <w:rPr>
          <w:spacing w:val="-1"/>
          <w:szCs w:val="22"/>
        </w:rPr>
        <w:t>Part-A</w:t>
      </w:r>
      <w:r w:rsidR="006E049A" w:rsidRPr="003C6C69">
        <w:rPr>
          <w:spacing w:val="-3"/>
          <w:szCs w:val="22"/>
        </w:rPr>
        <w:t xml:space="preserve"> </w:t>
      </w:r>
      <w:r w:rsidR="006E049A" w:rsidRPr="003C6C69">
        <w:rPr>
          <w:spacing w:val="-1"/>
          <w:szCs w:val="22"/>
        </w:rPr>
        <w:t>(II)</w:t>
      </w:r>
      <w:r w:rsidR="006E049A" w:rsidRPr="003C6C69">
        <w:rPr>
          <w:spacing w:val="-2"/>
          <w:szCs w:val="22"/>
        </w:rPr>
        <w:t xml:space="preserve"> </w:t>
      </w:r>
      <w:r w:rsidR="006E049A" w:rsidRPr="003C6C69">
        <w:rPr>
          <w:szCs w:val="22"/>
        </w:rPr>
        <w:t xml:space="preserve">of </w:t>
      </w:r>
      <w:r w:rsidR="006E049A" w:rsidRPr="003C6C69">
        <w:rPr>
          <w:spacing w:val="-1"/>
          <w:szCs w:val="22"/>
        </w:rPr>
        <w:t>this</w:t>
      </w:r>
      <w:r w:rsidR="006E049A" w:rsidRPr="003C6C69">
        <w:rPr>
          <w:spacing w:val="-2"/>
          <w:szCs w:val="22"/>
        </w:rPr>
        <w:t xml:space="preserve"> </w:t>
      </w:r>
      <w:r w:rsidR="006E049A" w:rsidRPr="003C6C69">
        <w:rPr>
          <w:spacing w:val="-1"/>
          <w:szCs w:val="22"/>
        </w:rPr>
        <w:t>tender.</w:t>
      </w:r>
    </w:p>
    <w:p w14:paraId="15E67080" w14:textId="53C554DE" w:rsidR="00A81CDD" w:rsidRPr="003C6C69" w:rsidRDefault="006E049A" w:rsidP="006C2101">
      <w:pPr>
        <w:pStyle w:val="BodyText"/>
        <w:numPr>
          <w:ilvl w:val="0"/>
          <w:numId w:val="36"/>
        </w:numPr>
        <w:kinsoku w:val="0"/>
        <w:overflowPunct w:val="0"/>
        <w:spacing w:before="163" w:line="275" w:lineRule="auto"/>
        <w:ind w:right="143"/>
        <w:rPr>
          <w:spacing w:val="1"/>
          <w:sz w:val="22"/>
          <w:szCs w:val="22"/>
        </w:rPr>
      </w:pPr>
      <w:r w:rsidRPr="003C6C69">
        <w:rPr>
          <w:b/>
          <w:bCs/>
          <w:spacing w:val="-1"/>
          <w:sz w:val="22"/>
          <w:szCs w:val="22"/>
        </w:rPr>
        <w:t>“</w:t>
      </w:r>
      <w:r w:rsidR="00352CAA" w:rsidRPr="003C6C69">
        <w:rPr>
          <w:b/>
          <w:bCs/>
          <w:spacing w:val="-1"/>
          <w:sz w:val="22"/>
          <w:szCs w:val="22"/>
        </w:rPr>
        <w:t>CONSULTANT” OR “DESIGNER”</w:t>
      </w:r>
      <w:r w:rsidR="00352CAA" w:rsidRPr="003C6C69">
        <w:rPr>
          <w:b/>
          <w:bCs/>
          <w:spacing w:val="1"/>
          <w:sz w:val="22"/>
          <w:szCs w:val="22"/>
        </w:rPr>
        <w:t xml:space="preserve"> </w:t>
      </w:r>
      <w:r w:rsidRPr="003C6C69">
        <w:rPr>
          <w:spacing w:val="-1"/>
          <w:szCs w:val="22"/>
        </w:rPr>
        <w:t>shall</w:t>
      </w:r>
      <w:r w:rsidRPr="003C6C69">
        <w:rPr>
          <w:spacing w:val="-3"/>
          <w:szCs w:val="22"/>
        </w:rPr>
        <w:t xml:space="preserve"> </w:t>
      </w:r>
      <w:r w:rsidRPr="003C6C69">
        <w:rPr>
          <w:spacing w:val="-1"/>
          <w:szCs w:val="22"/>
        </w:rPr>
        <w:t xml:space="preserve">mean </w:t>
      </w:r>
      <w:r w:rsidRPr="003C6C69">
        <w:rPr>
          <w:szCs w:val="22"/>
        </w:rPr>
        <w:t>the</w:t>
      </w:r>
      <w:r w:rsidRPr="003C6C69">
        <w:rPr>
          <w:spacing w:val="-1"/>
          <w:szCs w:val="22"/>
        </w:rPr>
        <w:t xml:space="preserve"> natural</w:t>
      </w:r>
      <w:r w:rsidRPr="003C6C69">
        <w:rPr>
          <w:spacing w:val="-3"/>
          <w:szCs w:val="22"/>
        </w:rPr>
        <w:t xml:space="preserve"> </w:t>
      </w:r>
      <w:r w:rsidRPr="003C6C69">
        <w:rPr>
          <w:szCs w:val="22"/>
        </w:rPr>
        <w:t xml:space="preserve">or </w:t>
      </w:r>
      <w:r w:rsidRPr="003C6C69">
        <w:rPr>
          <w:spacing w:val="-1"/>
          <w:szCs w:val="22"/>
        </w:rPr>
        <w:t>legal</w:t>
      </w:r>
      <w:r w:rsidRPr="003C6C69">
        <w:rPr>
          <w:spacing w:val="-2"/>
          <w:szCs w:val="22"/>
        </w:rPr>
        <w:t xml:space="preserve"> </w:t>
      </w:r>
      <w:r w:rsidRPr="003C6C69">
        <w:rPr>
          <w:spacing w:val="-1"/>
          <w:szCs w:val="22"/>
        </w:rPr>
        <w:t>entity</w:t>
      </w:r>
      <w:r w:rsidRPr="003C6C69">
        <w:rPr>
          <w:szCs w:val="22"/>
        </w:rPr>
        <w:t xml:space="preserve"> </w:t>
      </w:r>
      <w:r w:rsidRPr="003C6C69">
        <w:rPr>
          <w:spacing w:val="-1"/>
          <w:szCs w:val="22"/>
        </w:rPr>
        <w:t>that</w:t>
      </w:r>
      <w:r w:rsidRPr="003C6C69">
        <w:rPr>
          <w:spacing w:val="-3"/>
          <w:szCs w:val="22"/>
        </w:rPr>
        <w:t xml:space="preserve"> </w:t>
      </w:r>
      <w:r w:rsidR="00352CAA" w:rsidRPr="003C6C69">
        <w:rPr>
          <w:spacing w:val="-1"/>
          <w:szCs w:val="22"/>
        </w:rPr>
        <w:t>perform</w:t>
      </w:r>
      <w:r w:rsidR="00352CAA" w:rsidRPr="003C6C69">
        <w:rPr>
          <w:szCs w:val="22"/>
        </w:rPr>
        <w:t xml:space="preserve"> </w:t>
      </w:r>
      <w:r w:rsidRPr="003C6C69">
        <w:rPr>
          <w:spacing w:val="-2"/>
          <w:szCs w:val="22"/>
        </w:rPr>
        <w:t>the</w:t>
      </w:r>
      <w:r w:rsidRPr="003C6C69">
        <w:rPr>
          <w:spacing w:val="3"/>
          <w:szCs w:val="22"/>
        </w:rPr>
        <w:t xml:space="preserve"> </w:t>
      </w:r>
      <w:r w:rsidR="00352CAA" w:rsidRPr="003C6C69">
        <w:rPr>
          <w:spacing w:val="-1"/>
          <w:szCs w:val="22"/>
        </w:rPr>
        <w:t>Design of ITER Component Cooling Water System-2F (CCWS-2F) and Chilled Water System-H4 (CHWS-H4)</w:t>
      </w:r>
      <w:r w:rsidR="00B2366E" w:rsidRPr="003C6C69">
        <w:rPr>
          <w:spacing w:val="-1"/>
          <w:szCs w:val="22"/>
        </w:rPr>
        <w:t xml:space="preserve"> </w:t>
      </w:r>
      <w:r w:rsidRPr="003C6C69">
        <w:rPr>
          <w:spacing w:val="-1"/>
          <w:szCs w:val="22"/>
        </w:rPr>
        <w:t>under</w:t>
      </w:r>
      <w:r w:rsidRPr="003C6C69">
        <w:rPr>
          <w:szCs w:val="22"/>
        </w:rPr>
        <w:t xml:space="preserve"> the </w:t>
      </w:r>
      <w:r w:rsidRPr="003C6C69">
        <w:rPr>
          <w:spacing w:val="-1"/>
          <w:szCs w:val="22"/>
        </w:rPr>
        <w:t>scope</w:t>
      </w:r>
      <w:r w:rsidRPr="003C6C69">
        <w:rPr>
          <w:spacing w:val="-2"/>
          <w:szCs w:val="22"/>
        </w:rPr>
        <w:t xml:space="preserve"> </w:t>
      </w:r>
      <w:r w:rsidRPr="003C6C69">
        <w:rPr>
          <w:szCs w:val="22"/>
        </w:rPr>
        <w:t>of</w:t>
      </w:r>
      <w:r w:rsidRPr="003C6C69">
        <w:rPr>
          <w:spacing w:val="-2"/>
          <w:szCs w:val="22"/>
        </w:rPr>
        <w:t xml:space="preserve"> </w:t>
      </w:r>
      <w:r w:rsidRPr="003C6C69">
        <w:rPr>
          <w:spacing w:val="-1"/>
          <w:szCs w:val="22"/>
        </w:rPr>
        <w:t>this</w:t>
      </w:r>
      <w:r w:rsidRPr="003C6C69">
        <w:rPr>
          <w:szCs w:val="22"/>
        </w:rPr>
        <w:t xml:space="preserve"> </w:t>
      </w:r>
      <w:r w:rsidR="00352CAA" w:rsidRPr="003C6C69">
        <w:rPr>
          <w:spacing w:val="-1"/>
          <w:szCs w:val="22"/>
        </w:rPr>
        <w:t>tender document.</w:t>
      </w:r>
    </w:p>
    <w:p w14:paraId="708FA939" w14:textId="77777777" w:rsidR="00A81CDD" w:rsidRPr="003C6C69" w:rsidRDefault="006E049A" w:rsidP="006C2101">
      <w:pPr>
        <w:pStyle w:val="BodyText"/>
        <w:numPr>
          <w:ilvl w:val="0"/>
          <w:numId w:val="36"/>
        </w:numPr>
        <w:kinsoku w:val="0"/>
        <w:overflowPunct w:val="0"/>
        <w:spacing w:before="163" w:line="275" w:lineRule="auto"/>
        <w:ind w:right="143"/>
        <w:rPr>
          <w:spacing w:val="1"/>
          <w:sz w:val="22"/>
          <w:szCs w:val="22"/>
        </w:rPr>
      </w:pPr>
      <w:r w:rsidRPr="003C6C69">
        <w:rPr>
          <w:b/>
          <w:bCs/>
          <w:spacing w:val="-1"/>
          <w:sz w:val="22"/>
          <w:szCs w:val="22"/>
        </w:rPr>
        <w:t>“MILESTONE”</w:t>
      </w:r>
      <w:r w:rsidRPr="003C6C69">
        <w:rPr>
          <w:b/>
          <w:bCs/>
          <w:spacing w:val="10"/>
          <w:sz w:val="22"/>
          <w:szCs w:val="22"/>
        </w:rPr>
        <w:t xml:space="preserve"> </w:t>
      </w:r>
      <w:r w:rsidRPr="003C6C69">
        <w:rPr>
          <w:spacing w:val="-1"/>
          <w:szCs w:val="22"/>
        </w:rPr>
        <w:t>shall</w:t>
      </w:r>
      <w:r w:rsidRPr="003C6C69">
        <w:rPr>
          <w:spacing w:val="7"/>
          <w:szCs w:val="22"/>
        </w:rPr>
        <w:t xml:space="preserve"> </w:t>
      </w:r>
      <w:r w:rsidRPr="003C6C69">
        <w:rPr>
          <w:spacing w:val="-1"/>
          <w:szCs w:val="22"/>
        </w:rPr>
        <w:t>mean</w:t>
      </w:r>
      <w:r w:rsidRPr="003C6C69">
        <w:rPr>
          <w:spacing w:val="6"/>
          <w:szCs w:val="22"/>
        </w:rPr>
        <w:t xml:space="preserve"> </w:t>
      </w:r>
      <w:r w:rsidRPr="003C6C69">
        <w:rPr>
          <w:szCs w:val="22"/>
        </w:rPr>
        <w:t>a</w:t>
      </w:r>
      <w:r w:rsidRPr="003C6C69">
        <w:rPr>
          <w:spacing w:val="7"/>
          <w:szCs w:val="22"/>
        </w:rPr>
        <w:t xml:space="preserve"> </w:t>
      </w:r>
      <w:r w:rsidRPr="003C6C69">
        <w:rPr>
          <w:spacing w:val="-1"/>
          <w:szCs w:val="22"/>
        </w:rPr>
        <w:t>scheduled</w:t>
      </w:r>
      <w:r w:rsidRPr="003C6C69">
        <w:rPr>
          <w:spacing w:val="6"/>
          <w:szCs w:val="22"/>
        </w:rPr>
        <w:t xml:space="preserve"> </w:t>
      </w:r>
      <w:r w:rsidRPr="003C6C69">
        <w:rPr>
          <w:szCs w:val="22"/>
        </w:rPr>
        <w:t>or</w:t>
      </w:r>
      <w:r w:rsidRPr="003C6C69">
        <w:rPr>
          <w:spacing w:val="7"/>
          <w:szCs w:val="22"/>
        </w:rPr>
        <w:t xml:space="preserve"> </w:t>
      </w:r>
      <w:r w:rsidRPr="003C6C69">
        <w:rPr>
          <w:spacing w:val="-1"/>
          <w:szCs w:val="22"/>
        </w:rPr>
        <w:t>planned</w:t>
      </w:r>
      <w:r w:rsidRPr="003C6C69">
        <w:rPr>
          <w:spacing w:val="7"/>
          <w:szCs w:val="22"/>
        </w:rPr>
        <w:t xml:space="preserve"> </w:t>
      </w:r>
      <w:r w:rsidRPr="003C6C69">
        <w:rPr>
          <w:spacing w:val="-1"/>
          <w:szCs w:val="22"/>
        </w:rPr>
        <w:t>event</w:t>
      </w:r>
      <w:r w:rsidRPr="003C6C69">
        <w:rPr>
          <w:spacing w:val="8"/>
          <w:szCs w:val="22"/>
        </w:rPr>
        <w:t xml:space="preserve"> </w:t>
      </w:r>
      <w:r w:rsidRPr="003C6C69">
        <w:rPr>
          <w:szCs w:val="22"/>
        </w:rPr>
        <w:t>or</w:t>
      </w:r>
      <w:r w:rsidRPr="003C6C69">
        <w:rPr>
          <w:spacing w:val="7"/>
          <w:szCs w:val="22"/>
        </w:rPr>
        <w:t xml:space="preserve"> </w:t>
      </w:r>
      <w:r w:rsidRPr="003C6C69">
        <w:rPr>
          <w:spacing w:val="-1"/>
          <w:szCs w:val="22"/>
        </w:rPr>
        <w:t>activity</w:t>
      </w:r>
      <w:r w:rsidRPr="003C6C69">
        <w:rPr>
          <w:spacing w:val="7"/>
          <w:szCs w:val="22"/>
        </w:rPr>
        <w:t xml:space="preserve"> </w:t>
      </w:r>
      <w:r w:rsidRPr="003C6C69">
        <w:rPr>
          <w:szCs w:val="22"/>
        </w:rPr>
        <w:t>that</w:t>
      </w:r>
      <w:r w:rsidRPr="003C6C69">
        <w:rPr>
          <w:spacing w:val="7"/>
          <w:szCs w:val="22"/>
        </w:rPr>
        <w:t xml:space="preserve"> </w:t>
      </w:r>
      <w:r w:rsidRPr="003C6C69">
        <w:rPr>
          <w:spacing w:val="-1"/>
          <w:szCs w:val="22"/>
        </w:rPr>
        <w:t>indicates</w:t>
      </w:r>
      <w:r w:rsidRPr="003C6C69">
        <w:rPr>
          <w:spacing w:val="7"/>
          <w:szCs w:val="22"/>
        </w:rPr>
        <w:t xml:space="preserve"> </w:t>
      </w:r>
      <w:r w:rsidRPr="003C6C69">
        <w:rPr>
          <w:szCs w:val="22"/>
        </w:rPr>
        <w:t>the</w:t>
      </w:r>
      <w:r w:rsidRPr="003C6C69">
        <w:rPr>
          <w:spacing w:val="7"/>
          <w:szCs w:val="22"/>
        </w:rPr>
        <w:t xml:space="preserve"> </w:t>
      </w:r>
      <w:r w:rsidRPr="003C6C69">
        <w:rPr>
          <w:spacing w:val="-1"/>
          <w:szCs w:val="22"/>
        </w:rPr>
        <w:t>completion</w:t>
      </w:r>
      <w:r w:rsidRPr="003C6C69">
        <w:rPr>
          <w:spacing w:val="4"/>
          <w:szCs w:val="22"/>
        </w:rPr>
        <w:t xml:space="preserve"> </w:t>
      </w:r>
      <w:r w:rsidRPr="003C6C69">
        <w:rPr>
          <w:szCs w:val="22"/>
        </w:rPr>
        <w:t>of</w:t>
      </w:r>
      <w:r w:rsidRPr="003C6C69">
        <w:rPr>
          <w:spacing w:val="5"/>
          <w:szCs w:val="22"/>
        </w:rPr>
        <w:t xml:space="preserve"> </w:t>
      </w:r>
      <w:r w:rsidRPr="003C6C69">
        <w:rPr>
          <w:szCs w:val="22"/>
        </w:rPr>
        <w:t>a</w:t>
      </w:r>
      <w:r w:rsidRPr="003C6C69">
        <w:rPr>
          <w:spacing w:val="69"/>
          <w:szCs w:val="22"/>
        </w:rPr>
        <w:t xml:space="preserve"> </w:t>
      </w:r>
      <w:r w:rsidRPr="003C6C69">
        <w:rPr>
          <w:spacing w:val="-1"/>
          <w:szCs w:val="22"/>
        </w:rPr>
        <w:t>major</w:t>
      </w:r>
      <w:r w:rsidRPr="003C6C69">
        <w:rPr>
          <w:szCs w:val="22"/>
        </w:rPr>
        <w:t xml:space="preserve"> </w:t>
      </w:r>
      <w:r w:rsidRPr="003C6C69">
        <w:rPr>
          <w:spacing w:val="-1"/>
          <w:szCs w:val="22"/>
        </w:rPr>
        <w:t>deliverable</w:t>
      </w:r>
      <w:r w:rsidRPr="003C6C69">
        <w:rPr>
          <w:spacing w:val="-3"/>
          <w:szCs w:val="22"/>
        </w:rPr>
        <w:t xml:space="preserve"> </w:t>
      </w:r>
      <w:r w:rsidRPr="003C6C69">
        <w:rPr>
          <w:spacing w:val="-1"/>
          <w:szCs w:val="22"/>
        </w:rPr>
        <w:t xml:space="preserve">event </w:t>
      </w:r>
      <w:r w:rsidRPr="003C6C69">
        <w:rPr>
          <w:szCs w:val="22"/>
        </w:rPr>
        <w:t>or</w:t>
      </w:r>
      <w:r w:rsidRPr="003C6C69">
        <w:rPr>
          <w:spacing w:val="-2"/>
          <w:szCs w:val="22"/>
        </w:rPr>
        <w:t xml:space="preserve"> </w:t>
      </w:r>
      <w:r w:rsidRPr="003C6C69">
        <w:rPr>
          <w:spacing w:val="-1"/>
          <w:szCs w:val="22"/>
        </w:rPr>
        <w:t>activity</w:t>
      </w:r>
      <w:r w:rsidRPr="003C6C69">
        <w:rPr>
          <w:spacing w:val="-2"/>
          <w:szCs w:val="22"/>
        </w:rPr>
        <w:t xml:space="preserve"> </w:t>
      </w:r>
      <w:r w:rsidRPr="003C6C69">
        <w:rPr>
          <w:szCs w:val="22"/>
        </w:rPr>
        <w:t xml:space="preserve">of </w:t>
      </w:r>
      <w:r w:rsidRPr="003C6C69">
        <w:rPr>
          <w:spacing w:val="-2"/>
          <w:szCs w:val="22"/>
        </w:rPr>
        <w:t>the</w:t>
      </w:r>
      <w:r w:rsidRPr="003C6C69">
        <w:rPr>
          <w:spacing w:val="1"/>
          <w:szCs w:val="22"/>
        </w:rPr>
        <w:t xml:space="preserve"> </w:t>
      </w:r>
      <w:r w:rsidRPr="003C6C69">
        <w:rPr>
          <w:spacing w:val="-1"/>
          <w:szCs w:val="22"/>
        </w:rPr>
        <w:t>Contract</w:t>
      </w:r>
      <w:r w:rsidRPr="003C6C69">
        <w:rPr>
          <w:spacing w:val="1"/>
          <w:szCs w:val="22"/>
        </w:rPr>
        <w:t xml:space="preserve"> </w:t>
      </w:r>
      <w:r w:rsidRPr="003C6C69">
        <w:rPr>
          <w:spacing w:val="-1"/>
          <w:szCs w:val="22"/>
        </w:rPr>
        <w:t>that</w:t>
      </w:r>
      <w:r w:rsidRPr="003C6C69">
        <w:rPr>
          <w:szCs w:val="22"/>
        </w:rPr>
        <w:t xml:space="preserve"> is</w:t>
      </w:r>
      <w:r w:rsidRPr="003C6C69">
        <w:rPr>
          <w:spacing w:val="-3"/>
          <w:szCs w:val="22"/>
        </w:rPr>
        <w:t xml:space="preserve"> </w:t>
      </w:r>
      <w:r w:rsidRPr="003C6C69">
        <w:rPr>
          <w:spacing w:val="-1"/>
          <w:szCs w:val="22"/>
        </w:rPr>
        <w:t>measurable</w:t>
      </w:r>
      <w:r w:rsidRPr="003C6C69">
        <w:rPr>
          <w:spacing w:val="-3"/>
          <w:szCs w:val="22"/>
        </w:rPr>
        <w:t xml:space="preserve"> </w:t>
      </w:r>
      <w:r w:rsidRPr="003C6C69">
        <w:rPr>
          <w:szCs w:val="22"/>
        </w:rPr>
        <w:t>and</w:t>
      </w:r>
      <w:r w:rsidRPr="003C6C69">
        <w:rPr>
          <w:spacing w:val="-2"/>
          <w:szCs w:val="22"/>
        </w:rPr>
        <w:t xml:space="preserve"> </w:t>
      </w:r>
      <w:r w:rsidRPr="003C6C69">
        <w:rPr>
          <w:spacing w:val="-1"/>
          <w:szCs w:val="22"/>
        </w:rPr>
        <w:t>observable.</w:t>
      </w:r>
    </w:p>
    <w:p w14:paraId="19719B72" w14:textId="77777777" w:rsidR="00A81CDD" w:rsidRPr="003C6C69" w:rsidRDefault="006E049A" w:rsidP="006C2101">
      <w:pPr>
        <w:pStyle w:val="BodyText"/>
        <w:numPr>
          <w:ilvl w:val="0"/>
          <w:numId w:val="36"/>
        </w:numPr>
        <w:kinsoku w:val="0"/>
        <w:overflowPunct w:val="0"/>
        <w:spacing w:before="163" w:line="275" w:lineRule="auto"/>
        <w:ind w:right="143"/>
        <w:rPr>
          <w:spacing w:val="1"/>
          <w:szCs w:val="22"/>
        </w:rPr>
      </w:pPr>
      <w:r w:rsidRPr="003C6C69">
        <w:rPr>
          <w:b/>
          <w:bCs/>
          <w:sz w:val="22"/>
          <w:szCs w:val="22"/>
        </w:rPr>
        <w:t>“MONTH”</w:t>
      </w:r>
      <w:r w:rsidRPr="003C6C69">
        <w:rPr>
          <w:b/>
          <w:bCs/>
          <w:spacing w:val="-1"/>
          <w:sz w:val="22"/>
          <w:szCs w:val="22"/>
        </w:rPr>
        <w:t xml:space="preserve"> </w:t>
      </w:r>
      <w:r w:rsidRPr="003C6C69">
        <w:rPr>
          <w:spacing w:val="-1"/>
          <w:szCs w:val="22"/>
        </w:rPr>
        <w:t>shall</w:t>
      </w:r>
      <w:r w:rsidRPr="003C6C69">
        <w:rPr>
          <w:spacing w:val="-3"/>
          <w:szCs w:val="22"/>
        </w:rPr>
        <w:t xml:space="preserve"> </w:t>
      </w:r>
      <w:r w:rsidRPr="003C6C69">
        <w:rPr>
          <w:szCs w:val="22"/>
        </w:rPr>
        <w:t>mean</w:t>
      </w:r>
      <w:r w:rsidRPr="003C6C69">
        <w:rPr>
          <w:spacing w:val="-3"/>
          <w:szCs w:val="22"/>
        </w:rPr>
        <w:t xml:space="preserve"> </w:t>
      </w:r>
      <w:r w:rsidRPr="003C6C69">
        <w:rPr>
          <w:szCs w:val="22"/>
        </w:rPr>
        <w:t>a</w:t>
      </w:r>
      <w:r w:rsidRPr="003C6C69">
        <w:rPr>
          <w:spacing w:val="-3"/>
          <w:szCs w:val="22"/>
        </w:rPr>
        <w:t xml:space="preserve"> </w:t>
      </w:r>
      <w:r w:rsidRPr="003C6C69">
        <w:rPr>
          <w:spacing w:val="-1"/>
          <w:szCs w:val="22"/>
        </w:rPr>
        <w:t>month</w:t>
      </w:r>
      <w:r w:rsidRPr="003C6C69">
        <w:rPr>
          <w:szCs w:val="22"/>
        </w:rPr>
        <w:t xml:space="preserve"> </w:t>
      </w:r>
      <w:r w:rsidRPr="003C6C69">
        <w:rPr>
          <w:spacing w:val="-1"/>
          <w:szCs w:val="22"/>
        </w:rPr>
        <w:t>according to</w:t>
      </w:r>
      <w:r w:rsidRPr="003C6C69">
        <w:rPr>
          <w:spacing w:val="1"/>
          <w:szCs w:val="22"/>
        </w:rPr>
        <w:t xml:space="preserve"> </w:t>
      </w:r>
      <w:r w:rsidRPr="003C6C69">
        <w:rPr>
          <w:spacing w:val="-1"/>
          <w:szCs w:val="22"/>
        </w:rPr>
        <w:t>Gregorian</w:t>
      </w:r>
      <w:r w:rsidRPr="003C6C69">
        <w:rPr>
          <w:spacing w:val="-2"/>
          <w:szCs w:val="22"/>
        </w:rPr>
        <w:t xml:space="preserve"> </w:t>
      </w:r>
      <w:r w:rsidRPr="003C6C69">
        <w:rPr>
          <w:spacing w:val="-1"/>
          <w:szCs w:val="22"/>
        </w:rPr>
        <w:t>calendar.</w:t>
      </w:r>
    </w:p>
    <w:p w14:paraId="20C6D3F2" w14:textId="77777777" w:rsidR="00A81CDD" w:rsidRPr="003C6C69" w:rsidRDefault="006E049A" w:rsidP="006C2101">
      <w:pPr>
        <w:pStyle w:val="BodyText"/>
        <w:numPr>
          <w:ilvl w:val="0"/>
          <w:numId w:val="36"/>
        </w:numPr>
        <w:kinsoku w:val="0"/>
        <w:overflowPunct w:val="0"/>
        <w:spacing w:before="163" w:line="275" w:lineRule="auto"/>
        <w:ind w:right="143"/>
        <w:rPr>
          <w:spacing w:val="1"/>
          <w:sz w:val="22"/>
          <w:szCs w:val="22"/>
        </w:rPr>
      </w:pPr>
      <w:r w:rsidRPr="003C6C69">
        <w:rPr>
          <w:b/>
          <w:bCs/>
          <w:spacing w:val="-1"/>
          <w:sz w:val="22"/>
          <w:szCs w:val="22"/>
        </w:rPr>
        <w:t>“ON-SITE”</w:t>
      </w:r>
      <w:r w:rsidRPr="003C6C69">
        <w:rPr>
          <w:b/>
          <w:bCs/>
          <w:spacing w:val="1"/>
          <w:sz w:val="22"/>
          <w:szCs w:val="22"/>
        </w:rPr>
        <w:t xml:space="preserve"> </w:t>
      </w:r>
      <w:r w:rsidRPr="003C6C69">
        <w:rPr>
          <w:spacing w:val="-1"/>
          <w:szCs w:val="22"/>
        </w:rPr>
        <w:t>shall</w:t>
      </w:r>
      <w:r w:rsidRPr="003C6C69">
        <w:rPr>
          <w:spacing w:val="-4"/>
          <w:szCs w:val="22"/>
        </w:rPr>
        <w:t xml:space="preserve"> </w:t>
      </w:r>
      <w:r w:rsidRPr="003C6C69">
        <w:rPr>
          <w:spacing w:val="-1"/>
          <w:szCs w:val="22"/>
        </w:rPr>
        <w:t>mean</w:t>
      </w:r>
      <w:r w:rsidRPr="003C6C69">
        <w:rPr>
          <w:szCs w:val="22"/>
        </w:rPr>
        <w:t xml:space="preserve"> </w:t>
      </w:r>
      <w:r w:rsidRPr="003C6C69">
        <w:rPr>
          <w:spacing w:val="-1"/>
          <w:szCs w:val="22"/>
        </w:rPr>
        <w:t>ITER Organization,</w:t>
      </w:r>
      <w:r w:rsidRPr="003C6C69">
        <w:rPr>
          <w:spacing w:val="-3"/>
          <w:szCs w:val="22"/>
        </w:rPr>
        <w:t xml:space="preserve"> </w:t>
      </w:r>
      <w:r w:rsidRPr="003C6C69">
        <w:rPr>
          <w:spacing w:val="-1"/>
          <w:szCs w:val="22"/>
        </w:rPr>
        <w:t>France</w:t>
      </w:r>
      <w:r w:rsidR="00A81CDD" w:rsidRPr="003C6C69">
        <w:rPr>
          <w:spacing w:val="-1"/>
          <w:szCs w:val="22"/>
        </w:rPr>
        <w:t xml:space="preserve"> (IO)</w:t>
      </w:r>
      <w:r w:rsidRPr="003C6C69">
        <w:rPr>
          <w:spacing w:val="-1"/>
          <w:szCs w:val="22"/>
        </w:rPr>
        <w:t>.</w:t>
      </w:r>
    </w:p>
    <w:p w14:paraId="0218F888" w14:textId="77777777" w:rsidR="00A81CDD" w:rsidRPr="003C6C69" w:rsidRDefault="006E049A" w:rsidP="006C2101">
      <w:pPr>
        <w:pStyle w:val="BodyText"/>
        <w:numPr>
          <w:ilvl w:val="0"/>
          <w:numId w:val="36"/>
        </w:numPr>
        <w:kinsoku w:val="0"/>
        <w:overflowPunct w:val="0"/>
        <w:spacing w:before="163" w:line="275" w:lineRule="auto"/>
        <w:ind w:right="143"/>
        <w:rPr>
          <w:spacing w:val="1"/>
          <w:sz w:val="22"/>
          <w:szCs w:val="22"/>
        </w:rPr>
      </w:pPr>
      <w:r w:rsidRPr="003C6C69">
        <w:rPr>
          <w:b/>
          <w:bCs/>
          <w:spacing w:val="-2"/>
          <w:sz w:val="22"/>
          <w:szCs w:val="22"/>
        </w:rPr>
        <w:t>“PARTY”</w:t>
      </w:r>
      <w:r w:rsidRPr="003C6C69">
        <w:rPr>
          <w:b/>
          <w:bCs/>
          <w:spacing w:val="-5"/>
          <w:sz w:val="22"/>
          <w:szCs w:val="22"/>
        </w:rPr>
        <w:t xml:space="preserve"> </w:t>
      </w:r>
      <w:r w:rsidRPr="003C6C69">
        <w:rPr>
          <w:spacing w:val="-1"/>
          <w:szCs w:val="22"/>
        </w:rPr>
        <w:t>shall</w:t>
      </w:r>
      <w:r w:rsidRPr="003C6C69">
        <w:rPr>
          <w:spacing w:val="-3"/>
          <w:szCs w:val="22"/>
        </w:rPr>
        <w:t xml:space="preserve"> </w:t>
      </w:r>
      <w:r w:rsidRPr="003C6C69">
        <w:rPr>
          <w:szCs w:val="22"/>
        </w:rPr>
        <w:t>mean</w:t>
      </w:r>
      <w:r w:rsidRPr="003C6C69">
        <w:rPr>
          <w:spacing w:val="-3"/>
          <w:szCs w:val="22"/>
        </w:rPr>
        <w:t xml:space="preserve"> </w:t>
      </w:r>
      <w:r w:rsidRPr="003C6C69">
        <w:rPr>
          <w:szCs w:val="22"/>
        </w:rPr>
        <w:t>either</w:t>
      </w:r>
      <w:r w:rsidRPr="003C6C69">
        <w:rPr>
          <w:spacing w:val="-3"/>
          <w:szCs w:val="22"/>
        </w:rPr>
        <w:t xml:space="preserve"> </w:t>
      </w:r>
      <w:r w:rsidRPr="003C6C69">
        <w:rPr>
          <w:spacing w:val="-1"/>
          <w:szCs w:val="22"/>
        </w:rPr>
        <w:t>the</w:t>
      </w:r>
      <w:r w:rsidRPr="003C6C69">
        <w:rPr>
          <w:szCs w:val="22"/>
        </w:rPr>
        <w:t xml:space="preserve"> </w:t>
      </w:r>
      <w:r w:rsidRPr="003C6C69">
        <w:rPr>
          <w:spacing w:val="-1"/>
          <w:szCs w:val="22"/>
        </w:rPr>
        <w:t>PURCHASER</w:t>
      </w:r>
      <w:r w:rsidRPr="003C6C69">
        <w:rPr>
          <w:spacing w:val="-2"/>
          <w:szCs w:val="22"/>
        </w:rPr>
        <w:t xml:space="preserve"> </w:t>
      </w:r>
      <w:r w:rsidRPr="003C6C69">
        <w:rPr>
          <w:szCs w:val="22"/>
        </w:rPr>
        <w:t>or</w:t>
      </w:r>
      <w:r w:rsidRPr="003C6C69">
        <w:rPr>
          <w:spacing w:val="-3"/>
          <w:szCs w:val="22"/>
        </w:rPr>
        <w:t xml:space="preserve"> </w:t>
      </w:r>
      <w:r w:rsidRPr="003C6C69">
        <w:rPr>
          <w:spacing w:val="-1"/>
          <w:szCs w:val="22"/>
        </w:rPr>
        <w:t>the</w:t>
      </w:r>
      <w:r w:rsidRPr="003C6C69">
        <w:rPr>
          <w:spacing w:val="-2"/>
          <w:szCs w:val="22"/>
        </w:rPr>
        <w:t xml:space="preserve"> CONTRACTOR</w:t>
      </w:r>
    </w:p>
    <w:p w14:paraId="0DA02479" w14:textId="77777777" w:rsidR="00A81CDD" w:rsidRPr="003C6C69" w:rsidRDefault="006E049A" w:rsidP="006C2101">
      <w:pPr>
        <w:pStyle w:val="BodyText"/>
        <w:numPr>
          <w:ilvl w:val="0"/>
          <w:numId w:val="36"/>
        </w:numPr>
        <w:kinsoku w:val="0"/>
        <w:overflowPunct w:val="0"/>
        <w:spacing w:before="163" w:line="275" w:lineRule="auto"/>
        <w:ind w:right="143"/>
        <w:rPr>
          <w:spacing w:val="1"/>
          <w:sz w:val="22"/>
          <w:szCs w:val="22"/>
        </w:rPr>
      </w:pPr>
      <w:r w:rsidRPr="003C6C69">
        <w:rPr>
          <w:b/>
          <w:bCs/>
          <w:spacing w:val="-2"/>
          <w:sz w:val="22"/>
          <w:szCs w:val="22"/>
        </w:rPr>
        <w:lastRenderedPageBreak/>
        <w:t>“PARTIES”</w:t>
      </w:r>
      <w:r w:rsidRPr="003C6C69">
        <w:rPr>
          <w:b/>
          <w:bCs/>
          <w:sz w:val="22"/>
          <w:szCs w:val="22"/>
        </w:rPr>
        <w:t xml:space="preserve"> </w:t>
      </w:r>
      <w:r w:rsidRPr="003C6C69">
        <w:rPr>
          <w:spacing w:val="-1"/>
          <w:szCs w:val="22"/>
        </w:rPr>
        <w:t>to the</w:t>
      </w:r>
      <w:r w:rsidRPr="003C6C69">
        <w:rPr>
          <w:spacing w:val="-2"/>
          <w:szCs w:val="22"/>
        </w:rPr>
        <w:t xml:space="preserve"> </w:t>
      </w:r>
      <w:r w:rsidRPr="003C6C69">
        <w:rPr>
          <w:spacing w:val="-1"/>
          <w:szCs w:val="22"/>
        </w:rPr>
        <w:t xml:space="preserve">Contract </w:t>
      </w:r>
      <w:r w:rsidRPr="003C6C69">
        <w:rPr>
          <w:szCs w:val="22"/>
        </w:rPr>
        <w:t>are</w:t>
      </w:r>
      <w:r w:rsidRPr="003C6C69">
        <w:rPr>
          <w:spacing w:val="-2"/>
          <w:szCs w:val="22"/>
        </w:rPr>
        <w:t xml:space="preserve"> </w:t>
      </w:r>
      <w:r w:rsidRPr="003C6C69">
        <w:rPr>
          <w:spacing w:val="-1"/>
          <w:szCs w:val="22"/>
        </w:rPr>
        <w:t>the</w:t>
      </w:r>
      <w:r w:rsidRPr="003C6C69">
        <w:rPr>
          <w:spacing w:val="1"/>
          <w:szCs w:val="22"/>
        </w:rPr>
        <w:t xml:space="preserve"> </w:t>
      </w:r>
      <w:r w:rsidRPr="003C6C69">
        <w:rPr>
          <w:spacing w:val="-1"/>
          <w:szCs w:val="22"/>
        </w:rPr>
        <w:t>Contractor</w:t>
      </w:r>
      <w:r w:rsidRPr="003C6C69">
        <w:rPr>
          <w:spacing w:val="2"/>
          <w:szCs w:val="22"/>
        </w:rPr>
        <w:t xml:space="preserve"> </w:t>
      </w:r>
      <w:r w:rsidRPr="003C6C69">
        <w:rPr>
          <w:spacing w:val="-2"/>
          <w:szCs w:val="22"/>
        </w:rPr>
        <w:t>and</w:t>
      </w:r>
      <w:r w:rsidRPr="003C6C69">
        <w:rPr>
          <w:spacing w:val="-3"/>
          <w:szCs w:val="22"/>
        </w:rPr>
        <w:t xml:space="preserve"> </w:t>
      </w:r>
      <w:r w:rsidRPr="003C6C69">
        <w:rPr>
          <w:szCs w:val="22"/>
        </w:rPr>
        <w:t>the</w:t>
      </w:r>
      <w:r w:rsidRPr="003C6C69">
        <w:rPr>
          <w:spacing w:val="-2"/>
          <w:szCs w:val="22"/>
        </w:rPr>
        <w:t xml:space="preserve"> </w:t>
      </w:r>
      <w:r w:rsidRPr="003C6C69">
        <w:rPr>
          <w:spacing w:val="-1"/>
          <w:szCs w:val="22"/>
        </w:rPr>
        <w:t>Purchaser</w:t>
      </w:r>
      <w:r w:rsidRPr="003C6C69">
        <w:rPr>
          <w:szCs w:val="22"/>
        </w:rPr>
        <w:t xml:space="preserve"> </w:t>
      </w:r>
      <w:r w:rsidRPr="003C6C69">
        <w:rPr>
          <w:spacing w:val="-2"/>
          <w:szCs w:val="22"/>
        </w:rPr>
        <w:t>named</w:t>
      </w:r>
      <w:r w:rsidRPr="003C6C69">
        <w:rPr>
          <w:spacing w:val="2"/>
          <w:szCs w:val="22"/>
        </w:rPr>
        <w:t xml:space="preserve"> </w:t>
      </w:r>
      <w:r w:rsidRPr="003C6C69">
        <w:rPr>
          <w:spacing w:val="-1"/>
          <w:szCs w:val="22"/>
        </w:rPr>
        <w:t>in</w:t>
      </w:r>
      <w:r w:rsidRPr="003C6C69">
        <w:rPr>
          <w:spacing w:val="-3"/>
          <w:szCs w:val="22"/>
        </w:rPr>
        <w:t xml:space="preserve"> </w:t>
      </w:r>
      <w:r w:rsidRPr="003C6C69">
        <w:rPr>
          <w:spacing w:val="-2"/>
          <w:szCs w:val="22"/>
        </w:rPr>
        <w:t>the</w:t>
      </w:r>
      <w:r w:rsidRPr="003C6C69">
        <w:rPr>
          <w:spacing w:val="-4"/>
          <w:szCs w:val="22"/>
        </w:rPr>
        <w:t xml:space="preserve"> </w:t>
      </w:r>
      <w:r w:rsidR="00501BE2" w:rsidRPr="003C6C69">
        <w:rPr>
          <w:spacing w:val="-2"/>
          <w:szCs w:val="22"/>
        </w:rPr>
        <w:t>Contract</w:t>
      </w:r>
      <w:r w:rsidRPr="003C6C69">
        <w:rPr>
          <w:spacing w:val="-2"/>
          <w:szCs w:val="22"/>
        </w:rPr>
        <w:t>.</w:t>
      </w:r>
    </w:p>
    <w:p w14:paraId="6ACFA767" w14:textId="742880A4" w:rsidR="00A81CDD" w:rsidRPr="003C6C69" w:rsidRDefault="008C2C9F" w:rsidP="006C2101">
      <w:pPr>
        <w:pStyle w:val="BodyText"/>
        <w:numPr>
          <w:ilvl w:val="0"/>
          <w:numId w:val="36"/>
        </w:numPr>
        <w:kinsoku w:val="0"/>
        <w:overflowPunct w:val="0"/>
        <w:spacing w:before="163" w:line="275" w:lineRule="auto"/>
        <w:ind w:right="143"/>
        <w:rPr>
          <w:spacing w:val="1"/>
          <w:sz w:val="22"/>
          <w:szCs w:val="22"/>
        </w:rPr>
      </w:pPr>
      <w:r w:rsidRPr="003C6C69" w:rsidDel="008C2C9F">
        <w:rPr>
          <w:b/>
          <w:bCs/>
          <w:spacing w:val="-2"/>
          <w:sz w:val="22"/>
          <w:szCs w:val="22"/>
        </w:rPr>
        <w:t xml:space="preserve"> </w:t>
      </w:r>
      <w:r w:rsidR="006E049A" w:rsidRPr="003C6C69">
        <w:rPr>
          <w:b/>
          <w:bCs/>
          <w:spacing w:val="-2"/>
          <w:sz w:val="22"/>
          <w:szCs w:val="22"/>
        </w:rPr>
        <w:t>“PRICE”</w:t>
      </w:r>
      <w:r w:rsidR="006E049A" w:rsidRPr="003C6C69">
        <w:rPr>
          <w:b/>
          <w:bCs/>
          <w:spacing w:val="7"/>
          <w:sz w:val="22"/>
          <w:szCs w:val="22"/>
        </w:rPr>
        <w:t xml:space="preserve"> </w:t>
      </w:r>
      <w:r w:rsidR="006E049A" w:rsidRPr="003C6C69">
        <w:rPr>
          <w:spacing w:val="-1"/>
          <w:szCs w:val="22"/>
        </w:rPr>
        <w:t>shall</w:t>
      </w:r>
      <w:r w:rsidR="006E049A" w:rsidRPr="003C6C69">
        <w:rPr>
          <w:spacing w:val="7"/>
          <w:szCs w:val="22"/>
        </w:rPr>
        <w:t xml:space="preserve"> </w:t>
      </w:r>
      <w:r w:rsidR="006E049A" w:rsidRPr="003C6C69">
        <w:rPr>
          <w:szCs w:val="22"/>
        </w:rPr>
        <w:t>mean</w:t>
      </w:r>
      <w:r w:rsidR="006E049A" w:rsidRPr="003C6C69">
        <w:rPr>
          <w:spacing w:val="9"/>
          <w:szCs w:val="22"/>
        </w:rPr>
        <w:t xml:space="preserve"> </w:t>
      </w:r>
      <w:r w:rsidR="006E049A" w:rsidRPr="003C6C69">
        <w:rPr>
          <w:szCs w:val="22"/>
        </w:rPr>
        <w:t>the</w:t>
      </w:r>
      <w:r w:rsidR="006E049A" w:rsidRPr="003C6C69">
        <w:rPr>
          <w:spacing w:val="10"/>
          <w:szCs w:val="22"/>
        </w:rPr>
        <w:t xml:space="preserve"> </w:t>
      </w:r>
      <w:r w:rsidR="006E049A" w:rsidRPr="003C6C69">
        <w:rPr>
          <w:spacing w:val="-1"/>
          <w:szCs w:val="22"/>
        </w:rPr>
        <w:t>prices</w:t>
      </w:r>
      <w:r w:rsidR="00106677" w:rsidRPr="003C6C69">
        <w:rPr>
          <w:spacing w:val="-1"/>
          <w:szCs w:val="22"/>
        </w:rPr>
        <w:t xml:space="preserve"> (excluding applicable taxes and duties)</w:t>
      </w:r>
      <w:r w:rsidR="006E049A" w:rsidRPr="003C6C69">
        <w:rPr>
          <w:spacing w:val="12"/>
          <w:szCs w:val="22"/>
        </w:rPr>
        <w:t xml:space="preserve"> </w:t>
      </w:r>
      <w:r w:rsidR="006E049A" w:rsidRPr="003C6C69">
        <w:rPr>
          <w:spacing w:val="-1"/>
          <w:szCs w:val="22"/>
        </w:rPr>
        <w:t>quoted</w:t>
      </w:r>
      <w:r w:rsidR="006E049A" w:rsidRPr="003C6C69">
        <w:rPr>
          <w:spacing w:val="8"/>
          <w:szCs w:val="22"/>
        </w:rPr>
        <w:t xml:space="preserve"> </w:t>
      </w:r>
      <w:r w:rsidR="006E049A" w:rsidRPr="003C6C69">
        <w:rPr>
          <w:spacing w:val="-1"/>
          <w:szCs w:val="22"/>
        </w:rPr>
        <w:t>by</w:t>
      </w:r>
      <w:r w:rsidR="006E049A" w:rsidRPr="003C6C69">
        <w:rPr>
          <w:spacing w:val="11"/>
          <w:szCs w:val="22"/>
        </w:rPr>
        <w:t xml:space="preserve"> </w:t>
      </w:r>
      <w:r w:rsidR="006E049A" w:rsidRPr="003C6C69">
        <w:rPr>
          <w:spacing w:val="-1"/>
          <w:szCs w:val="22"/>
        </w:rPr>
        <w:t>the</w:t>
      </w:r>
      <w:r w:rsidR="006E049A" w:rsidRPr="003C6C69">
        <w:rPr>
          <w:spacing w:val="15"/>
          <w:szCs w:val="22"/>
        </w:rPr>
        <w:t xml:space="preserve"> </w:t>
      </w:r>
      <w:r w:rsidR="006E049A" w:rsidRPr="003C6C69">
        <w:rPr>
          <w:spacing w:val="-1"/>
          <w:szCs w:val="22"/>
        </w:rPr>
        <w:t>bidder</w:t>
      </w:r>
      <w:r w:rsidR="006E049A" w:rsidRPr="003C6C69">
        <w:rPr>
          <w:spacing w:val="10"/>
          <w:szCs w:val="22"/>
        </w:rPr>
        <w:t xml:space="preserve"> </w:t>
      </w:r>
      <w:r w:rsidR="006E049A" w:rsidRPr="003C6C69">
        <w:rPr>
          <w:spacing w:val="-2"/>
          <w:szCs w:val="22"/>
        </w:rPr>
        <w:t>in</w:t>
      </w:r>
      <w:r w:rsidR="006E049A" w:rsidRPr="003C6C69">
        <w:rPr>
          <w:spacing w:val="11"/>
          <w:szCs w:val="22"/>
        </w:rPr>
        <w:t xml:space="preserve"> </w:t>
      </w:r>
      <w:r w:rsidR="006E049A" w:rsidRPr="003C6C69">
        <w:rPr>
          <w:spacing w:val="-1"/>
          <w:szCs w:val="22"/>
        </w:rPr>
        <w:t>his</w:t>
      </w:r>
      <w:r w:rsidR="006E049A" w:rsidRPr="003C6C69">
        <w:rPr>
          <w:spacing w:val="12"/>
          <w:szCs w:val="22"/>
        </w:rPr>
        <w:t xml:space="preserve"> </w:t>
      </w:r>
      <w:r w:rsidR="006E049A" w:rsidRPr="003C6C69">
        <w:rPr>
          <w:spacing w:val="-1"/>
          <w:szCs w:val="22"/>
        </w:rPr>
        <w:t>bid</w:t>
      </w:r>
      <w:r w:rsidR="006E049A" w:rsidRPr="003C6C69">
        <w:rPr>
          <w:spacing w:val="8"/>
          <w:szCs w:val="22"/>
        </w:rPr>
        <w:t xml:space="preserve"> </w:t>
      </w:r>
      <w:r w:rsidR="006E049A" w:rsidRPr="003C6C69">
        <w:rPr>
          <w:spacing w:val="-1"/>
          <w:szCs w:val="22"/>
        </w:rPr>
        <w:t>proposal</w:t>
      </w:r>
      <w:r w:rsidR="006E049A" w:rsidRPr="003C6C69">
        <w:rPr>
          <w:spacing w:val="9"/>
          <w:szCs w:val="22"/>
        </w:rPr>
        <w:t xml:space="preserve"> </w:t>
      </w:r>
      <w:r w:rsidR="006E049A" w:rsidRPr="003C6C69">
        <w:rPr>
          <w:spacing w:val="-1"/>
          <w:szCs w:val="22"/>
        </w:rPr>
        <w:t>for</w:t>
      </w:r>
      <w:r w:rsidR="006E049A" w:rsidRPr="003C6C69">
        <w:rPr>
          <w:spacing w:val="9"/>
          <w:szCs w:val="22"/>
        </w:rPr>
        <w:t xml:space="preserve"> </w:t>
      </w:r>
      <w:r w:rsidR="006E049A" w:rsidRPr="003C6C69">
        <w:rPr>
          <w:spacing w:val="-1"/>
          <w:szCs w:val="22"/>
        </w:rPr>
        <w:t>the</w:t>
      </w:r>
      <w:r w:rsidR="006E049A" w:rsidRPr="003C6C69">
        <w:rPr>
          <w:spacing w:val="10"/>
          <w:szCs w:val="22"/>
        </w:rPr>
        <w:t xml:space="preserve"> </w:t>
      </w:r>
      <w:r w:rsidR="006E049A" w:rsidRPr="003C6C69">
        <w:rPr>
          <w:szCs w:val="22"/>
        </w:rPr>
        <w:t>entire</w:t>
      </w:r>
      <w:r w:rsidR="006E049A" w:rsidRPr="003C6C69">
        <w:rPr>
          <w:spacing w:val="9"/>
          <w:szCs w:val="22"/>
        </w:rPr>
        <w:t xml:space="preserve"> </w:t>
      </w:r>
      <w:r w:rsidR="006E049A" w:rsidRPr="003C6C69">
        <w:rPr>
          <w:spacing w:val="-1"/>
          <w:szCs w:val="22"/>
        </w:rPr>
        <w:t>scope</w:t>
      </w:r>
      <w:r w:rsidR="006E049A" w:rsidRPr="003C6C69">
        <w:rPr>
          <w:spacing w:val="-2"/>
          <w:szCs w:val="22"/>
        </w:rPr>
        <w:t xml:space="preserve"> </w:t>
      </w:r>
      <w:r w:rsidR="006E049A" w:rsidRPr="003C6C69">
        <w:rPr>
          <w:szCs w:val="22"/>
        </w:rPr>
        <w:t>of</w:t>
      </w:r>
      <w:r w:rsidR="006E049A" w:rsidRPr="003C6C69">
        <w:rPr>
          <w:spacing w:val="-2"/>
          <w:szCs w:val="22"/>
        </w:rPr>
        <w:t xml:space="preserve"> </w:t>
      </w:r>
      <w:r w:rsidR="006E049A" w:rsidRPr="003C6C69">
        <w:rPr>
          <w:spacing w:val="-1"/>
          <w:szCs w:val="22"/>
        </w:rPr>
        <w:t>work</w:t>
      </w:r>
      <w:r w:rsidR="006E049A" w:rsidRPr="003C6C69">
        <w:rPr>
          <w:spacing w:val="-2"/>
          <w:szCs w:val="22"/>
        </w:rPr>
        <w:t xml:space="preserve"> </w:t>
      </w:r>
      <w:r w:rsidR="006E049A" w:rsidRPr="003C6C69">
        <w:rPr>
          <w:spacing w:val="-1"/>
          <w:szCs w:val="22"/>
        </w:rPr>
        <w:t>covered</w:t>
      </w:r>
      <w:r w:rsidR="006E049A" w:rsidRPr="003C6C69">
        <w:rPr>
          <w:szCs w:val="22"/>
        </w:rPr>
        <w:t xml:space="preserve"> </w:t>
      </w:r>
      <w:r w:rsidR="006E049A" w:rsidRPr="003C6C69">
        <w:rPr>
          <w:spacing w:val="-1"/>
          <w:szCs w:val="22"/>
        </w:rPr>
        <w:t>under</w:t>
      </w:r>
      <w:r w:rsidR="006E049A" w:rsidRPr="003C6C69">
        <w:rPr>
          <w:szCs w:val="22"/>
        </w:rPr>
        <w:t xml:space="preserve"> the </w:t>
      </w:r>
      <w:r w:rsidR="006E049A" w:rsidRPr="003C6C69">
        <w:rPr>
          <w:spacing w:val="-1"/>
          <w:szCs w:val="22"/>
        </w:rPr>
        <w:t>specifications</w:t>
      </w:r>
      <w:r w:rsidR="006E049A" w:rsidRPr="003C6C69">
        <w:rPr>
          <w:szCs w:val="22"/>
        </w:rPr>
        <w:t xml:space="preserve"> </w:t>
      </w:r>
      <w:r w:rsidR="006E049A" w:rsidRPr="003C6C69">
        <w:rPr>
          <w:spacing w:val="-1"/>
          <w:szCs w:val="22"/>
        </w:rPr>
        <w:t>as</w:t>
      </w:r>
      <w:r w:rsidR="006E049A" w:rsidRPr="003C6C69">
        <w:rPr>
          <w:spacing w:val="-3"/>
          <w:szCs w:val="22"/>
        </w:rPr>
        <w:t xml:space="preserve"> </w:t>
      </w:r>
      <w:r w:rsidR="006E049A" w:rsidRPr="003C6C69">
        <w:rPr>
          <w:spacing w:val="-1"/>
          <w:szCs w:val="22"/>
        </w:rPr>
        <w:t>defined</w:t>
      </w:r>
      <w:r w:rsidR="006E049A" w:rsidRPr="003C6C69">
        <w:rPr>
          <w:szCs w:val="22"/>
        </w:rPr>
        <w:t xml:space="preserve"> in</w:t>
      </w:r>
      <w:r w:rsidR="006E049A" w:rsidRPr="003C6C69">
        <w:rPr>
          <w:spacing w:val="-3"/>
          <w:szCs w:val="22"/>
        </w:rPr>
        <w:t xml:space="preserve"> </w:t>
      </w:r>
      <w:r w:rsidR="006E049A" w:rsidRPr="003C6C69">
        <w:rPr>
          <w:szCs w:val="22"/>
        </w:rPr>
        <w:t xml:space="preserve">Part-A </w:t>
      </w:r>
      <w:r w:rsidR="006E049A" w:rsidRPr="003C6C69">
        <w:rPr>
          <w:spacing w:val="-1"/>
          <w:szCs w:val="22"/>
        </w:rPr>
        <w:t>(II)</w:t>
      </w:r>
      <w:r w:rsidR="006E049A" w:rsidRPr="003C6C69">
        <w:rPr>
          <w:spacing w:val="-2"/>
          <w:szCs w:val="22"/>
        </w:rPr>
        <w:t xml:space="preserve"> </w:t>
      </w:r>
      <w:r w:rsidR="006E049A" w:rsidRPr="003C6C69">
        <w:rPr>
          <w:szCs w:val="22"/>
        </w:rPr>
        <w:t>of</w:t>
      </w:r>
      <w:r w:rsidR="006E049A" w:rsidRPr="003C6C69">
        <w:rPr>
          <w:spacing w:val="-3"/>
          <w:szCs w:val="22"/>
        </w:rPr>
        <w:t xml:space="preserve"> </w:t>
      </w:r>
      <w:r w:rsidR="006E049A" w:rsidRPr="003C6C69">
        <w:rPr>
          <w:spacing w:val="-1"/>
          <w:szCs w:val="22"/>
        </w:rPr>
        <w:t>this</w:t>
      </w:r>
      <w:r w:rsidR="006E049A" w:rsidRPr="003C6C69">
        <w:rPr>
          <w:szCs w:val="22"/>
        </w:rPr>
        <w:t xml:space="preserve"> </w:t>
      </w:r>
      <w:r w:rsidR="006E049A" w:rsidRPr="003C6C69">
        <w:rPr>
          <w:spacing w:val="-1"/>
          <w:szCs w:val="22"/>
        </w:rPr>
        <w:t>tender.</w:t>
      </w:r>
    </w:p>
    <w:p w14:paraId="01D1D2CF" w14:textId="77777777" w:rsidR="00A81CDD" w:rsidRPr="003C6C69" w:rsidRDefault="006E049A" w:rsidP="006C2101">
      <w:pPr>
        <w:pStyle w:val="BodyText"/>
        <w:numPr>
          <w:ilvl w:val="0"/>
          <w:numId w:val="36"/>
        </w:numPr>
        <w:kinsoku w:val="0"/>
        <w:overflowPunct w:val="0"/>
        <w:spacing w:before="163" w:line="275" w:lineRule="auto"/>
        <w:ind w:right="143"/>
        <w:rPr>
          <w:spacing w:val="1"/>
          <w:sz w:val="22"/>
          <w:szCs w:val="22"/>
        </w:rPr>
      </w:pPr>
      <w:r w:rsidRPr="003C6C69">
        <w:rPr>
          <w:b/>
          <w:bCs/>
          <w:sz w:val="22"/>
          <w:szCs w:val="22"/>
        </w:rPr>
        <w:t>“PROJECT</w:t>
      </w:r>
      <w:r w:rsidRPr="003C6C69">
        <w:rPr>
          <w:b/>
          <w:bCs/>
          <w:spacing w:val="30"/>
          <w:sz w:val="22"/>
          <w:szCs w:val="22"/>
        </w:rPr>
        <w:t xml:space="preserve"> </w:t>
      </w:r>
      <w:r w:rsidRPr="003C6C69">
        <w:rPr>
          <w:b/>
          <w:bCs/>
          <w:spacing w:val="-1"/>
          <w:sz w:val="22"/>
          <w:szCs w:val="22"/>
        </w:rPr>
        <w:t>DIRECTOR”</w:t>
      </w:r>
      <w:r w:rsidRPr="003C6C69">
        <w:rPr>
          <w:b/>
          <w:bCs/>
          <w:spacing w:val="25"/>
          <w:sz w:val="22"/>
          <w:szCs w:val="22"/>
        </w:rPr>
        <w:t xml:space="preserve"> </w:t>
      </w:r>
      <w:r w:rsidRPr="003C6C69">
        <w:rPr>
          <w:spacing w:val="-1"/>
        </w:rPr>
        <w:t>shall</w:t>
      </w:r>
      <w:r w:rsidRPr="003C6C69">
        <w:rPr>
          <w:spacing w:val="21"/>
        </w:rPr>
        <w:t xml:space="preserve"> </w:t>
      </w:r>
      <w:r w:rsidRPr="003C6C69">
        <w:t>mean</w:t>
      </w:r>
      <w:r w:rsidRPr="003C6C69">
        <w:rPr>
          <w:spacing w:val="20"/>
        </w:rPr>
        <w:t xml:space="preserve"> </w:t>
      </w:r>
      <w:r w:rsidRPr="003C6C69">
        <w:rPr>
          <w:spacing w:val="-1"/>
        </w:rPr>
        <w:t>Project</w:t>
      </w:r>
      <w:r w:rsidRPr="003C6C69">
        <w:rPr>
          <w:spacing w:val="20"/>
        </w:rPr>
        <w:t xml:space="preserve"> </w:t>
      </w:r>
      <w:r w:rsidRPr="003C6C69">
        <w:rPr>
          <w:spacing w:val="-1"/>
        </w:rPr>
        <w:t>Director</w:t>
      </w:r>
      <w:r w:rsidRPr="003C6C69">
        <w:rPr>
          <w:spacing w:val="18"/>
        </w:rPr>
        <w:t xml:space="preserve"> </w:t>
      </w:r>
      <w:r w:rsidRPr="003C6C69">
        <w:t>of</w:t>
      </w:r>
      <w:r w:rsidRPr="003C6C69">
        <w:rPr>
          <w:spacing w:val="21"/>
        </w:rPr>
        <w:t xml:space="preserve"> </w:t>
      </w:r>
      <w:r w:rsidRPr="003C6C69">
        <w:rPr>
          <w:spacing w:val="-1"/>
        </w:rPr>
        <w:t>ITER-India,</w:t>
      </w:r>
      <w:r w:rsidRPr="003C6C69">
        <w:rPr>
          <w:spacing w:val="21"/>
        </w:rPr>
        <w:t xml:space="preserve"> </w:t>
      </w:r>
      <w:r w:rsidRPr="003C6C69">
        <w:rPr>
          <w:spacing w:val="-1"/>
        </w:rPr>
        <w:t>who</w:t>
      </w:r>
      <w:r w:rsidRPr="003C6C69">
        <w:rPr>
          <w:spacing w:val="23"/>
        </w:rPr>
        <w:t xml:space="preserve"> </w:t>
      </w:r>
      <w:r w:rsidRPr="003C6C69">
        <w:t>is</w:t>
      </w:r>
      <w:r w:rsidRPr="003C6C69">
        <w:rPr>
          <w:spacing w:val="21"/>
        </w:rPr>
        <w:t xml:space="preserve"> </w:t>
      </w:r>
      <w:r w:rsidRPr="003C6C69">
        <w:rPr>
          <w:spacing w:val="-1"/>
        </w:rPr>
        <w:t>appointed</w:t>
      </w:r>
      <w:r w:rsidRPr="003C6C69">
        <w:rPr>
          <w:spacing w:val="21"/>
        </w:rPr>
        <w:t xml:space="preserve"> </w:t>
      </w:r>
      <w:r w:rsidRPr="003C6C69">
        <w:rPr>
          <w:spacing w:val="-1"/>
        </w:rPr>
        <w:t>by</w:t>
      </w:r>
      <w:r w:rsidRPr="003C6C69">
        <w:rPr>
          <w:spacing w:val="23"/>
        </w:rPr>
        <w:t xml:space="preserve"> </w:t>
      </w:r>
      <w:r w:rsidRPr="003C6C69">
        <w:t>a</w:t>
      </w:r>
      <w:r w:rsidRPr="003C6C69">
        <w:rPr>
          <w:spacing w:val="22"/>
        </w:rPr>
        <w:t xml:space="preserve"> </w:t>
      </w:r>
      <w:r w:rsidRPr="003C6C69">
        <w:rPr>
          <w:spacing w:val="-1"/>
        </w:rPr>
        <w:t>competent</w:t>
      </w:r>
      <w:r w:rsidR="00501BE2" w:rsidRPr="003C6C69">
        <w:rPr>
          <w:spacing w:val="63"/>
        </w:rPr>
        <w:t xml:space="preserve"> </w:t>
      </w:r>
      <w:r w:rsidRPr="003C6C69">
        <w:rPr>
          <w:spacing w:val="-1"/>
        </w:rPr>
        <w:t>authority.</w:t>
      </w:r>
    </w:p>
    <w:p w14:paraId="18C8B9D7" w14:textId="1ECE9BC8" w:rsidR="00A81CDD" w:rsidRPr="003C6C69" w:rsidRDefault="006E049A" w:rsidP="006C2101">
      <w:pPr>
        <w:pStyle w:val="BodyText"/>
        <w:numPr>
          <w:ilvl w:val="0"/>
          <w:numId w:val="36"/>
        </w:numPr>
        <w:kinsoku w:val="0"/>
        <w:overflowPunct w:val="0"/>
        <w:spacing w:before="163" w:line="275" w:lineRule="auto"/>
        <w:ind w:right="143"/>
        <w:rPr>
          <w:spacing w:val="1"/>
          <w:sz w:val="22"/>
          <w:szCs w:val="22"/>
        </w:rPr>
      </w:pPr>
      <w:r w:rsidRPr="003C6C69">
        <w:rPr>
          <w:b/>
          <w:bCs/>
          <w:spacing w:val="-1"/>
          <w:sz w:val="22"/>
          <w:szCs w:val="22"/>
        </w:rPr>
        <w:t>“PURCHASER”</w:t>
      </w:r>
      <w:r w:rsidRPr="003C6C69">
        <w:rPr>
          <w:b/>
          <w:bCs/>
          <w:sz w:val="22"/>
          <w:szCs w:val="22"/>
        </w:rPr>
        <w:t xml:space="preserve"> </w:t>
      </w:r>
      <w:r w:rsidRPr="003C6C69">
        <w:rPr>
          <w:spacing w:val="-1"/>
        </w:rPr>
        <w:t>shall</w:t>
      </w:r>
      <w:r w:rsidRPr="003C6C69">
        <w:t xml:space="preserve"> </w:t>
      </w:r>
      <w:r w:rsidRPr="003C6C69">
        <w:rPr>
          <w:spacing w:val="-1"/>
        </w:rPr>
        <w:t>mean</w:t>
      </w:r>
      <w:r w:rsidRPr="003C6C69">
        <w:t xml:space="preserve"> </w:t>
      </w:r>
      <w:r w:rsidRPr="003C6C69">
        <w:rPr>
          <w:spacing w:val="-1"/>
        </w:rPr>
        <w:t>ITER-India,</w:t>
      </w:r>
      <w:r w:rsidR="00501BE2" w:rsidRPr="003C6C69">
        <w:rPr>
          <w:spacing w:val="-1"/>
        </w:rPr>
        <w:t xml:space="preserve"> IPR </w:t>
      </w:r>
      <w:r w:rsidRPr="003C6C69">
        <w:t xml:space="preserve">acting </w:t>
      </w:r>
      <w:r w:rsidRPr="003C6C69">
        <w:rPr>
          <w:spacing w:val="-1"/>
        </w:rPr>
        <w:t>through</w:t>
      </w:r>
      <w:r w:rsidRPr="003C6C69">
        <w:t xml:space="preserve"> the </w:t>
      </w:r>
      <w:r w:rsidRPr="003C6C69">
        <w:rPr>
          <w:spacing w:val="-1"/>
        </w:rPr>
        <w:t>Project</w:t>
      </w:r>
      <w:r w:rsidRPr="003C6C69">
        <w:t xml:space="preserve"> </w:t>
      </w:r>
      <w:r w:rsidRPr="003C6C69">
        <w:rPr>
          <w:spacing w:val="-1"/>
        </w:rPr>
        <w:t>Director</w:t>
      </w:r>
      <w:r w:rsidRPr="003C6C69">
        <w:t xml:space="preserve"> or </w:t>
      </w:r>
      <w:r w:rsidRPr="003C6C69">
        <w:rPr>
          <w:spacing w:val="-1"/>
        </w:rPr>
        <w:t>his</w:t>
      </w:r>
      <w:r w:rsidRPr="003C6C69">
        <w:t xml:space="preserve"> </w:t>
      </w:r>
      <w:r w:rsidRPr="003C6C69">
        <w:rPr>
          <w:spacing w:val="-1"/>
        </w:rPr>
        <w:t>authorized</w:t>
      </w:r>
      <w:r w:rsidR="00522821" w:rsidRPr="003C6C69">
        <w:rPr>
          <w:spacing w:val="-1"/>
        </w:rPr>
        <w:t xml:space="preserve"> </w:t>
      </w:r>
      <w:r w:rsidRPr="003C6C69">
        <w:rPr>
          <w:spacing w:val="-1"/>
        </w:rPr>
        <w:t>representative</w:t>
      </w:r>
      <w:r w:rsidR="00522821" w:rsidRPr="003C6C69">
        <w:rPr>
          <w:spacing w:val="-1"/>
        </w:rPr>
        <w:t>.</w:t>
      </w:r>
    </w:p>
    <w:p w14:paraId="7D7B152A" w14:textId="77777777" w:rsidR="00A81CDD" w:rsidRPr="003C6C69" w:rsidRDefault="006E049A" w:rsidP="006C2101">
      <w:pPr>
        <w:pStyle w:val="BodyText"/>
        <w:numPr>
          <w:ilvl w:val="0"/>
          <w:numId w:val="36"/>
        </w:numPr>
        <w:kinsoku w:val="0"/>
        <w:overflowPunct w:val="0"/>
        <w:spacing w:before="163" w:line="275" w:lineRule="auto"/>
        <w:ind w:right="143"/>
        <w:rPr>
          <w:spacing w:val="1"/>
        </w:rPr>
      </w:pPr>
      <w:r w:rsidRPr="003C6C69">
        <w:rPr>
          <w:b/>
          <w:bCs/>
          <w:spacing w:val="-1"/>
          <w:sz w:val="22"/>
          <w:szCs w:val="22"/>
        </w:rPr>
        <w:t>“PURCHASE</w:t>
      </w:r>
      <w:r w:rsidRPr="003C6C69">
        <w:rPr>
          <w:b/>
          <w:bCs/>
          <w:spacing w:val="-5"/>
          <w:sz w:val="22"/>
          <w:szCs w:val="22"/>
        </w:rPr>
        <w:t xml:space="preserve"> </w:t>
      </w:r>
      <w:r w:rsidRPr="003C6C69">
        <w:rPr>
          <w:b/>
          <w:bCs/>
          <w:spacing w:val="-1"/>
          <w:sz w:val="22"/>
          <w:szCs w:val="22"/>
        </w:rPr>
        <w:t>OFFICER”</w:t>
      </w:r>
      <w:r w:rsidRPr="003C6C69">
        <w:rPr>
          <w:b/>
          <w:bCs/>
          <w:spacing w:val="-4"/>
          <w:sz w:val="22"/>
          <w:szCs w:val="22"/>
        </w:rPr>
        <w:t xml:space="preserve"> </w:t>
      </w:r>
      <w:r w:rsidRPr="003C6C69">
        <w:rPr>
          <w:b/>
          <w:bCs/>
          <w:sz w:val="22"/>
          <w:szCs w:val="22"/>
        </w:rPr>
        <w:t>or</w:t>
      </w:r>
      <w:r w:rsidRPr="003C6C69">
        <w:rPr>
          <w:b/>
          <w:bCs/>
          <w:spacing w:val="-4"/>
          <w:sz w:val="22"/>
          <w:szCs w:val="22"/>
        </w:rPr>
        <w:t xml:space="preserve"> </w:t>
      </w:r>
      <w:r w:rsidRPr="003C6C69">
        <w:rPr>
          <w:spacing w:val="-1"/>
          <w:sz w:val="22"/>
          <w:szCs w:val="22"/>
        </w:rPr>
        <w:t>“</w:t>
      </w:r>
      <w:r w:rsidRPr="003C6C69">
        <w:rPr>
          <w:b/>
          <w:bCs/>
          <w:spacing w:val="-1"/>
          <w:sz w:val="22"/>
          <w:szCs w:val="22"/>
        </w:rPr>
        <w:t>COMMERCIAL</w:t>
      </w:r>
      <w:r w:rsidRPr="003C6C69">
        <w:rPr>
          <w:b/>
          <w:bCs/>
          <w:spacing w:val="-5"/>
          <w:sz w:val="22"/>
          <w:szCs w:val="22"/>
        </w:rPr>
        <w:t xml:space="preserve"> </w:t>
      </w:r>
      <w:r w:rsidRPr="003C6C69">
        <w:rPr>
          <w:b/>
          <w:bCs/>
          <w:spacing w:val="-1"/>
          <w:sz w:val="22"/>
          <w:szCs w:val="22"/>
        </w:rPr>
        <w:t>COORDINATOR”</w:t>
      </w:r>
      <w:r w:rsidRPr="003C6C69">
        <w:rPr>
          <w:b/>
          <w:bCs/>
          <w:spacing w:val="-6"/>
          <w:sz w:val="22"/>
          <w:szCs w:val="22"/>
        </w:rPr>
        <w:t xml:space="preserve"> </w:t>
      </w:r>
      <w:r w:rsidRPr="003C6C69">
        <w:rPr>
          <w:spacing w:val="-1"/>
        </w:rPr>
        <w:t>shall</w:t>
      </w:r>
      <w:r w:rsidRPr="003C6C69">
        <w:rPr>
          <w:spacing w:val="-5"/>
        </w:rPr>
        <w:t xml:space="preserve"> </w:t>
      </w:r>
      <w:r w:rsidRPr="003C6C69">
        <w:rPr>
          <w:spacing w:val="-1"/>
        </w:rPr>
        <w:t>mean</w:t>
      </w:r>
      <w:r w:rsidRPr="003C6C69">
        <w:rPr>
          <w:spacing w:val="-6"/>
        </w:rPr>
        <w:t xml:space="preserve"> </w:t>
      </w:r>
      <w:r w:rsidRPr="003C6C69">
        <w:t>the</w:t>
      </w:r>
      <w:r w:rsidRPr="003C6C69">
        <w:rPr>
          <w:spacing w:val="-5"/>
        </w:rPr>
        <w:t xml:space="preserve"> </w:t>
      </w:r>
      <w:r w:rsidRPr="003C6C69">
        <w:rPr>
          <w:spacing w:val="-1"/>
        </w:rPr>
        <w:t>person</w:t>
      </w:r>
      <w:r w:rsidRPr="003C6C69">
        <w:rPr>
          <w:spacing w:val="-5"/>
        </w:rPr>
        <w:t xml:space="preserve"> </w:t>
      </w:r>
      <w:r w:rsidRPr="003C6C69">
        <w:rPr>
          <w:spacing w:val="-1"/>
        </w:rPr>
        <w:t>authorized</w:t>
      </w:r>
      <w:r w:rsidRPr="003C6C69">
        <w:rPr>
          <w:spacing w:val="-5"/>
        </w:rPr>
        <w:t xml:space="preserve"> </w:t>
      </w:r>
      <w:r w:rsidRPr="003C6C69">
        <w:rPr>
          <w:spacing w:val="-1"/>
        </w:rPr>
        <w:t>to</w:t>
      </w:r>
      <w:r w:rsidRPr="003C6C69">
        <w:rPr>
          <w:spacing w:val="-3"/>
        </w:rPr>
        <w:t xml:space="preserve"> </w:t>
      </w:r>
      <w:r w:rsidRPr="003C6C69">
        <w:rPr>
          <w:spacing w:val="-2"/>
        </w:rPr>
        <w:t>act</w:t>
      </w:r>
      <w:r w:rsidRPr="003C6C69">
        <w:rPr>
          <w:spacing w:val="89"/>
        </w:rPr>
        <w:t xml:space="preserve"> </w:t>
      </w:r>
      <w:r w:rsidRPr="003C6C69">
        <w:t>as</w:t>
      </w:r>
      <w:r w:rsidRPr="003C6C69">
        <w:rPr>
          <w:spacing w:val="-2"/>
        </w:rPr>
        <w:t xml:space="preserve"> </w:t>
      </w:r>
      <w:r w:rsidRPr="003C6C69">
        <w:rPr>
          <w:spacing w:val="-1"/>
        </w:rPr>
        <w:t>Purchase</w:t>
      </w:r>
      <w:r w:rsidRPr="003C6C69">
        <w:rPr>
          <w:spacing w:val="-4"/>
        </w:rPr>
        <w:t xml:space="preserve"> </w:t>
      </w:r>
      <w:r w:rsidRPr="003C6C69">
        <w:rPr>
          <w:spacing w:val="-1"/>
        </w:rPr>
        <w:t>Officer</w:t>
      </w:r>
      <w:r w:rsidRPr="003C6C69">
        <w:rPr>
          <w:spacing w:val="-4"/>
        </w:rPr>
        <w:t xml:space="preserve"> </w:t>
      </w:r>
      <w:r w:rsidRPr="003C6C69">
        <w:rPr>
          <w:spacing w:val="-1"/>
        </w:rPr>
        <w:t>and</w:t>
      </w:r>
      <w:r w:rsidRPr="003C6C69">
        <w:rPr>
          <w:spacing w:val="-3"/>
        </w:rPr>
        <w:t xml:space="preserve"> </w:t>
      </w:r>
      <w:r w:rsidRPr="003C6C69">
        <w:rPr>
          <w:spacing w:val="-1"/>
        </w:rPr>
        <w:t>he/she</w:t>
      </w:r>
      <w:r w:rsidRPr="003C6C69">
        <w:rPr>
          <w:spacing w:val="-3"/>
        </w:rPr>
        <w:t xml:space="preserve"> </w:t>
      </w:r>
      <w:r w:rsidRPr="003C6C69">
        <w:t>is</w:t>
      </w:r>
      <w:r w:rsidRPr="003C6C69">
        <w:rPr>
          <w:spacing w:val="-3"/>
        </w:rPr>
        <w:t xml:space="preserve"> </w:t>
      </w:r>
      <w:r w:rsidRPr="003C6C69">
        <w:rPr>
          <w:spacing w:val="-1"/>
        </w:rPr>
        <w:t>purchaser’s</w:t>
      </w:r>
      <w:r w:rsidRPr="003C6C69">
        <w:rPr>
          <w:spacing w:val="-4"/>
        </w:rPr>
        <w:t xml:space="preserve"> </w:t>
      </w:r>
      <w:r w:rsidRPr="003C6C69">
        <w:rPr>
          <w:spacing w:val="-1"/>
        </w:rPr>
        <w:t>representative</w:t>
      </w:r>
      <w:r w:rsidRPr="003C6C69">
        <w:rPr>
          <w:spacing w:val="-2"/>
        </w:rPr>
        <w:t xml:space="preserve"> </w:t>
      </w:r>
      <w:r w:rsidRPr="003C6C69">
        <w:rPr>
          <w:spacing w:val="-1"/>
        </w:rPr>
        <w:t xml:space="preserve">for </w:t>
      </w:r>
      <w:r w:rsidRPr="003C6C69">
        <w:t>all</w:t>
      </w:r>
      <w:r w:rsidRPr="003C6C69">
        <w:rPr>
          <w:spacing w:val="-5"/>
        </w:rPr>
        <w:t xml:space="preserve"> </w:t>
      </w:r>
      <w:r w:rsidRPr="003C6C69">
        <w:rPr>
          <w:spacing w:val="-1"/>
        </w:rPr>
        <w:t>commercial</w:t>
      </w:r>
      <w:r w:rsidRPr="003C6C69">
        <w:rPr>
          <w:spacing w:val="-5"/>
        </w:rPr>
        <w:t xml:space="preserve"> </w:t>
      </w:r>
      <w:r w:rsidRPr="003C6C69">
        <w:rPr>
          <w:spacing w:val="-1"/>
        </w:rPr>
        <w:t>matters</w:t>
      </w:r>
      <w:r w:rsidRPr="003C6C69">
        <w:rPr>
          <w:spacing w:val="-5"/>
        </w:rPr>
        <w:t xml:space="preserve"> </w:t>
      </w:r>
      <w:r w:rsidRPr="003C6C69">
        <w:t>of</w:t>
      </w:r>
      <w:r w:rsidRPr="003C6C69">
        <w:rPr>
          <w:spacing w:val="-5"/>
        </w:rPr>
        <w:t xml:space="preserve"> </w:t>
      </w:r>
      <w:r w:rsidRPr="003C6C69">
        <w:t>the</w:t>
      </w:r>
      <w:r w:rsidRPr="003C6C69">
        <w:rPr>
          <w:spacing w:val="-4"/>
        </w:rPr>
        <w:t xml:space="preserve"> </w:t>
      </w:r>
      <w:r w:rsidRPr="003C6C69">
        <w:rPr>
          <w:spacing w:val="-1"/>
        </w:rPr>
        <w:t>contract.</w:t>
      </w:r>
    </w:p>
    <w:p w14:paraId="1817D187" w14:textId="5F67C5AC" w:rsidR="00A81CDD" w:rsidRPr="003C6C69" w:rsidRDefault="006E049A" w:rsidP="006C2101">
      <w:pPr>
        <w:pStyle w:val="BodyText"/>
        <w:numPr>
          <w:ilvl w:val="0"/>
          <w:numId w:val="36"/>
        </w:numPr>
        <w:kinsoku w:val="0"/>
        <w:overflowPunct w:val="0"/>
        <w:spacing w:before="163" w:line="275" w:lineRule="auto"/>
        <w:ind w:right="143"/>
        <w:rPr>
          <w:spacing w:val="1"/>
        </w:rPr>
      </w:pPr>
      <w:r w:rsidRPr="003C6C69">
        <w:rPr>
          <w:b/>
          <w:bCs/>
          <w:spacing w:val="-1"/>
          <w:sz w:val="22"/>
          <w:szCs w:val="22"/>
        </w:rPr>
        <w:t xml:space="preserve">“CONTRACT” </w:t>
      </w:r>
      <w:r w:rsidRPr="003C6C69">
        <w:rPr>
          <w:spacing w:val="-1"/>
        </w:rPr>
        <w:t>shall</w:t>
      </w:r>
      <w:r w:rsidRPr="003C6C69">
        <w:rPr>
          <w:spacing w:val="-3"/>
        </w:rPr>
        <w:t xml:space="preserve"> </w:t>
      </w:r>
      <w:r w:rsidRPr="003C6C69">
        <w:rPr>
          <w:spacing w:val="-1"/>
        </w:rPr>
        <w:t>mean</w:t>
      </w:r>
      <w:r w:rsidRPr="003C6C69">
        <w:rPr>
          <w:spacing w:val="-4"/>
        </w:rPr>
        <w:t xml:space="preserve"> </w:t>
      </w:r>
      <w:r w:rsidRPr="003C6C69">
        <w:rPr>
          <w:spacing w:val="-1"/>
        </w:rPr>
        <w:t>the</w:t>
      </w:r>
      <w:r w:rsidRPr="003C6C69">
        <w:rPr>
          <w:spacing w:val="-2"/>
        </w:rPr>
        <w:t xml:space="preserve"> </w:t>
      </w:r>
      <w:r w:rsidRPr="003C6C69">
        <w:rPr>
          <w:spacing w:val="-1"/>
        </w:rPr>
        <w:t>communication</w:t>
      </w:r>
      <w:r w:rsidRPr="003C6C69">
        <w:t xml:space="preserve"> or</w:t>
      </w:r>
      <w:r w:rsidRPr="003C6C69">
        <w:rPr>
          <w:spacing w:val="-4"/>
        </w:rPr>
        <w:t xml:space="preserve"> </w:t>
      </w:r>
      <w:r w:rsidRPr="003C6C69">
        <w:rPr>
          <w:spacing w:val="-2"/>
        </w:rPr>
        <w:t>document</w:t>
      </w:r>
      <w:r w:rsidRPr="003C6C69">
        <w:rPr>
          <w:spacing w:val="22"/>
        </w:rPr>
        <w:t xml:space="preserve"> </w:t>
      </w:r>
      <w:r w:rsidRPr="003C6C69">
        <w:rPr>
          <w:spacing w:val="-1"/>
        </w:rPr>
        <w:t>signed</w:t>
      </w:r>
      <w:r w:rsidR="003D682C" w:rsidRPr="003C6C69">
        <w:rPr>
          <w:spacing w:val="-1"/>
        </w:rPr>
        <w:t xml:space="preserve"> (on non-judicial stamp paper)</w:t>
      </w:r>
      <w:r w:rsidRPr="003C6C69">
        <w:rPr>
          <w:spacing w:val="20"/>
        </w:rPr>
        <w:t xml:space="preserve"> </w:t>
      </w:r>
      <w:r w:rsidRPr="003C6C69">
        <w:t>for</w:t>
      </w:r>
      <w:r w:rsidRPr="003C6C69">
        <w:rPr>
          <w:spacing w:val="22"/>
        </w:rPr>
        <w:t xml:space="preserve"> </w:t>
      </w:r>
      <w:r w:rsidRPr="003C6C69">
        <w:t>and</w:t>
      </w:r>
      <w:r w:rsidRPr="003C6C69">
        <w:rPr>
          <w:spacing w:val="-5"/>
        </w:rPr>
        <w:t xml:space="preserve"> </w:t>
      </w:r>
      <w:r w:rsidRPr="003C6C69">
        <w:t>on</w:t>
      </w:r>
      <w:r w:rsidRPr="003C6C69">
        <w:rPr>
          <w:spacing w:val="20"/>
        </w:rPr>
        <w:t xml:space="preserve"> </w:t>
      </w:r>
      <w:r w:rsidRPr="003C6C69">
        <w:rPr>
          <w:spacing w:val="-1"/>
        </w:rPr>
        <w:t>behalf</w:t>
      </w:r>
      <w:r w:rsidRPr="003C6C69">
        <w:rPr>
          <w:spacing w:val="22"/>
        </w:rPr>
        <w:t xml:space="preserve"> </w:t>
      </w:r>
      <w:r w:rsidRPr="003C6C69">
        <w:rPr>
          <w:spacing w:val="-1"/>
        </w:rPr>
        <w:t>of</w:t>
      </w:r>
      <w:r w:rsidRPr="003C6C69">
        <w:rPr>
          <w:spacing w:val="21"/>
        </w:rPr>
        <w:t xml:space="preserve"> </w:t>
      </w:r>
      <w:r w:rsidRPr="003C6C69">
        <w:t>the</w:t>
      </w:r>
      <w:r w:rsidRPr="003C6C69">
        <w:rPr>
          <w:spacing w:val="22"/>
        </w:rPr>
        <w:t xml:space="preserve"> </w:t>
      </w:r>
      <w:r w:rsidRPr="003C6C69">
        <w:rPr>
          <w:spacing w:val="-1"/>
        </w:rPr>
        <w:t>Purchaser</w:t>
      </w:r>
      <w:r w:rsidRPr="003C6C69">
        <w:rPr>
          <w:spacing w:val="67"/>
        </w:rPr>
        <w:t xml:space="preserve"> </w:t>
      </w:r>
      <w:r w:rsidRPr="003C6C69">
        <w:rPr>
          <w:spacing w:val="2"/>
        </w:rPr>
        <w:t>by</w:t>
      </w:r>
      <w:r w:rsidRPr="003C6C69">
        <w:rPr>
          <w:spacing w:val="34"/>
        </w:rPr>
        <w:t xml:space="preserve"> </w:t>
      </w:r>
      <w:r w:rsidRPr="003C6C69">
        <w:rPr>
          <w:spacing w:val="-1"/>
        </w:rPr>
        <w:t>an</w:t>
      </w:r>
      <w:r w:rsidRPr="003C6C69">
        <w:rPr>
          <w:spacing w:val="38"/>
        </w:rPr>
        <w:t xml:space="preserve"> </w:t>
      </w:r>
      <w:r w:rsidRPr="003C6C69">
        <w:rPr>
          <w:spacing w:val="-1"/>
        </w:rPr>
        <w:t>Officer</w:t>
      </w:r>
      <w:r w:rsidRPr="003C6C69">
        <w:rPr>
          <w:spacing w:val="39"/>
        </w:rPr>
        <w:t xml:space="preserve"> </w:t>
      </w:r>
      <w:r w:rsidRPr="003C6C69">
        <w:t>duly</w:t>
      </w:r>
      <w:r w:rsidRPr="003C6C69">
        <w:rPr>
          <w:spacing w:val="34"/>
        </w:rPr>
        <w:t xml:space="preserve"> </w:t>
      </w:r>
      <w:r w:rsidRPr="003C6C69">
        <w:rPr>
          <w:spacing w:val="-1"/>
        </w:rPr>
        <w:t>authorized</w:t>
      </w:r>
      <w:r w:rsidRPr="003C6C69">
        <w:rPr>
          <w:spacing w:val="9"/>
        </w:rPr>
        <w:t xml:space="preserve"> </w:t>
      </w:r>
      <w:r w:rsidRPr="003C6C69">
        <w:rPr>
          <w:spacing w:val="-1"/>
        </w:rPr>
        <w:t>confirming</w:t>
      </w:r>
      <w:r w:rsidRPr="003C6C69">
        <w:rPr>
          <w:spacing w:val="5"/>
        </w:rPr>
        <w:t xml:space="preserve"> </w:t>
      </w:r>
      <w:r w:rsidRPr="003C6C69">
        <w:t>the</w:t>
      </w:r>
      <w:r w:rsidRPr="003C6C69">
        <w:rPr>
          <w:spacing w:val="8"/>
        </w:rPr>
        <w:t xml:space="preserve"> </w:t>
      </w:r>
      <w:r w:rsidRPr="003C6C69">
        <w:rPr>
          <w:spacing w:val="-1"/>
        </w:rPr>
        <w:t>acceptance,</w:t>
      </w:r>
      <w:r w:rsidRPr="003C6C69">
        <w:rPr>
          <w:spacing w:val="8"/>
        </w:rPr>
        <w:t xml:space="preserve"> </w:t>
      </w:r>
      <w:r w:rsidRPr="003C6C69">
        <w:rPr>
          <w:spacing w:val="-1"/>
        </w:rPr>
        <w:t>for</w:t>
      </w:r>
      <w:r w:rsidRPr="003C6C69">
        <w:rPr>
          <w:spacing w:val="8"/>
        </w:rPr>
        <w:t xml:space="preserve"> </w:t>
      </w:r>
      <w:r w:rsidRPr="003C6C69">
        <w:rPr>
          <w:spacing w:val="-1"/>
        </w:rPr>
        <w:t>and</w:t>
      </w:r>
      <w:r w:rsidRPr="003C6C69">
        <w:t xml:space="preserve"> </w:t>
      </w:r>
      <w:r w:rsidRPr="003C6C69">
        <w:rPr>
          <w:spacing w:val="7"/>
        </w:rPr>
        <w:t xml:space="preserve"> </w:t>
      </w:r>
      <w:r w:rsidRPr="003C6C69">
        <w:t>on</w:t>
      </w:r>
      <w:r w:rsidRPr="003C6C69">
        <w:rPr>
          <w:spacing w:val="9"/>
        </w:rPr>
        <w:t xml:space="preserve"> </w:t>
      </w:r>
      <w:r w:rsidRPr="003C6C69">
        <w:rPr>
          <w:spacing w:val="-1"/>
        </w:rPr>
        <w:t>behalf</w:t>
      </w:r>
      <w:r w:rsidRPr="003C6C69">
        <w:t xml:space="preserve"> </w:t>
      </w:r>
      <w:r w:rsidRPr="003C6C69">
        <w:rPr>
          <w:spacing w:val="6"/>
        </w:rPr>
        <w:t xml:space="preserve"> </w:t>
      </w:r>
      <w:r w:rsidRPr="003C6C69">
        <w:rPr>
          <w:spacing w:val="1"/>
        </w:rPr>
        <w:t>of</w:t>
      </w:r>
      <w:r w:rsidRPr="003C6C69">
        <w:t xml:space="preserve"> </w:t>
      </w:r>
      <w:r w:rsidRPr="003C6C69">
        <w:rPr>
          <w:spacing w:val="8"/>
        </w:rPr>
        <w:t xml:space="preserve"> </w:t>
      </w:r>
      <w:r w:rsidRPr="003C6C69">
        <w:t xml:space="preserve">the </w:t>
      </w:r>
      <w:r w:rsidRPr="003C6C69">
        <w:rPr>
          <w:spacing w:val="8"/>
        </w:rPr>
        <w:t xml:space="preserve"> </w:t>
      </w:r>
      <w:r w:rsidRPr="003C6C69">
        <w:rPr>
          <w:spacing w:val="-2"/>
        </w:rPr>
        <w:t>Purchaser,</w:t>
      </w:r>
      <w:r w:rsidRPr="003C6C69">
        <w:t xml:space="preserve"> </w:t>
      </w:r>
      <w:r w:rsidRPr="003C6C69">
        <w:rPr>
          <w:spacing w:val="8"/>
        </w:rPr>
        <w:t xml:space="preserve"> </w:t>
      </w:r>
      <w:r w:rsidRPr="003C6C69">
        <w:rPr>
          <w:spacing w:val="1"/>
        </w:rPr>
        <w:t>on</w:t>
      </w:r>
      <w:r w:rsidRPr="003C6C69">
        <w:rPr>
          <w:spacing w:val="32"/>
        </w:rPr>
        <w:t xml:space="preserve"> </w:t>
      </w:r>
      <w:r w:rsidRPr="003C6C69">
        <w:t>the</w:t>
      </w:r>
      <w:r w:rsidRPr="003C6C69">
        <w:rPr>
          <w:spacing w:val="48"/>
        </w:rPr>
        <w:t xml:space="preserve"> </w:t>
      </w:r>
      <w:r w:rsidRPr="003C6C69">
        <w:rPr>
          <w:spacing w:val="-1"/>
        </w:rPr>
        <w:t>terms</w:t>
      </w:r>
      <w:r w:rsidRPr="003C6C69">
        <w:rPr>
          <w:spacing w:val="46"/>
        </w:rPr>
        <w:t xml:space="preserve"> </w:t>
      </w:r>
      <w:r w:rsidRPr="003C6C69">
        <w:rPr>
          <w:spacing w:val="-1"/>
        </w:rPr>
        <w:t>and</w:t>
      </w:r>
      <w:r w:rsidRPr="003C6C69">
        <w:rPr>
          <w:spacing w:val="2"/>
        </w:rPr>
        <w:t xml:space="preserve"> </w:t>
      </w:r>
      <w:r w:rsidRPr="003C6C69">
        <w:rPr>
          <w:spacing w:val="-1"/>
        </w:rPr>
        <w:t>conditions</w:t>
      </w:r>
      <w:r w:rsidRPr="003C6C69">
        <w:rPr>
          <w:spacing w:val="3"/>
        </w:rPr>
        <w:t xml:space="preserve"> </w:t>
      </w:r>
      <w:r w:rsidRPr="003C6C69">
        <w:rPr>
          <w:spacing w:val="-1"/>
        </w:rPr>
        <w:t>mentioned</w:t>
      </w:r>
      <w:r w:rsidRPr="003C6C69">
        <w:rPr>
          <w:spacing w:val="2"/>
        </w:rPr>
        <w:t xml:space="preserve"> </w:t>
      </w:r>
      <w:r w:rsidRPr="003C6C69">
        <w:t>or</w:t>
      </w:r>
      <w:r w:rsidRPr="003C6C69">
        <w:rPr>
          <w:spacing w:val="5"/>
        </w:rPr>
        <w:t xml:space="preserve"> </w:t>
      </w:r>
      <w:r w:rsidRPr="003C6C69">
        <w:rPr>
          <w:spacing w:val="-2"/>
        </w:rPr>
        <w:t>referred</w:t>
      </w:r>
      <w:r w:rsidRPr="003C6C69">
        <w:rPr>
          <w:spacing w:val="2"/>
        </w:rPr>
        <w:t xml:space="preserve"> </w:t>
      </w:r>
      <w:r w:rsidRPr="003C6C69">
        <w:rPr>
          <w:spacing w:val="-1"/>
        </w:rPr>
        <w:t>to</w:t>
      </w:r>
      <w:r w:rsidRPr="003C6C69">
        <w:rPr>
          <w:spacing w:val="7"/>
        </w:rPr>
        <w:t xml:space="preserve"> </w:t>
      </w:r>
      <w:r w:rsidRPr="003C6C69">
        <w:rPr>
          <w:spacing w:val="-2"/>
        </w:rPr>
        <w:t>in</w:t>
      </w:r>
      <w:r w:rsidRPr="003C6C69">
        <w:rPr>
          <w:spacing w:val="4"/>
        </w:rPr>
        <w:t xml:space="preserve"> </w:t>
      </w:r>
      <w:r w:rsidRPr="003C6C69">
        <w:t>the</w:t>
      </w:r>
      <w:r w:rsidRPr="003C6C69">
        <w:rPr>
          <w:spacing w:val="3"/>
        </w:rPr>
        <w:t xml:space="preserve"> </w:t>
      </w:r>
      <w:r w:rsidRPr="003C6C69">
        <w:rPr>
          <w:spacing w:val="-1"/>
        </w:rPr>
        <w:t>said</w:t>
      </w:r>
      <w:r w:rsidRPr="003C6C69">
        <w:rPr>
          <w:spacing w:val="2"/>
        </w:rPr>
        <w:t xml:space="preserve"> </w:t>
      </w:r>
      <w:r w:rsidRPr="003C6C69">
        <w:rPr>
          <w:spacing w:val="-1"/>
        </w:rPr>
        <w:t>communication</w:t>
      </w:r>
      <w:r w:rsidRPr="003C6C69">
        <w:rPr>
          <w:spacing w:val="2"/>
        </w:rPr>
        <w:t xml:space="preserve"> </w:t>
      </w:r>
      <w:r w:rsidRPr="003C6C69">
        <w:t>or</w:t>
      </w:r>
      <w:r w:rsidRPr="003C6C69">
        <w:rPr>
          <w:spacing w:val="5"/>
        </w:rPr>
        <w:t xml:space="preserve"> </w:t>
      </w:r>
      <w:r w:rsidRPr="003C6C69">
        <w:rPr>
          <w:spacing w:val="-2"/>
        </w:rPr>
        <w:t>document,</w:t>
      </w:r>
      <w:r w:rsidRPr="003C6C69">
        <w:rPr>
          <w:spacing w:val="5"/>
        </w:rPr>
        <w:t xml:space="preserve"> </w:t>
      </w:r>
      <w:r w:rsidRPr="003C6C69">
        <w:rPr>
          <w:spacing w:val="-2"/>
        </w:rPr>
        <w:t>including</w:t>
      </w:r>
      <w:r w:rsidRPr="003C6C69">
        <w:rPr>
          <w:spacing w:val="71"/>
        </w:rPr>
        <w:t xml:space="preserve"> </w:t>
      </w:r>
      <w:r w:rsidRPr="003C6C69">
        <w:rPr>
          <w:spacing w:val="-1"/>
        </w:rPr>
        <w:t>all</w:t>
      </w:r>
      <w:r w:rsidRPr="003C6C69">
        <w:rPr>
          <w:spacing w:val="14"/>
        </w:rPr>
        <w:t xml:space="preserve"> </w:t>
      </w:r>
      <w:r w:rsidRPr="003C6C69">
        <w:rPr>
          <w:spacing w:val="-1"/>
        </w:rPr>
        <w:t>attachments</w:t>
      </w:r>
      <w:r w:rsidRPr="003C6C69">
        <w:rPr>
          <w:spacing w:val="12"/>
        </w:rPr>
        <w:t xml:space="preserve"> </w:t>
      </w:r>
      <w:r w:rsidRPr="003C6C69">
        <w:rPr>
          <w:spacing w:val="-1"/>
        </w:rPr>
        <w:t>and</w:t>
      </w:r>
      <w:r w:rsidRPr="003C6C69">
        <w:rPr>
          <w:spacing w:val="14"/>
        </w:rPr>
        <w:t xml:space="preserve"> </w:t>
      </w:r>
      <w:r w:rsidRPr="003C6C69">
        <w:rPr>
          <w:spacing w:val="-1"/>
        </w:rPr>
        <w:t>appendices</w:t>
      </w:r>
      <w:r w:rsidRPr="003C6C69">
        <w:rPr>
          <w:spacing w:val="15"/>
        </w:rPr>
        <w:t xml:space="preserve"> </w:t>
      </w:r>
      <w:r w:rsidRPr="003C6C69">
        <w:rPr>
          <w:spacing w:val="-2"/>
        </w:rPr>
        <w:t>thereto,</w:t>
      </w:r>
      <w:r w:rsidRPr="003C6C69">
        <w:rPr>
          <w:spacing w:val="15"/>
        </w:rPr>
        <w:t xml:space="preserve"> </w:t>
      </w:r>
      <w:r w:rsidRPr="003C6C69">
        <w:rPr>
          <w:spacing w:val="-1"/>
        </w:rPr>
        <w:t>while</w:t>
      </w:r>
      <w:r w:rsidRPr="003C6C69">
        <w:rPr>
          <w:spacing w:val="15"/>
        </w:rPr>
        <w:t xml:space="preserve"> </w:t>
      </w:r>
      <w:r w:rsidRPr="003C6C69">
        <w:rPr>
          <w:spacing w:val="-1"/>
        </w:rPr>
        <w:t>accepting</w:t>
      </w:r>
      <w:r w:rsidRPr="003C6C69">
        <w:rPr>
          <w:spacing w:val="14"/>
        </w:rPr>
        <w:t xml:space="preserve"> </w:t>
      </w:r>
      <w:r w:rsidRPr="003C6C69">
        <w:rPr>
          <w:spacing w:val="-1"/>
        </w:rPr>
        <w:t>the</w:t>
      </w:r>
      <w:r w:rsidRPr="003C6C69">
        <w:rPr>
          <w:spacing w:val="13"/>
        </w:rPr>
        <w:t xml:space="preserve"> </w:t>
      </w:r>
      <w:r w:rsidRPr="003C6C69">
        <w:t>Bid</w:t>
      </w:r>
      <w:r w:rsidRPr="003C6C69">
        <w:rPr>
          <w:spacing w:val="11"/>
        </w:rPr>
        <w:t xml:space="preserve"> </w:t>
      </w:r>
      <w:r w:rsidRPr="003C6C69">
        <w:t>or</w:t>
      </w:r>
      <w:r w:rsidRPr="003C6C69">
        <w:rPr>
          <w:spacing w:val="14"/>
        </w:rPr>
        <w:t xml:space="preserve"> </w:t>
      </w:r>
      <w:r w:rsidRPr="003C6C69">
        <w:rPr>
          <w:spacing w:val="-1"/>
        </w:rPr>
        <w:t>Offer</w:t>
      </w:r>
      <w:r w:rsidRPr="003C6C69">
        <w:rPr>
          <w:spacing w:val="12"/>
        </w:rPr>
        <w:t xml:space="preserve"> </w:t>
      </w:r>
      <w:r w:rsidRPr="003C6C69">
        <w:t>of</w:t>
      </w:r>
      <w:r w:rsidRPr="003C6C69">
        <w:rPr>
          <w:spacing w:val="14"/>
        </w:rPr>
        <w:t xml:space="preserve"> </w:t>
      </w:r>
      <w:r w:rsidRPr="003C6C69">
        <w:rPr>
          <w:spacing w:val="-1"/>
        </w:rPr>
        <w:t>the</w:t>
      </w:r>
      <w:r w:rsidRPr="003C6C69">
        <w:rPr>
          <w:spacing w:val="-11"/>
        </w:rPr>
        <w:t xml:space="preserve"> </w:t>
      </w:r>
      <w:r w:rsidRPr="003C6C69">
        <w:rPr>
          <w:spacing w:val="-1"/>
        </w:rPr>
        <w:t>Contractor</w:t>
      </w:r>
      <w:r w:rsidRPr="003C6C69">
        <w:rPr>
          <w:spacing w:val="8"/>
        </w:rPr>
        <w:t xml:space="preserve"> </w:t>
      </w:r>
      <w:r w:rsidRPr="003C6C69">
        <w:rPr>
          <w:spacing w:val="-1"/>
        </w:rPr>
        <w:t>for</w:t>
      </w:r>
      <w:r w:rsidRPr="003C6C69">
        <w:rPr>
          <w:spacing w:val="7"/>
        </w:rPr>
        <w:t xml:space="preserve"> </w:t>
      </w:r>
      <w:r w:rsidRPr="003C6C69">
        <w:rPr>
          <w:spacing w:val="-1"/>
        </w:rPr>
        <w:t>supply</w:t>
      </w:r>
      <w:r w:rsidRPr="003C6C69">
        <w:rPr>
          <w:spacing w:val="57"/>
        </w:rPr>
        <w:t xml:space="preserve"> </w:t>
      </w:r>
      <w:r w:rsidRPr="003C6C69">
        <w:t>of</w:t>
      </w:r>
      <w:r w:rsidRPr="003C6C69">
        <w:rPr>
          <w:spacing w:val="24"/>
        </w:rPr>
        <w:t xml:space="preserve"> </w:t>
      </w:r>
      <w:r w:rsidRPr="003C6C69">
        <w:rPr>
          <w:spacing w:val="-6"/>
        </w:rPr>
        <w:t>items</w:t>
      </w:r>
      <w:r w:rsidRPr="003C6C69">
        <w:rPr>
          <w:spacing w:val="12"/>
        </w:rPr>
        <w:t xml:space="preserve"> </w:t>
      </w:r>
      <w:r w:rsidRPr="003C6C69">
        <w:rPr>
          <w:spacing w:val="-1"/>
        </w:rPr>
        <w:t>and</w:t>
      </w:r>
      <w:r w:rsidRPr="003C6C69">
        <w:rPr>
          <w:spacing w:val="19"/>
        </w:rPr>
        <w:t xml:space="preserve"> </w:t>
      </w:r>
      <w:r w:rsidRPr="003C6C69">
        <w:t>any</w:t>
      </w:r>
      <w:r w:rsidRPr="003C6C69">
        <w:rPr>
          <w:spacing w:val="15"/>
        </w:rPr>
        <w:t xml:space="preserve"> </w:t>
      </w:r>
      <w:r w:rsidRPr="003C6C69">
        <w:rPr>
          <w:spacing w:val="-1"/>
        </w:rPr>
        <w:t>subsequent</w:t>
      </w:r>
      <w:r w:rsidRPr="003C6C69">
        <w:rPr>
          <w:spacing w:val="20"/>
        </w:rPr>
        <w:t xml:space="preserve"> </w:t>
      </w:r>
      <w:r w:rsidRPr="003C6C69">
        <w:rPr>
          <w:spacing w:val="-1"/>
        </w:rPr>
        <w:t>amendments</w:t>
      </w:r>
      <w:r w:rsidRPr="003C6C69">
        <w:rPr>
          <w:spacing w:val="20"/>
        </w:rPr>
        <w:t xml:space="preserve"> </w:t>
      </w:r>
      <w:r w:rsidRPr="003C6C69">
        <w:rPr>
          <w:spacing w:val="-2"/>
        </w:rPr>
        <w:t>there</w:t>
      </w:r>
      <w:r w:rsidRPr="003C6C69">
        <w:rPr>
          <w:spacing w:val="18"/>
        </w:rPr>
        <w:t xml:space="preserve"> </w:t>
      </w:r>
      <w:r w:rsidRPr="003C6C69">
        <w:rPr>
          <w:spacing w:val="-1"/>
        </w:rPr>
        <w:t>to</w:t>
      </w:r>
      <w:r w:rsidRPr="003C6C69">
        <w:rPr>
          <w:spacing w:val="19"/>
        </w:rPr>
        <w:t xml:space="preserve"> </w:t>
      </w:r>
      <w:r w:rsidRPr="003C6C69">
        <w:t>made</w:t>
      </w:r>
      <w:r w:rsidRPr="003C6C69">
        <w:rPr>
          <w:spacing w:val="15"/>
        </w:rPr>
        <w:t xml:space="preserve"> </w:t>
      </w:r>
      <w:r w:rsidRPr="003C6C69">
        <w:t>on</w:t>
      </w:r>
      <w:r w:rsidRPr="003C6C69">
        <w:rPr>
          <w:spacing w:val="19"/>
        </w:rPr>
        <w:t xml:space="preserve"> </w:t>
      </w:r>
      <w:r w:rsidRPr="003C6C69">
        <w:t>the</w:t>
      </w:r>
      <w:r w:rsidRPr="003C6C69">
        <w:rPr>
          <w:spacing w:val="-3"/>
        </w:rPr>
        <w:t xml:space="preserve"> </w:t>
      </w:r>
      <w:r w:rsidRPr="003C6C69">
        <w:rPr>
          <w:spacing w:val="-1"/>
        </w:rPr>
        <w:t>basis</w:t>
      </w:r>
      <w:r w:rsidRPr="003C6C69">
        <w:rPr>
          <w:spacing w:val="-3"/>
        </w:rPr>
        <w:t xml:space="preserve"> </w:t>
      </w:r>
      <w:r w:rsidRPr="003C6C69">
        <w:t>of</w:t>
      </w:r>
      <w:r w:rsidRPr="003C6C69">
        <w:rPr>
          <w:spacing w:val="-5"/>
        </w:rPr>
        <w:t xml:space="preserve"> </w:t>
      </w:r>
      <w:r w:rsidRPr="003C6C69">
        <w:rPr>
          <w:spacing w:val="-1"/>
        </w:rPr>
        <w:t>mutual</w:t>
      </w:r>
      <w:r w:rsidRPr="003C6C69">
        <w:t xml:space="preserve"> </w:t>
      </w:r>
      <w:r w:rsidRPr="003C6C69">
        <w:rPr>
          <w:spacing w:val="-1"/>
        </w:rPr>
        <w:t>agreement.</w:t>
      </w:r>
    </w:p>
    <w:p w14:paraId="280A2DCE" w14:textId="57F52B5C" w:rsidR="00A81CDD" w:rsidRPr="003C6C69" w:rsidRDefault="006E049A" w:rsidP="006C2101">
      <w:pPr>
        <w:pStyle w:val="BodyText"/>
        <w:numPr>
          <w:ilvl w:val="0"/>
          <w:numId w:val="36"/>
        </w:numPr>
        <w:kinsoku w:val="0"/>
        <w:overflowPunct w:val="0"/>
        <w:spacing w:before="163" w:line="275" w:lineRule="auto"/>
        <w:ind w:right="143"/>
        <w:rPr>
          <w:spacing w:val="1"/>
          <w:sz w:val="22"/>
          <w:szCs w:val="22"/>
        </w:rPr>
      </w:pPr>
      <w:r w:rsidRPr="003C6C69">
        <w:rPr>
          <w:b/>
          <w:bCs/>
          <w:spacing w:val="-1"/>
          <w:sz w:val="22"/>
          <w:szCs w:val="22"/>
        </w:rPr>
        <w:t>“SUB-CONTRACTOR”</w:t>
      </w:r>
      <w:r w:rsidRPr="003C6C69">
        <w:rPr>
          <w:b/>
          <w:bCs/>
          <w:spacing w:val="20"/>
          <w:sz w:val="22"/>
          <w:szCs w:val="22"/>
        </w:rPr>
        <w:t xml:space="preserve"> </w:t>
      </w:r>
      <w:r w:rsidRPr="003C6C69">
        <w:rPr>
          <w:spacing w:val="-2"/>
        </w:rPr>
        <w:t>shall</w:t>
      </w:r>
      <w:r w:rsidRPr="003C6C69">
        <w:rPr>
          <w:spacing w:val="14"/>
        </w:rPr>
        <w:t xml:space="preserve"> </w:t>
      </w:r>
      <w:r w:rsidRPr="003C6C69">
        <w:t>mean</w:t>
      </w:r>
      <w:r w:rsidRPr="003C6C69">
        <w:rPr>
          <w:spacing w:val="12"/>
        </w:rPr>
        <w:t xml:space="preserve"> </w:t>
      </w:r>
      <w:r w:rsidRPr="003C6C69">
        <w:rPr>
          <w:spacing w:val="-2"/>
        </w:rPr>
        <w:t>any</w:t>
      </w:r>
      <w:r w:rsidRPr="003C6C69">
        <w:rPr>
          <w:spacing w:val="15"/>
        </w:rPr>
        <w:t xml:space="preserve"> </w:t>
      </w:r>
      <w:r w:rsidRPr="003C6C69">
        <w:rPr>
          <w:spacing w:val="-1"/>
        </w:rPr>
        <w:t>person</w:t>
      </w:r>
      <w:r w:rsidRPr="003C6C69">
        <w:rPr>
          <w:spacing w:val="11"/>
        </w:rPr>
        <w:t xml:space="preserve"> </w:t>
      </w:r>
      <w:r w:rsidRPr="003C6C69">
        <w:t>or</w:t>
      </w:r>
      <w:r w:rsidRPr="003C6C69">
        <w:rPr>
          <w:spacing w:val="14"/>
        </w:rPr>
        <w:t xml:space="preserve"> </w:t>
      </w:r>
      <w:r w:rsidRPr="003C6C69">
        <w:rPr>
          <w:spacing w:val="-2"/>
        </w:rPr>
        <w:t>firm</w:t>
      </w:r>
      <w:r w:rsidRPr="003C6C69">
        <w:rPr>
          <w:spacing w:val="13"/>
        </w:rPr>
        <w:t xml:space="preserve"> </w:t>
      </w:r>
      <w:r w:rsidRPr="003C6C69">
        <w:t>or</w:t>
      </w:r>
      <w:r w:rsidRPr="003C6C69">
        <w:rPr>
          <w:spacing w:val="14"/>
        </w:rPr>
        <w:t xml:space="preserve"> </w:t>
      </w:r>
      <w:r w:rsidRPr="003C6C69">
        <w:rPr>
          <w:spacing w:val="-1"/>
        </w:rPr>
        <w:t>company</w:t>
      </w:r>
      <w:r w:rsidRPr="003C6C69">
        <w:rPr>
          <w:spacing w:val="13"/>
        </w:rPr>
        <w:t xml:space="preserve"> </w:t>
      </w:r>
      <w:r w:rsidRPr="003C6C69">
        <w:t>on</w:t>
      </w:r>
      <w:r w:rsidRPr="003C6C69">
        <w:rPr>
          <w:spacing w:val="13"/>
        </w:rPr>
        <w:t xml:space="preserve"> </w:t>
      </w:r>
      <w:r w:rsidRPr="003C6C69">
        <w:rPr>
          <w:spacing w:val="-2"/>
        </w:rPr>
        <w:t>whom</w:t>
      </w:r>
      <w:r w:rsidRPr="003C6C69">
        <w:rPr>
          <w:spacing w:val="15"/>
        </w:rPr>
        <w:t xml:space="preserve"> </w:t>
      </w:r>
      <w:r w:rsidRPr="003C6C69">
        <w:rPr>
          <w:spacing w:val="-1"/>
        </w:rPr>
        <w:t>execution</w:t>
      </w:r>
      <w:r w:rsidRPr="003C6C69">
        <w:rPr>
          <w:spacing w:val="11"/>
        </w:rPr>
        <w:t xml:space="preserve"> </w:t>
      </w:r>
      <w:r w:rsidRPr="003C6C69">
        <w:t>of</w:t>
      </w:r>
      <w:r w:rsidRPr="003C6C69">
        <w:rPr>
          <w:spacing w:val="14"/>
        </w:rPr>
        <w:t xml:space="preserve"> </w:t>
      </w:r>
      <w:r w:rsidRPr="003C6C69">
        <w:rPr>
          <w:spacing w:val="-1"/>
        </w:rPr>
        <w:t>any</w:t>
      </w:r>
      <w:r w:rsidRPr="003C6C69">
        <w:rPr>
          <w:spacing w:val="15"/>
        </w:rPr>
        <w:t xml:space="preserve"> </w:t>
      </w:r>
      <w:r w:rsidRPr="003C6C69">
        <w:rPr>
          <w:spacing w:val="-1"/>
        </w:rPr>
        <w:t>part</w:t>
      </w:r>
      <w:r w:rsidRPr="003C6C69">
        <w:rPr>
          <w:spacing w:val="13"/>
        </w:rPr>
        <w:t xml:space="preserve"> </w:t>
      </w:r>
      <w:r w:rsidRPr="003C6C69">
        <w:t>of</w:t>
      </w:r>
      <w:r w:rsidRPr="003C6C69">
        <w:rPr>
          <w:spacing w:val="67"/>
        </w:rPr>
        <w:t xml:space="preserve"> </w:t>
      </w:r>
      <w:r w:rsidRPr="003C6C69">
        <w:t>the</w:t>
      </w:r>
      <w:r w:rsidR="00522821" w:rsidRPr="003C6C69">
        <w:rPr>
          <w:spacing w:val="-1"/>
        </w:rPr>
        <w:t xml:space="preserve"> scope of </w:t>
      </w:r>
      <w:proofErr w:type="gramStart"/>
      <w:r w:rsidR="00522821" w:rsidRPr="003C6C69">
        <w:rPr>
          <w:spacing w:val="-1"/>
        </w:rPr>
        <w:t xml:space="preserve">work </w:t>
      </w:r>
      <w:r w:rsidRPr="003C6C69">
        <w:rPr>
          <w:spacing w:val="28"/>
        </w:rPr>
        <w:t xml:space="preserve"> </w:t>
      </w:r>
      <w:r w:rsidRPr="003C6C69">
        <w:t>is</w:t>
      </w:r>
      <w:proofErr w:type="gramEnd"/>
      <w:r w:rsidRPr="003C6C69">
        <w:rPr>
          <w:spacing w:val="63"/>
        </w:rPr>
        <w:t xml:space="preserve"> </w:t>
      </w:r>
      <w:r w:rsidRPr="003C6C69">
        <w:rPr>
          <w:spacing w:val="-1"/>
        </w:rPr>
        <w:t>subcontracted</w:t>
      </w:r>
      <w:r w:rsidRPr="003C6C69">
        <w:rPr>
          <w:spacing w:val="25"/>
        </w:rPr>
        <w:t xml:space="preserve"> </w:t>
      </w:r>
      <w:r w:rsidRPr="003C6C69">
        <w:rPr>
          <w:spacing w:val="-1"/>
        </w:rPr>
        <w:t>by</w:t>
      </w:r>
      <w:r w:rsidRPr="003C6C69">
        <w:rPr>
          <w:spacing w:val="27"/>
        </w:rPr>
        <w:t xml:space="preserve"> </w:t>
      </w:r>
      <w:r w:rsidRPr="003C6C69">
        <w:t>the</w:t>
      </w:r>
      <w:r w:rsidRPr="003C6C69">
        <w:rPr>
          <w:spacing w:val="27"/>
        </w:rPr>
        <w:t xml:space="preserve"> </w:t>
      </w:r>
      <w:r w:rsidRPr="003C6C69">
        <w:rPr>
          <w:spacing w:val="-1"/>
        </w:rPr>
        <w:t>contractor</w:t>
      </w:r>
      <w:r w:rsidRPr="003C6C69">
        <w:rPr>
          <w:spacing w:val="26"/>
        </w:rPr>
        <w:t xml:space="preserve"> </w:t>
      </w:r>
      <w:r w:rsidRPr="003C6C69">
        <w:rPr>
          <w:spacing w:val="-1"/>
        </w:rPr>
        <w:t>and</w:t>
      </w:r>
      <w:r w:rsidRPr="003C6C69">
        <w:rPr>
          <w:spacing w:val="26"/>
        </w:rPr>
        <w:t xml:space="preserve"> </w:t>
      </w:r>
      <w:r w:rsidRPr="003C6C69">
        <w:rPr>
          <w:spacing w:val="-1"/>
        </w:rPr>
        <w:t>includes</w:t>
      </w:r>
      <w:r w:rsidRPr="003C6C69">
        <w:rPr>
          <w:spacing w:val="27"/>
        </w:rPr>
        <w:t xml:space="preserve"> </w:t>
      </w:r>
      <w:r w:rsidRPr="003C6C69">
        <w:t>its</w:t>
      </w:r>
      <w:r w:rsidRPr="003C6C69">
        <w:rPr>
          <w:spacing w:val="26"/>
        </w:rPr>
        <w:t xml:space="preserve"> </w:t>
      </w:r>
      <w:r w:rsidRPr="003C6C69">
        <w:rPr>
          <w:spacing w:val="-1"/>
        </w:rPr>
        <w:t>legal</w:t>
      </w:r>
      <w:r w:rsidRPr="003C6C69">
        <w:rPr>
          <w:spacing w:val="25"/>
        </w:rPr>
        <w:t xml:space="preserve"> </w:t>
      </w:r>
      <w:r w:rsidRPr="003C6C69">
        <w:rPr>
          <w:spacing w:val="-1"/>
        </w:rPr>
        <w:t>successor</w:t>
      </w:r>
      <w:r w:rsidRPr="003C6C69">
        <w:rPr>
          <w:spacing w:val="27"/>
        </w:rPr>
        <w:t xml:space="preserve"> </w:t>
      </w:r>
      <w:r w:rsidRPr="003C6C69">
        <w:t>or</w:t>
      </w:r>
      <w:r w:rsidRPr="003C6C69">
        <w:rPr>
          <w:spacing w:val="27"/>
        </w:rPr>
        <w:t xml:space="preserve"> </w:t>
      </w:r>
      <w:r w:rsidRPr="003C6C69">
        <w:rPr>
          <w:spacing w:val="-1"/>
        </w:rPr>
        <w:t>permitted</w:t>
      </w:r>
      <w:r w:rsidRPr="003C6C69">
        <w:rPr>
          <w:spacing w:val="23"/>
        </w:rPr>
        <w:t xml:space="preserve"> </w:t>
      </w:r>
      <w:r w:rsidRPr="003C6C69">
        <w:t>assignees,</w:t>
      </w:r>
      <w:r w:rsidRPr="003C6C69">
        <w:rPr>
          <w:spacing w:val="26"/>
        </w:rPr>
        <w:t xml:space="preserve"> </w:t>
      </w:r>
      <w:r w:rsidRPr="003C6C69">
        <w:rPr>
          <w:spacing w:val="-1"/>
        </w:rPr>
        <w:t>and</w:t>
      </w:r>
      <w:r w:rsidRPr="003C6C69">
        <w:rPr>
          <w:spacing w:val="26"/>
        </w:rPr>
        <w:t xml:space="preserve"> </w:t>
      </w:r>
      <w:r w:rsidRPr="003C6C69">
        <w:rPr>
          <w:spacing w:val="-1"/>
        </w:rPr>
        <w:t>unless</w:t>
      </w:r>
      <w:r w:rsidRPr="003C6C69">
        <w:rPr>
          <w:spacing w:val="67"/>
        </w:rPr>
        <w:t xml:space="preserve"> </w:t>
      </w:r>
      <w:r w:rsidRPr="003C6C69">
        <w:rPr>
          <w:spacing w:val="-1"/>
        </w:rPr>
        <w:t>otherwise</w:t>
      </w:r>
      <w:r w:rsidRPr="003C6C69">
        <w:rPr>
          <w:spacing w:val="-9"/>
        </w:rPr>
        <w:t xml:space="preserve"> </w:t>
      </w:r>
      <w:r w:rsidRPr="003C6C69">
        <w:rPr>
          <w:spacing w:val="-1"/>
        </w:rPr>
        <w:t>stated,</w:t>
      </w:r>
      <w:r w:rsidRPr="003C6C69">
        <w:rPr>
          <w:spacing w:val="-10"/>
        </w:rPr>
        <w:t xml:space="preserve"> </w:t>
      </w:r>
      <w:r w:rsidRPr="003C6C69">
        <w:t>all</w:t>
      </w:r>
      <w:r w:rsidRPr="003C6C69">
        <w:rPr>
          <w:spacing w:val="-10"/>
        </w:rPr>
        <w:t xml:space="preserve"> </w:t>
      </w:r>
      <w:r w:rsidRPr="003C6C69">
        <w:t>the</w:t>
      </w:r>
      <w:r w:rsidRPr="003C6C69">
        <w:rPr>
          <w:spacing w:val="-12"/>
        </w:rPr>
        <w:t xml:space="preserve"> </w:t>
      </w:r>
      <w:r w:rsidRPr="003C6C69">
        <w:rPr>
          <w:spacing w:val="-1"/>
        </w:rPr>
        <w:t>sub-contractors</w:t>
      </w:r>
      <w:r w:rsidRPr="003C6C69">
        <w:rPr>
          <w:spacing w:val="-12"/>
        </w:rPr>
        <w:t xml:space="preserve"> </w:t>
      </w:r>
      <w:r w:rsidRPr="003C6C69">
        <w:rPr>
          <w:spacing w:val="-1"/>
        </w:rPr>
        <w:t>and</w:t>
      </w:r>
      <w:r w:rsidRPr="003C6C69">
        <w:rPr>
          <w:spacing w:val="-10"/>
        </w:rPr>
        <w:t xml:space="preserve"> </w:t>
      </w:r>
      <w:r w:rsidRPr="003C6C69">
        <w:rPr>
          <w:spacing w:val="-1"/>
        </w:rPr>
        <w:t>Contractors</w:t>
      </w:r>
      <w:r w:rsidRPr="003C6C69">
        <w:rPr>
          <w:spacing w:val="-9"/>
        </w:rPr>
        <w:t xml:space="preserve"> </w:t>
      </w:r>
      <w:r w:rsidRPr="003C6C69">
        <w:rPr>
          <w:spacing w:val="-1"/>
        </w:rPr>
        <w:t>to</w:t>
      </w:r>
      <w:r w:rsidRPr="003C6C69">
        <w:rPr>
          <w:spacing w:val="-8"/>
        </w:rPr>
        <w:t xml:space="preserve"> </w:t>
      </w:r>
      <w:r w:rsidRPr="003C6C69">
        <w:rPr>
          <w:spacing w:val="-1"/>
        </w:rPr>
        <w:t>such</w:t>
      </w:r>
      <w:r w:rsidRPr="003C6C69">
        <w:rPr>
          <w:spacing w:val="-11"/>
        </w:rPr>
        <w:t xml:space="preserve"> </w:t>
      </w:r>
      <w:r w:rsidRPr="003C6C69">
        <w:rPr>
          <w:spacing w:val="-1"/>
        </w:rPr>
        <w:t>person</w:t>
      </w:r>
      <w:r w:rsidRPr="003C6C69">
        <w:rPr>
          <w:spacing w:val="-10"/>
        </w:rPr>
        <w:t xml:space="preserve"> </w:t>
      </w:r>
      <w:r w:rsidRPr="003C6C69">
        <w:rPr>
          <w:spacing w:val="-1"/>
        </w:rPr>
        <w:t>and</w:t>
      </w:r>
      <w:r w:rsidRPr="003C6C69">
        <w:rPr>
          <w:spacing w:val="-13"/>
        </w:rPr>
        <w:t xml:space="preserve"> </w:t>
      </w:r>
      <w:r w:rsidRPr="003C6C69">
        <w:t>the</w:t>
      </w:r>
      <w:r w:rsidRPr="003C6C69">
        <w:rPr>
          <w:spacing w:val="-9"/>
        </w:rPr>
        <w:t xml:space="preserve"> </w:t>
      </w:r>
      <w:r w:rsidRPr="003C6C69">
        <w:rPr>
          <w:spacing w:val="-1"/>
        </w:rPr>
        <w:t>term</w:t>
      </w:r>
      <w:r w:rsidRPr="003C6C69">
        <w:rPr>
          <w:spacing w:val="-8"/>
        </w:rPr>
        <w:t xml:space="preserve"> </w:t>
      </w:r>
      <w:r w:rsidRPr="003C6C69">
        <w:rPr>
          <w:spacing w:val="-1"/>
        </w:rPr>
        <w:t>sub-contract</w:t>
      </w:r>
      <w:r w:rsidRPr="003C6C69">
        <w:rPr>
          <w:spacing w:val="-9"/>
        </w:rPr>
        <w:t xml:space="preserve"> </w:t>
      </w:r>
      <w:r w:rsidRPr="003C6C69">
        <w:rPr>
          <w:spacing w:val="-2"/>
        </w:rPr>
        <w:t>shall</w:t>
      </w:r>
      <w:r w:rsidRPr="003C6C69">
        <w:rPr>
          <w:spacing w:val="79"/>
        </w:rPr>
        <w:t xml:space="preserve"> </w:t>
      </w:r>
      <w:r w:rsidRPr="003C6C69">
        <w:rPr>
          <w:spacing w:val="-1"/>
        </w:rPr>
        <w:t>be</w:t>
      </w:r>
      <w:r w:rsidRPr="003C6C69">
        <w:t xml:space="preserve"> </w:t>
      </w:r>
      <w:r w:rsidRPr="003C6C69">
        <w:rPr>
          <w:spacing w:val="-1"/>
        </w:rPr>
        <w:t>construed accordingly.</w:t>
      </w:r>
    </w:p>
    <w:p w14:paraId="76049557" w14:textId="07B5BD6D" w:rsidR="00A81CDD" w:rsidRPr="003C6C69" w:rsidRDefault="006E049A" w:rsidP="006C2101">
      <w:pPr>
        <w:pStyle w:val="BodyText"/>
        <w:numPr>
          <w:ilvl w:val="0"/>
          <w:numId w:val="36"/>
        </w:numPr>
        <w:kinsoku w:val="0"/>
        <w:overflowPunct w:val="0"/>
        <w:spacing w:before="163" w:line="275" w:lineRule="auto"/>
        <w:ind w:right="143"/>
        <w:rPr>
          <w:spacing w:val="1"/>
          <w:sz w:val="22"/>
          <w:szCs w:val="22"/>
        </w:rPr>
      </w:pPr>
      <w:r w:rsidRPr="003C6C69">
        <w:rPr>
          <w:b/>
          <w:bCs/>
          <w:spacing w:val="-1"/>
          <w:sz w:val="24"/>
          <w:szCs w:val="24"/>
        </w:rPr>
        <w:t>“TOTAL</w:t>
      </w:r>
      <w:r w:rsidRPr="003C6C69">
        <w:rPr>
          <w:b/>
          <w:bCs/>
          <w:spacing w:val="-3"/>
          <w:sz w:val="24"/>
          <w:szCs w:val="24"/>
        </w:rPr>
        <w:t xml:space="preserve"> </w:t>
      </w:r>
      <w:r w:rsidRPr="003C6C69">
        <w:rPr>
          <w:b/>
          <w:bCs/>
          <w:spacing w:val="-2"/>
          <w:sz w:val="24"/>
          <w:szCs w:val="24"/>
        </w:rPr>
        <w:t>CONTRACT VALUE”</w:t>
      </w:r>
      <w:r w:rsidRPr="003C6C69">
        <w:rPr>
          <w:b/>
          <w:bCs/>
          <w:sz w:val="24"/>
          <w:szCs w:val="24"/>
        </w:rPr>
        <w:t xml:space="preserve"> </w:t>
      </w:r>
      <w:r w:rsidRPr="003C6C69">
        <w:rPr>
          <w:b/>
          <w:bCs/>
          <w:spacing w:val="-1"/>
          <w:sz w:val="24"/>
          <w:szCs w:val="24"/>
        </w:rPr>
        <w:t>or</w:t>
      </w:r>
      <w:r w:rsidRPr="003C6C69">
        <w:rPr>
          <w:b/>
          <w:bCs/>
          <w:spacing w:val="-2"/>
          <w:sz w:val="24"/>
          <w:szCs w:val="24"/>
        </w:rPr>
        <w:t xml:space="preserve"> </w:t>
      </w:r>
      <w:r w:rsidRPr="003C6C69">
        <w:rPr>
          <w:b/>
          <w:bCs/>
          <w:spacing w:val="-1"/>
          <w:sz w:val="24"/>
          <w:szCs w:val="24"/>
        </w:rPr>
        <w:t>“TOTAL</w:t>
      </w:r>
      <w:r w:rsidRPr="003C6C69">
        <w:rPr>
          <w:b/>
          <w:bCs/>
          <w:spacing w:val="-3"/>
          <w:sz w:val="24"/>
          <w:szCs w:val="24"/>
        </w:rPr>
        <w:t xml:space="preserve"> </w:t>
      </w:r>
      <w:r w:rsidRPr="003C6C69">
        <w:rPr>
          <w:b/>
          <w:bCs/>
          <w:spacing w:val="-2"/>
          <w:sz w:val="24"/>
          <w:szCs w:val="24"/>
        </w:rPr>
        <w:t>CONTRACT</w:t>
      </w:r>
      <w:r w:rsidRPr="003C6C69">
        <w:rPr>
          <w:b/>
          <w:bCs/>
          <w:spacing w:val="1"/>
          <w:sz w:val="24"/>
          <w:szCs w:val="24"/>
        </w:rPr>
        <w:t xml:space="preserve"> </w:t>
      </w:r>
      <w:r w:rsidRPr="003C6C69">
        <w:rPr>
          <w:b/>
          <w:bCs/>
          <w:spacing w:val="-2"/>
          <w:sz w:val="24"/>
          <w:szCs w:val="24"/>
        </w:rPr>
        <w:t xml:space="preserve">PRICE” </w:t>
      </w:r>
      <w:r w:rsidRPr="003C6C69">
        <w:rPr>
          <w:spacing w:val="-1"/>
        </w:rPr>
        <w:t>shall</w:t>
      </w:r>
      <w:r w:rsidRPr="003C6C69">
        <w:rPr>
          <w:spacing w:val="-4"/>
        </w:rPr>
        <w:t xml:space="preserve"> </w:t>
      </w:r>
      <w:r w:rsidRPr="003C6C69">
        <w:rPr>
          <w:spacing w:val="-1"/>
        </w:rPr>
        <w:t>mean</w:t>
      </w:r>
      <w:r w:rsidRPr="003C6C69">
        <w:rPr>
          <w:spacing w:val="-5"/>
        </w:rPr>
        <w:t xml:space="preserve"> </w:t>
      </w:r>
      <w:r w:rsidRPr="003C6C69">
        <w:rPr>
          <w:spacing w:val="-2"/>
        </w:rPr>
        <w:t>the</w:t>
      </w:r>
      <w:r w:rsidRPr="003C6C69">
        <w:rPr>
          <w:spacing w:val="-1"/>
        </w:rPr>
        <w:t xml:space="preserve"> </w:t>
      </w:r>
      <w:r w:rsidRPr="003C6C69">
        <w:rPr>
          <w:spacing w:val="-2"/>
        </w:rPr>
        <w:t>total</w:t>
      </w:r>
      <w:r w:rsidRPr="003C6C69">
        <w:rPr>
          <w:spacing w:val="-1"/>
        </w:rPr>
        <w:t xml:space="preserve"> </w:t>
      </w:r>
      <w:r w:rsidRPr="003C6C69">
        <w:rPr>
          <w:spacing w:val="-2"/>
        </w:rPr>
        <w:t>price</w:t>
      </w:r>
      <w:r w:rsidRPr="003C6C69">
        <w:rPr>
          <w:spacing w:val="-1"/>
        </w:rPr>
        <w:t xml:space="preserve"> </w:t>
      </w:r>
      <w:r w:rsidRPr="003C6C69">
        <w:rPr>
          <w:spacing w:val="-2"/>
        </w:rPr>
        <w:t>as</w:t>
      </w:r>
      <w:r w:rsidRPr="003C6C69">
        <w:rPr>
          <w:spacing w:val="-4"/>
        </w:rPr>
        <w:t xml:space="preserve"> </w:t>
      </w:r>
      <w:r w:rsidRPr="003C6C69">
        <w:rPr>
          <w:spacing w:val="-2"/>
        </w:rPr>
        <w:t>mentioned</w:t>
      </w:r>
      <w:r w:rsidRPr="003C6C69">
        <w:rPr>
          <w:spacing w:val="67"/>
        </w:rPr>
        <w:t xml:space="preserve"> </w:t>
      </w:r>
      <w:r w:rsidRPr="003C6C69">
        <w:t>in</w:t>
      </w:r>
      <w:r w:rsidRPr="003C6C69">
        <w:rPr>
          <w:spacing w:val="-3"/>
        </w:rPr>
        <w:t xml:space="preserve"> </w:t>
      </w:r>
      <w:r w:rsidRPr="003C6C69">
        <w:rPr>
          <w:spacing w:val="-1"/>
        </w:rPr>
        <w:t>the</w:t>
      </w:r>
      <w:r w:rsidRPr="003C6C69">
        <w:rPr>
          <w:spacing w:val="-2"/>
        </w:rPr>
        <w:t xml:space="preserve"> Contract </w:t>
      </w:r>
      <w:r w:rsidR="002C30B1" w:rsidRPr="003C6C69">
        <w:rPr>
          <w:spacing w:val="-2"/>
        </w:rPr>
        <w:t>in</w:t>
      </w:r>
      <w:r w:rsidRPr="003C6C69">
        <w:rPr>
          <w:spacing w:val="-2"/>
        </w:rPr>
        <w:t>cluding</w:t>
      </w:r>
      <w:r w:rsidRPr="003C6C69">
        <w:rPr>
          <w:spacing w:val="-5"/>
        </w:rPr>
        <w:t xml:space="preserve"> </w:t>
      </w:r>
      <w:r w:rsidRPr="003C6C69">
        <w:rPr>
          <w:spacing w:val="-2"/>
        </w:rPr>
        <w:t xml:space="preserve">taxes, duties </w:t>
      </w:r>
      <w:r w:rsidRPr="003C6C69">
        <w:rPr>
          <w:spacing w:val="-1"/>
        </w:rPr>
        <w:t>and</w:t>
      </w:r>
      <w:r w:rsidRPr="003C6C69">
        <w:rPr>
          <w:spacing w:val="-3"/>
        </w:rPr>
        <w:t xml:space="preserve"> </w:t>
      </w:r>
      <w:r w:rsidRPr="003C6C69">
        <w:rPr>
          <w:spacing w:val="-2"/>
        </w:rPr>
        <w:t xml:space="preserve">levies </w:t>
      </w:r>
      <w:r w:rsidRPr="003C6C69">
        <w:rPr>
          <w:spacing w:val="-1"/>
        </w:rPr>
        <w:t>(as</w:t>
      </w:r>
      <w:r w:rsidRPr="003C6C69">
        <w:rPr>
          <w:spacing w:val="-3"/>
        </w:rPr>
        <w:t xml:space="preserve"> </w:t>
      </w:r>
      <w:r w:rsidRPr="003C6C69">
        <w:rPr>
          <w:spacing w:val="-2"/>
        </w:rPr>
        <w:t>applicable)</w:t>
      </w:r>
    </w:p>
    <w:p w14:paraId="0FEA2001" w14:textId="77777777" w:rsidR="00A81CDD" w:rsidRPr="003C6C69" w:rsidRDefault="006E049A" w:rsidP="006C2101">
      <w:pPr>
        <w:pStyle w:val="BodyText"/>
        <w:numPr>
          <w:ilvl w:val="0"/>
          <w:numId w:val="36"/>
        </w:numPr>
        <w:kinsoku w:val="0"/>
        <w:overflowPunct w:val="0"/>
        <w:spacing w:before="163" w:line="275" w:lineRule="auto"/>
        <w:ind w:right="143"/>
        <w:rPr>
          <w:spacing w:val="1"/>
          <w:sz w:val="22"/>
          <w:szCs w:val="22"/>
        </w:rPr>
      </w:pPr>
      <w:r w:rsidRPr="003C6C69">
        <w:rPr>
          <w:b/>
          <w:bCs/>
          <w:spacing w:val="-1"/>
          <w:sz w:val="24"/>
          <w:szCs w:val="24"/>
        </w:rPr>
        <w:t>“UNIT</w:t>
      </w:r>
      <w:r w:rsidRPr="003C6C69">
        <w:rPr>
          <w:b/>
          <w:bCs/>
          <w:spacing w:val="-11"/>
          <w:sz w:val="24"/>
          <w:szCs w:val="24"/>
        </w:rPr>
        <w:t xml:space="preserve"> </w:t>
      </w:r>
      <w:r w:rsidRPr="003C6C69">
        <w:rPr>
          <w:b/>
          <w:bCs/>
          <w:spacing w:val="-1"/>
          <w:sz w:val="24"/>
          <w:szCs w:val="24"/>
        </w:rPr>
        <w:t>RATE”</w:t>
      </w:r>
      <w:r w:rsidRPr="003C6C69">
        <w:rPr>
          <w:b/>
          <w:bCs/>
          <w:spacing w:val="-13"/>
          <w:sz w:val="24"/>
          <w:szCs w:val="24"/>
        </w:rPr>
        <w:t xml:space="preserve"> </w:t>
      </w:r>
      <w:r w:rsidRPr="003C6C69">
        <w:rPr>
          <w:spacing w:val="-1"/>
        </w:rPr>
        <w:t>shall</w:t>
      </w:r>
      <w:r w:rsidRPr="003C6C69">
        <w:rPr>
          <w:spacing w:val="-15"/>
        </w:rPr>
        <w:t xml:space="preserve"> </w:t>
      </w:r>
      <w:r w:rsidRPr="003C6C69">
        <w:rPr>
          <w:spacing w:val="-1"/>
        </w:rPr>
        <w:t>mean</w:t>
      </w:r>
      <w:r w:rsidRPr="003C6C69">
        <w:rPr>
          <w:spacing w:val="-13"/>
        </w:rPr>
        <w:t xml:space="preserve"> </w:t>
      </w:r>
      <w:r w:rsidRPr="003C6C69">
        <w:rPr>
          <w:spacing w:val="-1"/>
        </w:rPr>
        <w:t>the</w:t>
      </w:r>
      <w:r w:rsidRPr="003C6C69">
        <w:rPr>
          <w:spacing w:val="-11"/>
        </w:rPr>
        <w:t xml:space="preserve"> </w:t>
      </w:r>
      <w:r w:rsidRPr="003C6C69">
        <w:t>rate</w:t>
      </w:r>
      <w:r w:rsidRPr="003C6C69">
        <w:rPr>
          <w:spacing w:val="-12"/>
        </w:rPr>
        <w:t xml:space="preserve"> </w:t>
      </w:r>
      <w:r w:rsidRPr="003C6C69">
        <w:rPr>
          <w:spacing w:val="-1"/>
        </w:rPr>
        <w:t>quoted</w:t>
      </w:r>
      <w:r w:rsidRPr="003C6C69">
        <w:rPr>
          <w:spacing w:val="-13"/>
        </w:rPr>
        <w:t xml:space="preserve"> </w:t>
      </w:r>
      <w:r w:rsidRPr="003C6C69">
        <w:rPr>
          <w:spacing w:val="-2"/>
        </w:rPr>
        <w:t>by</w:t>
      </w:r>
      <w:r w:rsidRPr="003C6C69">
        <w:rPr>
          <w:spacing w:val="-12"/>
        </w:rPr>
        <w:t xml:space="preserve"> </w:t>
      </w:r>
      <w:r w:rsidRPr="003C6C69">
        <w:t>the</w:t>
      </w:r>
      <w:r w:rsidRPr="003C6C69">
        <w:rPr>
          <w:spacing w:val="-12"/>
        </w:rPr>
        <w:t xml:space="preserve"> </w:t>
      </w:r>
      <w:r w:rsidRPr="003C6C69">
        <w:rPr>
          <w:spacing w:val="-1"/>
        </w:rPr>
        <w:t>bidder</w:t>
      </w:r>
      <w:r w:rsidRPr="003C6C69">
        <w:rPr>
          <w:spacing w:val="-11"/>
        </w:rPr>
        <w:t xml:space="preserve"> </w:t>
      </w:r>
      <w:r w:rsidRPr="003C6C69">
        <w:t>on</w:t>
      </w:r>
      <w:r w:rsidRPr="003C6C69">
        <w:rPr>
          <w:spacing w:val="-13"/>
        </w:rPr>
        <w:t xml:space="preserve"> </w:t>
      </w:r>
      <w:r w:rsidRPr="003C6C69">
        <w:rPr>
          <w:spacing w:val="-1"/>
        </w:rPr>
        <w:t>per</w:t>
      </w:r>
      <w:r w:rsidRPr="003C6C69">
        <w:rPr>
          <w:spacing w:val="-12"/>
        </w:rPr>
        <w:t xml:space="preserve"> </w:t>
      </w:r>
      <w:r w:rsidRPr="003C6C69">
        <w:rPr>
          <w:spacing w:val="-1"/>
        </w:rPr>
        <w:t>unit</w:t>
      </w:r>
      <w:r w:rsidRPr="003C6C69">
        <w:rPr>
          <w:spacing w:val="-13"/>
        </w:rPr>
        <w:t xml:space="preserve"> </w:t>
      </w:r>
      <w:r w:rsidRPr="003C6C69">
        <w:rPr>
          <w:spacing w:val="-1"/>
        </w:rPr>
        <w:t>basis,</w:t>
      </w:r>
      <w:r w:rsidRPr="003C6C69">
        <w:rPr>
          <w:spacing w:val="-14"/>
        </w:rPr>
        <w:t xml:space="preserve"> </w:t>
      </w:r>
      <w:r w:rsidRPr="003C6C69">
        <w:t>which</w:t>
      </w:r>
      <w:r w:rsidRPr="003C6C69">
        <w:rPr>
          <w:spacing w:val="-15"/>
        </w:rPr>
        <w:t xml:space="preserve"> </w:t>
      </w:r>
      <w:r w:rsidRPr="003C6C69">
        <w:t>will</w:t>
      </w:r>
      <w:r w:rsidRPr="003C6C69">
        <w:rPr>
          <w:spacing w:val="-12"/>
        </w:rPr>
        <w:t xml:space="preserve"> </w:t>
      </w:r>
      <w:r w:rsidRPr="003C6C69">
        <w:rPr>
          <w:spacing w:val="-1"/>
        </w:rPr>
        <w:t>be</w:t>
      </w:r>
      <w:r w:rsidRPr="003C6C69">
        <w:rPr>
          <w:spacing w:val="-11"/>
        </w:rPr>
        <w:t xml:space="preserve"> </w:t>
      </w:r>
      <w:r w:rsidRPr="003C6C69">
        <w:rPr>
          <w:spacing w:val="-1"/>
        </w:rPr>
        <w:t>used</w:t>
      </w:r>
      <w:r w:rsidRPr="003C6C69">
        <w:rPr>
          <w:spacing w:val="-13"/>
        </w:rPr>
        <w:t xml:space="preserve"> </w:t>
      </w:r>
      <w:r w:rsidRPr="003C6C69">
        <w:rPr>
          <w:spacing w:val="-1"/>
        </w:rPr>
        <w:t>for</w:t>
      </w:r>
      <w:r w:rsidRPr="003C6C69">
        <w:rPr>
          <w:spacing w:val="-14"/>
        </w:rPr>
        <w:t xml:space="preserve"> </w:t>
      </w:r>
      <w:r w:rsidRPr="003C6C69">
        <w:rPr>
          <w:spacing w:val="-1"/>
        </w:rPr>
        <w:t>addition</w:t>
      </w:r>
      <w:r w:rsidRPr="003C6C69">
        <w:rPr>
          <w:spacing w:val="55"/>
        </w:rPr>
        <w:t xml:space="preserve"> </w:t>
      </w:r>
      <w:r w:rsidRPr="003C6C69">
        <w:t xml:space="preserve">or </w:t>
      </w:r>
      <w:r w:rsidRPr="003C6C69">
        <w:rPr>
          <w:spacing w:val="-1"/>
        </w:rPr>
        <w:t>deletion</w:t>
      </w:r>
      <w:r w:rsidRPr="003C6C69">
        <w:rPr>
          <w:spacing w:val="-3"/>
        </w:rPr>
        <w:t xml:space="preserve"> </w:t>
      </w:r>
      <w:r w:rsidRPr="003C6C69">
        <w:rPr>
          <w:spacing w:val="-1"/>
        </w:rPr>
        <w:t>purposes.</w:t>
      </w:r>
    </w:p>
    <w:p w14:paraId="1FBA4702" w14:textId="77777777" w:rsidR="006E049A" w:rsidRPr="003C6C69" w:rsidRDefault="006E049A" w:rsidP="00975048">
      <w:pPr>
        <w:pStyle w:val="Heading2"/>
        <w:spacing w:before="120"/>
        <w:rPr>
          <w:rFonts w:ascii="Times New Roman" w:hAnsi="Times New Roman" w:cs="Times New Roman"/>
          <w:color w:val="002060"/>
          <w:sz w:val="22"/>
          <w:szCs w:val="22"/>
        </w:rPr>
      </w:pPr>
      <w:bookmarkStart w:id="13" w:name="bookmark25"/>
      <w:bookmarkStart w:id="14" w:name="_Toc198543386"/>
      <w:bookmarkEnd w:id="13"/>
      <w:r w:rsidRPr="003C6C69">
        <w:rPr>
          <w:rFonts w:ascii="Times New Roman" w:hAnsi="Times New Roman" w:cs="Times New Roman"/>
          <w:color w:val="002060"/>
          <w:sz w:val="22"/>
          <w:szCs w:val="22"/>
        </w:rPr>
        <w:t>Interpretations</w:t>
      </w:r>
      <w:bookmarkEnd w:id="14"/>
    </w:p>
    <w:p w14:paraId="4842E8F3" w14:textId="362F1221" w:rsidR="006E049A" w:rsidRPr="003C6C69" w:rsidRDefault="006E049A" w:rsidP="006C2101">
      <w:pPr>
        <w:pStyle w:val="BodyText"/>
        <w:numPr>
          <w:ilvl w:val="0"/>
          <w:numId w:val="37"/>
        </w:numPr>
        <w:tabs>
          <w:tab w:val="left" w:pos="704"/>
        </w:tabs>
        <w:kinsoku w:val="0"/>
        <w:overflowPunct w:val="0"/>
        <w:spacing w:before="163"/>
        <w:rPr>
          <w:spacing w:val="-2"/>
        </w:rPr>
      </w:pPr>
      <w:r w:rsidRPr="003C6C69">
        <w:t>In</w:t>
      </w:r>
      <w:r w:rsidRPr="003C6C69">
        <w:rPr>
          <w:spacing w:val="-3"/>
        </w:rPr>
        <w:t xml:space="preserve"> </w:t>
      </w:r>
      <w:r w:rsidRPr="003C6C69">
        <w:rPr>
          <w:spacing w:val="-1"/>
        </w:rPr>
        <w:t>the</w:t>
      </w:r>
      <w:r w:rsidRPr="003C6C69">
        <w:rPr>
          <w:spacing w:val="-2"/>
        </w:rPr>
        <w:t xml:space="preserve"> Contract,</w:t>
      </w:r>
      <w:r w:rsidRPr="003C6C69">
        <w:rPr>
          <w:spacing w:val="-5"/>
        </w:rPr>
        <w:t xml:space="preserve"> </w:t>
      </w:r>
      <w:r w:rsidRPr="003C6C69">
        <w:rPr>
          <w:spacing w:val="-2"/>
        </w:rPr>
        <w:t xml:space="preserve">except </w:t>
      </w:r>
      <w:r w:rsidRPr="003C6C69">
        <w:rPr>
          <w:spacing w:val="-1"/>
        </w:rPr>
        <w:t>where</w:t>
      </w:r>
      <w:r w:rsidRPr="003C6C69">
        <w:rPr>
          <w:spacing w:val="-4"/>
        </w:rPr>
        <w:t xml:space="preserve"> </w:t>
      </w:r>
      <w:r w:rsidRPr="003C6C69">
        <w:rPr>
          <w:spacing w:val="-1"/>
        </w:rPr>
        <w:t>the</w:t>
      </w:r>
      <w:r w:rsidRPr="003C6C69">
        <w:rPr>
          <w:spacing w:val="-2"/>
        </w:rPr>
        <w:t xml:space="preserve"> context requires</w:t>
      </w:r>
      <w:r w:rsidRPr="003C6C69">
        <w:rPr>
          <w:spacing w:val="-5"/>
        </w:rPr>
        <w:t xml:space="preserve"> </w:t>
      </w:r>
      <w:r w:rsidRPr="003C6C69">
        <w:rPr>
          <w:spacing w:val="-2"/>
        </w:rPr>
        <w:t>otherwise:</w:t>
      </w:r>
    </w:p>
    <w:p w14:paraId="49EF8838" w14:textId="48DB2523" w:rsidR="006E049A" w:rsidRPr="003C6C69" w:rsidRDefault="006E049A" w:rsidP="006C2101">
      <w:pPr>
        <w:pStyle w:val="BodyText"/>
        <w:widowControl w:val="0"/>
        <w:numPr>
          <w:ilvl w:val="2"/>
          <w:numId w:val="35"/>
        </w:numPr>
        <w:tabs>
          <w:tab w:val="left" w:pos="1218"/>
        </w:tabs>
        <w:kinsoku w:val="0"/>
        <w:overflowPunct w:val="0"/>
        <w:autoSpaceDE w:val="0"/>
        <w:autoSpaceDN w:val="0"/>
        <w:adjustRightInd w:val="0"/>
        <w:ind w:left="1224"/>
        <w:jc w:val="left"/>
        <w:rPr>
          <w:spacing w:val="-2"/>
        </w:rPr>
      </w:pPr>
      <w:r w:rsidRPr="003C6C69">
        <w:rPr>
          <w:spacing w:val="-2"/>
        </w:rPr>
        <w:t>Words indicating</w:t>
      </w:r>
      <w:r w:rsidRPr="003C6C69">
        <w:rPr>
          <w:spacing w:val="-5"/>
        </w:rPr>
        <w:t xml:space="preserve"> </w:t>
      </w:r>
      <w:r w:rsidRPr="003C6C69">
        <w:rPr>
          <w:spacing w:val="-1"/>
        </w:rPr>
        <w:t>one</w:t>
      </w:r>
      <w:r w:rsidRPr="003C6C69">
        <w:rPr>
          <w:spacing w:val="-2"/>
        </w:rPr>
        <w:t xml:space="preserve"> gender include </w:t>
      </w:r>
      <w:r w:rsidRPr="003C6C69">
        <w:rPr>
          <w:spacing w:val="-1"/>
        </w:rPr>
        <w:t>all</w:t>
      </w:r>
      <w:r w:rsidRPr="003C6C69">
        <w:rPr>
          <w:spacing w:val="-3"/>
        </w:rPr>
        <w:t xml:space="preserve"> </w:t>
      </w:r>
      <w:r w:rsidRPr="003C6C69">
        <w:rPr>
          <w:spacing w:val="-2"/>
        </w:rPr>
        <w:t>genders;</w:t>
      </w:r>
    </w:p>
    <w:p w14:paraId="0549B34D" w14:textId="77777777" w:rsidR="006E049A" w:rsidRPr="003C6C69" w:rsidRDefault="006E049A" w:rsidP="006C2101">
      <w:pPr>
        <w:pStyle w:val="BodyText"/>
        <w:widowControl w:val="0"/>
        <w:numPr>
          <w:ilvl w:val="2"/>
          <w:numId w:val="35"/>
        </w:numPr>
        <w:tabs>
          <w:tab w:val="left" w:pos="1218"/>
        </w:tabs>
        <w:kinsoku w:val="0"/>
        <w:overflowPunct w:val="0"/>
        <w:autoSpaceDE w:val="0"/>
        <w:autoSpaceDN w:val="0"/>
        <w:adjustRightInd w:val="0"/>
        <w:ind w:left="1224" w:right="140" w:hanging="540"/>
        <w:jc w:val="left"/>
        <w:rPr>
          <w:spacing w:val="-2"/>
        </w:rPr>
      </w:pPr>
      <w:r w:rsidRPr="003C6C69">
        <w:rPr>
          <w:spacing w:val="-2"/>
        </w:rPr>
        <w:t>Words</w:t>
      </w:r>
      <w:r w:rsidRPr="003C6C69">
        <w:rPr>
          <w:spacing w:val="12"/>
        </w:rPr>
        <w:t xml:space="preserve"> </w:t>
      </w:r>
      <w:r w:rsidRPr="003C6C69">
        <w:rPr>
          <w:spacing w:val="-2"/>
        </w:rPr>
        <w:t>indicating</w:t>
      </w:r>
      <w:r w:rsidRPr="003C6C69">
        <w:rPr>
          <w:spacing w:val="11"/>
        </w:rPr>
        <w:t xml:space="preserve"> </w:t>
      </w:r>
      <w:r w:rsidRPr="003C6C69">
        <w:rPr>
          <w:spacing w:val="-1"/>
        </w:rPr>
        <w:t>the</w:t>
      </w:r>
      <w:r w:rsidRPr="003C6C69">
        <w:rPr>
          <w:spacing w:val="10"/>
        </w:rPr>
        <w:t xml:space="preserve"> </w:t>
      </w:r>
      <w:r w:rsidRPr="003C6C69">
        <w:rPr>
          <w:spacing w:val="-2"/>
        </w:rPr>
        <w:t>singular</w:t>
      </w:r>
      <w:r w:rsidRPr="003C6C69">
        <w:rPr>
          <w:spacing w:val="11"/>
        </w:rPr>
        <w:t xml:space="preserve"> </w:t>
      </w:r>
      <w:r w:rsidRPr="003C6C69">
        <w:rPr>
          <w:spacing w:val="-2"/>
        </w:rPr>
        <w:t>also</w:t>
      </w:r>
      <w:r w:rsidRPr="003C6C69">
        <w:rPr>
          <w:spacing w:val="13"/>
        </w:rPr>
        <w:t xml:space="preserve"> </w:t>
      </w:r>
      <w:r w:rsidRPr="003C6C69">
        <w:rPr>
          <w:spacing w:val="-2"/>
        </w:rPr>
        <w:t>include</w:t>
      </w:r>
      <w:r w:rsidRPr="003C6C69">
        <w:rPr>
          <w:spacing w:val="13"/>
        </w:rPr>
        <w:t xml:space="preserve"> </w:t>
      </w:r>
      <w:r w:rsidRPr="003C6C69">
        <w:rPr>
          <w:spacing w:val="-1"/>
        </w:rPr>
        <w:t>the</w:t>
      </w:r>
      <w:r w:rsidRPr="003C6C69">
        <w:rPr>
          <w:spacing w:val="12"/>
        </w:rPr>
        <w:t xml:space="preserve"> </w:t>
      </w:r>
      <w:r w:rsidRPr="003C6C69">
        <w:rPr>
          <w:spacing w:val="-2"/>
        </w:rPr>
        <w:t>plural</w:t>
      </w:r>
      <w:r w:rsidRPr="003C6C69">
        <w:rPr>
          <w:spacing w:val="12"/>
        </w:rPr>
        <w:t xml:space="preserve"> </w:t>
      </w:r>
      <w:r w:rsidRPr="003C6C69">
        <w:rPr>
          <w:spacing w:val="-2"/>
        </w:rPr>
        <w:t>and</w:t>
      </w:r>
      <w:r w:rsidRPr="003C6C69">
        <w:rPr>
          <w:spacing w:val="11"/>
        </w:rPr>
        <w:t xml:space="preserve"> </w:t>
      </w:r>
      <w:r w:rsidRPr="003C6C69">
        <w:rPr>
          <w:spacing w:val="-1"/>
        </w:rPr>
        <w:t>words</w:t>
      </w:r>
      <w:r w:rsidRPr="003C6C69">
        <w:rPr>
          <w:spacing w:val="12"/>
        </w:rPr>
        <w:t xml:space="preserve"> </w:t>
      </w:r>
      <w:r w:rsidRPr="003C6C69">
        <w:rPr>
          <w:spacing w:val="-2"/>
        </w:rPr>
        <w:t>indicating</w:t>
      </w:r>
      <w:r w:rsidRPr="003C6C69">
        <w:rPr>
          <w:spacing w:val="11"/>
        </w:rPr>
        <w:t xml:space="preserve"> </w:t>
      </w:r>
      <w:r w:rsidRPr="003C6C69">
        <w:rPr>
          <w:spacing w:val="-1"/>
        </w:rPr>
        <w:t>the</w:t>
      </w:r>
      <w:r w:rsidRPr="003C6C69">
        <w:rPr>
          <w:spacing w:val="12"/>
        </w:rPr>
        <w:t xml:space="preserve"> </w:t>
      </w:r>
      <w:r w:rsidRPr="003C6C69">
        <w:rPr>
          <w:spacing w:val="-2"/>
        </w:rPr>
        <w:t>plural</w:t>
      </w:r>
      <w:r w:rsidRPr="003C6C69">
        <w:rPr>
          <w:spacing w:val="12"/>
        </w:rPr>
        <w:t xml:space="preserve"> </w:t>
      </w:r>
      <w:r w:rsidRPr="003C6C69">
        <w:rPr>
          <w:spacing w:val="-2"/>
        </w:rPr>
        <w:t>also</w:t>
      </w:r>
      <w:r w:rsidRPr="003C6C69">
        <w:rPr>
          <w:spacing w:val="13"/>
        </w:rPr>
        <w:t xml:space="preserve"> </w:t>
      </w:r>
      <w:r w:rsidRPr="003C6C69">
        <w:rPr>
          <w:spacing w:val="-2"/>
        </w:rPr>
        <w:t>include</w:t>
      </w:r>
      <w:r w:rsidRPr="003C6C69">
        <w:rPr>
          <w:spacing w:val="73"/>
        </w:rPr>
        <w:t xml:space="preserve"> </w:t>
      </w:r>
      <w:r w:rsidRPr="003C6C69">
        <w:rPr>
          <w:spacing w:val="-1"/>
        </w:rPr>
        <w:t>the</w:t>
      </w:r>
      <w:r w:rsidRPr="003C6C69">
        <w:rPr>
          <w:spacing w:val="-2"/>
        </w:rPr>
        <w:t xml:space="preserve"> singular;</w:t>
      </w:r>
    </w:p>
    <w:p w14:paraId="268C1DA5" w14:textId="6907C35C" w:rsidR="006E049A" w:rsidRPr="003C6C69" w:rsidRDefault="006E049A" w:rsidP="006C2101">
      <w:pPr>
        <w:pStyle w:val="BodyText"/>
        <w:widowControl w:val="0"/>
        <w:numPr>
          <w:ilvl w:val="2"/>
          <w:numId w:val="35"/>
        </w:numPr>
        <w:tabs>
          <w:tab w:val="left" w:pos="1218"/>
        </w:tabs>
        <w:kinsoku w:val="0"/>
        <w:overflowPunct w:val="0"/>
        <w:autoSpaceDE w:val="0"/>
        <w:autoSpaceDN w:val="0"/>
        <w:adjustRightInd w:val="0"/>
        <w:ind w:left="1224" w:hanging="598"/>
        <w:jc w:val="left"/>
        <w:rPr>
          <w:spacing w:val="-2"/>
        </w:rPr>
      </w:pPr>
      <w:r w:rsidRPr="003C6C69">
        <w:rPr>
          <w:spacing w:val="-2"/>
        </w:rPr>
        <w:t>Provisions</w:t>
      </w:r>
      <w:r w:rsidRPr="003C6C69">
        <w:rPr>
          <w:spacing w:val="33"/>
        </w:rPr>
        <w:t xml:space="preserve"> </w:t>
      </w:r>
      <w:r w:rsidRPr="003C6C69">
        <w:rPr>
          <w:spacing w:val="-2"/>
        </w:rPr>
        <w:t>including</w:t>
      </w:r>
      <w:r w:rsidRPr="003C6C69">
        <w:rPr>
          <w:spacing w:val="33"/>
        </w:rPr>
        <w:t xml:space="preserve"> </w:t>
      </w:r>
      <w:r w:rsidRPr="003C6C69">
        <w:rPr>
          <w:spacing w:val="-1"/>
        </w:rPr>
        <w:t>the</w:t>
      </w:r>
      <w:r w:rsidRPr="003C6C69">
        <w:rPr>
          <w:spacing w:val="32"/>
        </w:rPr>
        <w:t xml:space="preserve"> </w:t>
      </w:r>
      <w:r w:rsidRPr="003C6C69">
        <w:rPr>
          <w:spacing w:val="-1"/>
        </w:rPr>
        <w:t>word</w:t>
      </w:r>
      <w:r w:rsidRPr="003C6C69">
        <w:rPr>
          <w:spacing w:val="29"/>
        </w:rPr>
        <w:t xml:space="preserve"> </w:t>
      </w:r>
      <w:r w:rsidRPr="003C6C69">
        <w:rPr>
          <w:spacing w:val="-2"/>
        </w:rPr>
        <w:t>“agree”,</w:t>
      </w:r>
      <w:r w:rsidRPr="003C6C69">
        <w:rPr>
          <w:spacing w:val="31"/>
        </w:rPr>
        <w:t xml:space="preserve"> </w:t>
      </w:r>
      <w:r w:rsidRPr="003C6C69">
        <w:rPr>
          <w:spacing w:val="-2"/>
        </w:rPr>
        <w:t>“agreed”</w:t>
      </w:r>
      <w:r w:rsidRPr="003C6C69">
        <w:rPr>
          <w:spacing w:val="33"/>
        </w:rPr>
        <w:t xml:space="preserve"> </w:t>
      </w:r>
      <w:r w:rsidRPr="003C6C69">
        <w:t>or</w:t>
      </w:r>
      <w:r w:rsidRPr="003C6C69">
        <w:rPr>
          <w:spacing w:val="31"/>
        </w:rPr>
        <w:t xml:space="preserve"> </w:t>
      </w:r>
      <w:r w:rsidRPr="003C6C69">
        <w:rPr>
          <w:spacing w:val="-2"/>
        </w:rPr>
        <w:t>“agreement”</w:t>
      </w:r>
      <w:r w:rsidRPr="003C6C69">
        <w:rPr>
          <w:spacing w:val="34"/>
        </w:rPr>
        <w:t xml:space="preserve"> </w:t>
      </w:r>
      <w:r w:rsidRPr="003C6C69">
        <w:rPr>
          <w:spacing w:val="-2"/>
        </w:rPr>
        <w:t>require</w:t>
      </w:r>
      <w:r w:rsidRPr="003C6C69">
        <w:rPr>
          <w:spacing w:val="32"/>
        </w:rPr>
        <w:t xml:space="preserve"> </w:t>
      </w:r>
      <w:r w:rsidRPr="003C6C69">
        <w:rPr>
          <w:spacing w:val="-1"/>
        </w:rPr>
        <w:t>the</w:t>
      </w:r>
      <w:r w:rsidRPr="003C6C69">
        <w:rPr>
          <w:spacing w:val="34"/>
        </w:rPr>
        <w:t xml:space="preserve"> </w:t>
      </w:r>
      <w:r w:rsidRPr="003C6C69">
        <w:rPr>
          <w:spacing w:val="-2"/>
        </w:rPr>
        <w:t>agreement</w:t>
      </w:r>
      <w:r w:rsidRPr="003C6C69">
        <w:rPr>
          <w:spacing w:val="31"/>
        </w:rPr>
        <w:t xml:space="preserve"> </w:t>
      </w:r>
      <w:r w:rsidRPr="003C6C69">
        <w:rPr>
          <w:spacing w:val="-1"/>
        </w:rPr>
        <w:t>to</w:t>
      </w:r>
      <w:r w:rsidRPr="003C6C69">
        <w:rPr>
          <w:spacing w:val="35"/>
        </w:rPr>
        <w:t xml:space="preserve"> </w:t>
      </w:r>
      <w:r w:rsidRPr="003C6C69">
        <w:rPr>
          <w:spacing w:val="-2"/>
        </w:rPr>
        <w:t>be</w:t>
      </w:r>
      <w:r w:rsidR="00975048" w:rsidRPr="003C6C69">
        <w:rPr>
          <w:spacing w:val="-2"/>
        </w:rPr>
        <w:t xml:space="preserve"> </w:t>
      </w:r>
      <w:r w:rsidRPr="003C6C69">
        <w:rPr>
          <w:spacing w:val="-2"/>
        </w:rPr>
        <w:t>recorded</w:t>
      </w:r>
      <w:r w:rsidRPr="003C6C69">
        <w:rPr>
          <w:spacing w:val="-3"/>
        </w:rPr>
        <w:t xml:space="preserve"> </w:t>
      </w:r>
      <w:r w:rsidRPr="003C6C69">
        <w:t>in</w:t>
      </w:r>
      <w:r w:rsidRPr="003C6C69">
        <w:rPr>
          <w:spacing w:val="-6"/>
        </w:rPr>
        <w:t xml:space="preserve"> </w:t>
      </w:r>
      <w:r w:rsidRPr="003C6C69">
        <w:rPr>
          <w:spacing w:val="-2"/>
        </w:rPr>
        <w:t>writing;</w:t>
      </w:r>
    </w:p>
    <w:p w14:paraId="60A51DA4" w14:textId="77777777" w:rsidR="006E049A" w:rsidRPr="003C6C69" w:rsidRDefault="006E049A" w:rsidP="006C2101">
      <w:pPr>
        <w:pStyle w:val="BodyText"/>
        <w:widowControl w:val="0"/>
        <w:numPr>
          <w:ilvl w:val="2"/>
          <w:numId w:val="35"/>
        </w:numPr>
        <w:tabs>
          <w:tab w:val="left" w:pos="1218"/>
        </w:tabs>
        <w:kinsoku w:val="0"/>
        <w:overflowPunct w:val="0"/>
        <w:autoSpaceDE w:val="0"/>
        <w:autoSpaceDN w:val="0"/>
        <w:adjustRightInd w:val="0"/>
        <w:ind w:left="1224" w:right="140" w:hanging="593"/>
        <w:jc w:val="left"/>
        <w:rPr>
          <w:spacing w:val="-2"/>
        </w:rPr>
      </w:pPr>
      <w:r w:rsidRPr="003C6C69">
        <w:rPr>
          <w:spacing w:val="-2"/>
        </w:rPr>
        <w:t>The</w:t>
      </w:r>
      <w:r w:rsidRPr="003C6C69">
        <w:rPr>
          <w:spacing w:val="10"/>
        </w:rPr>
        <w:t xml:space="preserve"> </w:t>
      </w:r>
      <w:r w:rsidRPr="003C6C69">
        <w:rPr>
          <w:spacing w:val="-1"/>
        </w:rPr>
        <w:t>word</w:t>
      </w:r>
      <w:r w:rsidRPr="003C6C69">
        <w:rPr>
          <w:spacing w:val="6"/>
        </w:rPr>
        <w:t xml:space="preserve"> </w:t>
      </w:r>
      <w:r w:rsidRPr="003C6C69">
        <w:rPr>
          <w:spacing w:val="-2"/>
        </w:rPr>
        <w:t>“tender”</w:t>
      </w:r>
      <w:r w:rsidRPr="003C6C69">
        <w:rPr>
          <w:spacing w:val="11"/>
        </w:rPr>
        <w:t xml:space="preserve"> </w:t>
      </w:r>
      <w:r w:rsidRPr="003C6C69">
        <w:rPr>
          <w:spacing w:val="-2"/>
        </w:rPr>
        <w:t>is</w:t>
      </w:r>
      <w:r w:rsidRPr="003C6C69">
        <w:rPr>
          <w:spacing w:val="10"/>
        </w:rPr>
        <w:t xml:space="preserve"> </w:t>
      </w:r>
      <w:r w:rsidRPr="003C6C69">
        <w:rPr>
          <w:spacing w:val="-2"/>
        </w:rPr>
        <w:t>synonymous</w:t>
      </w:r>
      <w:r w:rsidRPr="003C6C69">
        <w:rPr>
          <w:spacing w:val="7"/>
        </w:rPr>
        <w:t xml:space="preserve"> </w:t>
      </w:r>
      <w:r w:rsidRPr="003C6C69">
        <w:rPr>
          <w:spacing w:val="-1"/>
        </w:rPr>
        <w:t>with</w:t>
      </w:r>
      <w:r w:rsidRPr="003C6C69">
        <w:rPr>
          <w:spacing w:val="7"/>
        </w:rPr>
        <w:t xml:space="preserve"> </w:t>
      </w:r>
      <w:r w:rsidRPr="003C6C69">
        <w:rPr>
          <w:spacing w:val="-1"/>
        </w:rPr>
        <w:t>“bid”,</w:t>
      </w:r>
      <w:r w:rsidRPr="003C6C69">
        <w:rPr>
          <w:spacing w:val="7"/>
        </w:rPr>
        <w:t xml:space="preserve"> </w:t>
      </w:r>
      <w:r w:rsidRPr="003C6C69">
        <w:rPr>
          <w:spacing w:val="-2"/>
        </w:rPr>
        <w:t>“tenderer”</w:t>
      </w:r>
      <w:r w:rsidRPr="003C6C69">
        <w:rPr>
          <w:spacing w:val="11"/>
        </w:rPr>
        <w:t xml:space="preserve"> </w:t>
      </w:r>
      <w:r w:rsidRPr="003C6C69">
        <w:rPr>
          <w:spacing w:val="-2"/>
        </w:rPr>
        <w:t>with</w:t>
      </w:r>
      <w:r w:rsidRPr="003C6C69">
        <w:rPr>
          <w:spacing w:val="9"/>
        </w:rPr>
        <w:t xml:space="preserve"> </w:t>
      </w:r>
      <w:r w:rsidRPr="003C6C69">
        <w:rPr>
          <w:spacing w:val="-2"/>
        </w:rPr>
        <w:t>“bidder”</w:t>
      </w:r>
      <w:r w:rsidRPr="003C6C69">
        <w:rPr>
          <w:spacing w:val="11"/>
        </w:rPr>
        <w:t xml:space="preserve"> </w:t>
      </w:r>
      <w:r w:rsidRPr="003C6C69">
        <w:rPr>
          <w:spacing w:val="-1"/>
        </w:rPr>
        <w:t>and</w:t>
      </w:r>
      <w:r w:rsidRPr="003C6C69">
        <w:rPr>
          <w:spacing w:val="7"/>
        </w:rPr>
        <w:t xml:space="preserve"> </w:t>
      </w:r>
      <w:r w:rsidRPr="003C6C69">
        <w:rPr>
          <w:spacing w:val="-2"/>
        </w:rPr>
        <w:t>“tender</w:t>
      </w:r>
      <w:r w:rsidRPr="003C6C69">
        <w:rPr>
          <w:spacing w:val="9"/>
        </w:rPr>
        <w:t xml:space="preserve"> </w:t>
      </w:r>
      <w:r w:rsidRPr="003C6C69">
        <w:rPr>
          <w:spacing w:val="-2"/>
        </w:rPr>
        <w:t>documents”</w:t>
      </w:r>
      <w:r w:rsidRPr="003C6C69">
        <w:rPr>
          <w:spacing w:val="63"/>
        </w:rPr>
        <w:t xml:space="preserve"> </w:t>
      </w:r>
      <w:r w:rsidRPr="003C6C69">
        <w:rPr>
          <w:spacing w:val="-1"/>
        </w:rPr>
        <w:t>with</w:t>
      </w:r>
      <w:r w:rsidRPr="003C6C69">
        <w:rPr>
          <w:spacing w:val="-5"/>
        </w:rPr>
        <w:t xml:space="preserve"> </w:t>
      </w:r>
      <w:r w:rsidRPr="003C6C69">
        <w:rPr>
          <w:spacing w:val="-2"/>
        </w:rPr>
        <w:t>“bidding</w:t>
      </w:r>
      <w:r w:rsidRPr="003C6C69">
        <w:rPr>
          <w:spacing w:val="-3"/>
        </w:rPr>
        <w:t xml:space="preserve"> </w:t>
      </w:r>
      <w:r w:rsidRPr="003C6C69">
        <w:rPr>
          <w:spacing w:val="-2"/>
        </w:rPr>
        <w:t>documents”;</w:t>
      </w:r>
    </w:p>
    <w:p w14:paraId="396F0F25" w14:textId="0B50E0C9" w:rsidR="006E049A" w:rsidRPr="003C6C69" w:rsidRDefault="006E049A" w:rsidP="006C2101">
      <w:pPr>
        <w:pStyle w:val="BodyText"/>
        <w:widowControl w:val="0"/>
        <w:numPr>
          <w:ilvl w:val="2"/>
          <w:numId w:val="35"/>
        </w:numPr>
        <w:tabs>
          <w:tab w:val="left" w:pos="1218"/>
        </w:tabs>
        <w:kinsoku w:val="0"/>
        <w:overflowPunct w:val="0"/>
        <w:autoSpaceDE w:val="0"/>
        <w:autoSpaceDN w:val="0"/>
        <w:adjustRightInd w:val="0"/>
        <w:ind w:left="1224" w:right="140" w:hanging="536"/>
        <w:jc w:val="left"/>
        <w:rPr>
          <w:spacing w:val="-2"/>
        </w:rPr>
      </w:pPr>
      <w:r w:rsidRPr="003C6C69">
        <w:rPr>
          <w:spacing w:val="-2"/>
        </w:rPr>
        <w:t>“Written”</w:t>
      </w:r>
      <w:r w:rsidRPr="003C6C69">
        <w:t xml:space="preserve"> or</w:t>
      </w:r>
      <w:r w:rsidRPr="003C6C69">
        <w:rPr>
          <w:spacing w:val="8"/>
        </w:rPr>
        <w:t xml:space="preserve"> </w:t>
      </w:r>
      <w:r w:rsidRPr="003C6C69">
        <w:rPr>
          <w:spacing w:val="-1"/>
        </w:rPr>
        <w:t>“in</w:t>
      </w:r>
      <w:r w:rsidRPr="003C6C69">
        <w:t xml:space="preserve"> </w:t>
      </w:r>
      <w:r w:rsidRPr="003C6C69">
        <w:rPr>
          <w:spacing w:val="-2"/>
        </w:rPr>
        <w:t>writing”</w:t>
      </w:r>
      <w:r w:rsidRPr="003C6C69">
        <w:rPr>
          <w:spacing w:val="9"/>
        </w:rPr>
        <w:t xml:space="preserve"> </w:t>
      </w:r>
      <w:r w:rsidRPr="003C6C69">
        <w:rPr>
          <w:spacing w:val="-2"/>
        </w:rPr>
        <w:t>means</w:t>
      </w:r>
      <w:r w:rsidRPr="003C6C69">
        <w:t xml:space="preserve"> </w:t>
      </w:r>
      <w:r w:rsidRPr="003C6C69">
        <w:rPr>
          <w:spacing w:val="-2"/>
        </w:rPr>
        <w:t>hand-written,</w:t>
      </w:r>
      <w:r w:rsidRPr="003C6C69">
        <w:t xml:space="preserve"> </w:t>
      </w:r>
      <w:r w:rsidRPr="003C6C69">
        <w:rPr>
          <w:spacing w:val="-2"/>
        </w:rPr>
        <w:t>type-written,</w:t>
      </w:r>
      <w:r w:rsidRPr="003C6C69">
        <w:t xml:space="preserve"> </w:t>
      </w:r>
      <w:r w:rsidRPr="003C6C69">
        <w:rPr>
          <w:spacing w:val="-2"/>
        </w:rPr>
        <w:t>printed</w:t>
      </w:r>
      <w:r w:rsidRPr="003C6C69">
        <w:t xml:space="preserve"> or</w:t>
      </w:r>
      <w:r w:rsidRPr="003C6C69">
        <w:rPr>
          <w:spacing w:val="8"/>
        </w:rPr>
        <w:t xml:space="preserve"> </w:t>
      </w:r>
      <w:r w:rsidRPr="003C6C69">
        <w:rPr>
          <w:spacing w:val="-2"/>
        </w:rPr>
        <w:t>electronically</w:t>
      </w:r>
      <w:r w:rsidRPr="003C6C69">
        <w:t xml:space="preserve"> </w:t>
      </w:r>
      <w:r w:rsidRPr="003C6C69">
        <w:rPr>
          <w:spacing w:val="-2"/>
        </w:rPr>
        <w:t>made,</w:t>
      </w:r>
      <w:r w:rsidR="00684D6A" w:rsidRPr="003C6C69">
        <w:rPr>
          <w:spacing w:val="83"/>
        </w:rPr>
        <w:t xml:space="preserve"> </w:t>
      </w:r>
      <w:r w:rsidRPr="003C6C69">
        <w:rPr>
          <w:spacing w:val="-2"/>
        </w:rPr>
        <w:t>electronic</w:t>
      </w:r>
      <w:r w:rsidRPr="003C6C69">
        <w:rPr>
          <w:spacing w:val="-5"/>
        </w:rPr>
        <w:t xml:space="preserve"> </w:t>
      </w:r>
      <w:r w:rsidRPr="003C6C69">
        <w:rPr>
          <w:spacing w:val="-1"/>
        </w:rPr>
        <w:t>mail</w:t>
      </w:r>
      <w:r w:rsidRPr="003C6C69">
        <w:rPr>
          <w:spacing w:val="-3"/>
        </w:rPr>
        <w:t xml:space="preserve"> </w:t>
      </w:r>
      <w:r w:rsidRPr="003C6C69">
        <w:rPr>
          <w:spacing w:val="-2"/>
        </w:rPr>
        <w:t>resulting</w:t>
      </w:r>
      <w:r w:rsidRPr="003C6C69">
        <w:rPr>
          <w:spacing w:val="-3"/>
        </w:rPr>
        <w:t xml:space="preserve"> </w:t>
      </w:r>
      <w:r w:rsidRPr="003C6C69">
        <w:t>in</w:t>
      </w:r>
      <w:r w:rsidRPr="003C6C69">
        <w:rPr>
          <w:spacing w:val="-5"/>
        </w:rPr>
        <w:t xml:space="preserve"> </w:t>
      </w:r>
      <w:r w:rsidRPr="003C6C69">
        <w:t xml:space="preserve">a </w:t>
      </w:r>
      <w:r w:rsidRPr="003C6C69">
        <w:rPr>
          <w:spacing w:val="-2"/>
        </w:rPr>
        <w:t>permanent</w:t>
      </w:r>
      <w:r w:rsidRPr="003C6C69">
        <w:rPr>
          <w:spacing w:val="-4"/>
        </w:rPr>
        <w:t xml:space="preserve"> </w:t>
      </w:r>
      <w:r w:rsidRPr="003C6C69">
        <w:rPr>
          <w:spacing w:val="-2"/>
        </w:rPr>
        <w:t>record.</w:t>
      </w:r>
    </w:p>
    <w:p w14:paraId="74A4CDDD" w14:textId="6CFA97E7" w:rsidR="006E049A" w:rsidRPr="003C6C69" w:rsidRDefault="006E049A" w:rsidP="006C2101">
      <w:pPr>
        <w:pStyle w:val="BodyText"/>
        <w:numPr>
          <w:ilvl w:val="0"/>
          <w:numId w:val="37"/>
        </w:numPr>
        <w:tabs>
          <w:tab w:val="left" w:pos="704"/>
        </w:tabs>
        <w:kinsoku w:val="0"/>
        <w:overflowPunct w:val="0"/>
        <w:spacing w:before="163"/>
      </w:pPr>
      <w:r w:rsidRPr="003C6C69">
        <w:t>The marginal words and headings shall not be taken into consideration in the interpretation of these Terms and Conditions of Contract.</w:t>
      </w:r>
    </w:p>
    <w:p w14:paraId="717A85CD" w14:textId="476B7260" w:rsidR="006E049A" w:rsidRPr="003C6C69" w:rsidRDefault="006E049A" w:rsidP="006C2101">
      <w:pPr>
        <w:pStyle w:val="BodyText"/>
        <w:numPr>
          <w:ilvl w:val="0"/>
          <w:numId w:val="37"/>
        </w:numPr>
        <w:tabs>
          <w:tab w:val="left" w:pos="704"/>
        </w:tabs>
        <w:kinsoku w:val="0"/>
        <w:overflowPunct w:val="0"/>
        <w:spacing w:before="163"/>
      </w:pPr>
      <w:r w:rsidRPr="003C6C69">
        <w:t>PERSONS: Words incorporating persons or parties shall include firms, companies, corporations, government entities and other bodies whether incorporated or not but having legal entity.</w:t>
      </w:r>
    </w:p>
    <w:p w14:paraId="046C06AF" w14:textId="03C48006" w:rsidR="006E049A" w:rsidRPr="003C6C69" w:rsidRDefault="006E049A" w:rsidP="006C2101">
      <w:pPr>
        <w:pStyle w:val="BodyText"/>
        <w:numPr>
          <w:ilvl w:val="0"/>
          <w:numId w:val="37"/>
        </w:numPr>
        <w:tabs>
          <w:tab w:val="left" w:pos="704"/>
        </w:tabs>
        <w:kinsoku w:val="0"/>
        <w:overflowPunct w:val="0"/>
        <w:spacing w:before="163"/>
      </w:pPr>
      <w:r w:rsidRPr="003C6C69">
        <w:t>ENTIRE AGREEMENT: The Contract constitutes the entire agreement between the Purchaser and Contractor with respect to the subject matter of Contract and includes all written communications, negotiations and agreements of parties with respect thereto made prior to the date of Contract that are included as reference in the</w:t>
      </w:r>
      <w:r w:rsidR="00D55D00" w:rsidRPr="003C6C69">
        <w:t xml:space="preserve"> </w:t>
      </w:r>
      <w:r w:rsidRPr="003C6C69">
        <w:t>Contract.</w:t>
      </w:r>
    </w:p>
    <w:p w14:paraId="3F8FC91F" w14:textId="54162C29" w:rsidR="006B7C59" w:rsidRPr="003C6C69" w:rsidRDefault="00F569CA" w:rsidP="00057B9D">
      <w:pPr>
        <w:pStyle w:val="Heading1"/>
        <w:tabs>
          <w:tab w:val="left" w:pos="9752"/>
        </w:tabs>
        <w:spacing w:before="120" w:after="120"/>
        <w:rPr>
          <w:rFonts w:ascii="Times New Roman" w:hAnsi="Times New Roman" w:cs="Times New Roman"/>
          <w:color w:val="5B9BD5" w:themeColor="accent1"/>
          <w:sz w:val="24"/>
          <w:szCs w:val="24"/>
        </w:rPr>
      </w:pPr>
      <w:bookmarkStart w:id="15" w:name="_Toc198543387"/>
      <w:r w:rsidRPr="003C6C69">
        <w:rPr>
          <w:rFonts w:ascii="Times New Roman" w:hAnsi="Times New Roman" w:cs="Times New Roman"/>
          <w:color w:val="5B9BD5" w:themeColor="accent1"/>
          <w:sz w:val="24"/>
          <w:szCs w:val="24"/>
        </w:rPr>
        <w:lastRenderedPageBreak/>
        <w:t xml:space="preserve">General provisions of the </w:t>
      </w:r>
      <w:r w:rsidR="00852772" w:rsidRPr="003C6C69">
        <w:rPr>
          <w:rFonts w:ascii="Times New Roman" w:hAnsi="Times New Roman" w:cs="Times New Roman"/>
          <w:color w:val="5B9BD5" w:themeColor="accent1"/>
          <w:sz w:val="24"/>
          <w:szCs w:val="24"/>
        </w:rPr>
        <w:t>Contract</w:t>
      </w:r>
      <w:bookmarkEnd w:id="8"/>
      <w:bookmarkEnd w:id="9"/>
      <w:bookmarkEnd w:id="10"/>
      <w:bookmarkEnd w:id="15"/>
    </w:p>
    <w:p w14:paraId="0A2391BE" w14:textId="77777777" w:rsidR="006B7C59" w:rsidRPr="003C6C69" w:rsidRDefault="00F569CA" w:rsidP="00057B9D">
      <w:pPr>
        <w:pStyle w:val="Heading2"/>
        <w:spacing w:before="120"/>
        <w:rPr>
          <w:rFonts w:ascii="Times New Roman" w:hAnsi="Times New Roman" w:cs="Times New Roman"/>
          <w:color w:val="002060"/>
          <w:sz w:val="22"/>
          <w:szCs w:val="22"/>
        </w:rPr>
      </w:pPr>
      <w:bookmarkStart w:id="16" w:name="_Toc387392884"/>
      <w:bookmarkStart w:id="17" w:name="_Toc439871627"/>
      <w:bookmarkStart w:id="18" w:name="_Toc198543388"/>
      <w:r w:rsidRPr="003C6C69">
        <w:rPr>
          <w:rFonts w:ascii="Times New Roman" w:hAnsi="Times New Roman" w:cs="Times New Roman"/>
          <w:color w:val="002060"/>
          <w:sz w:val="22"/>
          <w:szCs w:val="22"/>
        </w:rPr>
        <w:t>Language</w:t>
      </w:r>
      <w:bookmarkEnd w:id="16"/>
      <w:bookmarkEnd w:id="17"/>
      <w:bookmarkEnd w:id="18"/>
      <w:r w:rsidRPr="003C6C69">
        <w:rPr>
          <w:rFonts w:ascii="Times New Roman" w:hAnsi="Times New Roman" w:cs="Times New Roman"/>
          <w:color w:val="002060"/>
          <w:sz w:val="22"/>
          <w:szCs w:val="22"/>
        </w:rPr>
        <w:t xml:space="preserve"> </w:t>
      </w:r>
    </w:p>
    <w:p w14:paraId="119AD395" w14:textId="5A6B095C" w:rsidR="001721E2" w:rsidRPr="003C6C69" w:rsidRDefault="00F569CA" w:rsidP="00D55D00">
      <w:pPr>
        <w:pStyle w:val="Heading3"/>
        <w:keepNext w:val="0"/>
        <w:widowControl w:val="0"/>
        <w:ind w:left="900" w:hanging="540"/>
        <w:rPr>
          <w:rFonts w:ascii="Times New Roman" w:hAnsi="Times New Roman" w:cs="Times New Roman"/>
          <w:color w:val="auto"/>
          <w:sz w:val="20"/>
          <w:szCs w:val="20"/>
        </w:rPr>
      </w:pPr>
      <w:r w:rsidRPr="003C6C69">
        <w:rPr>
          <w:rFonts w:ascii="Times New Roman" w:hAnsi="Times New Roman" w:cs="Times New Roman"/>
          <w:color w:val="auto"/>
          <w:sz w:val="20"/>
          <w:szCs w:val="20"/>
        </w:rPr>
        <w:t xml:space="preserve">The ruling language of the </w:t>
      </w:r>
      <w:r w:rsidR="00754E63" w:rsidRPr="003C6C69">
        <w:rPr>
          <w:rFonts w:ascii="Times New Roman" w:hAnsi="Times New Roman" w:cs="Times New Roman"/>
          <w:color w:val="auto"/>
          <w:sz w:val="20"/>
          <w:szCs w:val="20"/>
          <w:lang w:val="en-US"/>
        </w:rPr>
        <w:t>Contract</w:t>
      </w:r>
      <w:r w:rsidRPr="003C6C69">
        <w:rPr>
          <w:rFonts w:ascii="Times New Roman" w:hAnsi="Times New Roman" w:cs="Times New Roman"/>
          <w:color w:val="auto"/>
          <w:sz w:val="20"/>
          <w:szCs w:val="20"/>
        </w:rPr>
        <w:t xml:space="preserve"> and language for </w:t>
      </w:r>
      <w:r w:rsidR="00135B01" w:rsidRPr="003C6C69">
        <w:rPr>
          <w:rFonts w:ascii="Times New Roman" w:hAnsi="Times New Roman" w:cs="Times New Roman"/>
          <w:color w:val="auto"/>
          <w:sz w:val="20"/>
          <w:szCs w:val="20"/>
        </w:rPr>
        <w:t>documentation and communication shall</w:t>
      </w:r>
      <w:r w:rsidRPr="003C6C69">
        <w:rPr>
          <w:rFonts w:ascii="Times New Roman" w:hAnsi="Times New Roman" w:cs="Times New Roman"/>
          <w:color w:val="auto"/>
          <w:sz w:val="20"/>
          <w:szCs w:val="20"/>
        </w:rPr>
        <w:t xml:space="preserve"> be English.</w:t>
      </w:r>
    </w:p>
    <w:p w14:paraId="7BB3BF63" w14:textId="77777777" w:rsidR="006B7C59" w:rsidRPr="003C6C69" w:rsidRDefault="00F569CA" w:rsidP="00057B9D">
      <w:pPr>
        <w:pStyle w:val="Heading2"/>
        <w:spacing w:before="120"/>
        <w:rPr>
          <w:rFonts w:ascii="Times New Roman" w:hAnsi="Times New Roman" w:cs="Times New Roman"/>
          <w:color w:val="002060"/>
          <w:sz w:val="22"/>
          <w:szCs w:val="22"/>
        </w:rPr>
      </w:pPr>
      <w:bookmarkStart w:id="19" w:name="_Toc387392885"/>
      <w:bookmarkStart w:id="20" w:name="_Ref393976899"/>
      <w:bookmarkStart w:id="21" w:name="_Toc439871628"/>
      <w:bookmarkStart w:id="22" w:name="_Toc198543389"/>
      <w:r w:rsidRPr="003C6C69">
        <w:rPr>
          <w:rFonts w:ascii="Times New Roman" w:hAnsi="Times New Roman" w:cs="Times New Roman"/>
          <w:color w:val="002060"/>
          <w:sz w:val="22"/>
          <w:szCs w:val="22"/>
        </w:rPr>
        <w:t>Governing Law</w:t>
      </w:r>
      <w:bookmarkEnd w:id="19"/>
      <w:bookmarkEnd w:id="20"/>
      <w:bookmarkEnd w:id="21"/>
      <w:bookmarkEnd w:id="22"/>
    </w:p>
    <w:p w14:paraId="39C22503" w14:textId="6230C421" w:rsidR="00F1572F" w:rsidRPr="003C6C69" w:rsidRDefault="00F569CA" w:rsidP="00D55D00">
      <w:pPr>
        <w:pStyle w:val="Heading3"/>
        <w:keepNext w:val="0"/>
        <w:widowControl w:val="0"/>
        <w:ind w:left="900" w:hanging="540"/>
        <w:rPr>
          <w:rFonts w:ascii="Times New Roman" w:hAnsi="Times New Roman" w:cs="Times New Roman"/>
          <w:color w:val="auto"/>
          <w:sz w:val="20"/>
          <w:szCs w:val="20"/>
        </w:rPr>
      </w:pPr>
      <w:r w:rsidRPr="003C6C69">
        <w:rPr>
          <w:rFonts w:ascii="Times New Roman" w:hAnsi="Times New Roman" w:cs="Times New Roman"/>
          <w:color w:val="auto"/>
          <w:sz w:val="20"/>
          <w:szCs w:val="20"/>
        </w:rPr>
        <w:t xml:space="preserve">The </w:t>
      </w:r>
      <w:r w:rsidR="00E41709" w:rsidRPr="003C6C69">
        <w:rPr>
          <w:rFonts w:ascii="Times New Roman" w:hAnsi="Times New Roman" w:cs="Times New Roman"/>
          <w:color w:val="auto"/>
          <w:sz w:val="20"/>
          <w:szCs w:val="20"/>
        </w:rPr>
        <w:t>Contract</w:t>
      </w:r>
      <w:r w:rsidRPr="003C6C69">
        <w:rPr>
          <w:rFonts w:ascii="Times New Roman" w:hAnsi="Times New Roman" w:cs="Times New Roman"/>
          <w:color w:val="auto"/>
          <w:sz w:val="20"/>
          <w:szCs w:val="20"/>
        </w:rPr>
        <w:t xml:space="preserve"> shall be construed and shall be governed by the laws of India and the </w:t>
      </w:r>
      <w:r w:rsidR="00661E58" w:rsidRPr="003C6C69">
        <w:rPr>
          <w:rFonts w:ascii="Times New Roman" w:hAnsi="Times New Roman" w:cs="Times New Roman"/>
          <w:color w:val="auto"/>
          <w:sz w:val="20"/>
          <w:szCs w:val="20"/>
        </w:rPr>
        <w:t>Contractor</w:t>
      </w:r>
      <w:r w:rsidRPr="003C6C69">
        <w:rPr>
          <w:rFonts w:ascii="Times New Roman" w:hAnsi="Times New Roman" w:cs="Times New Roman"/>
          <w:color w:val="auto"/>
          <w:sz w:val="20"/>
          <w:szCs w:val="20"/>
        </w:rPr>
        <w:t xml:space="preserve"> shall be required to comply with all the applicable laws with regard to performance of the </w:t>
      </w:r>
      <w:r w:rsidR="00E41709" w:rsidRPr="003C6C69">
        <w:rPr>
          <w:rFonts w:ascii="Times New Roman" w:hAnsi="Times New Roman" w:cs="Times New Roman"/>
          <w:color w:val="auto"/>
          <w:sz w:val="20"/>
          <w:szCs w:val="20"/>
        </w:rPr>
        <w:t>Contract</w:t>
      </w:r>
      <w:r w:rsidRPr="003C6C69">
        <w:rPr>
          <w:rFonts w:ascii="Times New Roman" w:hAnsi="Times New Roman" w:cs="Times New Roman"/>
          <w:color w:val="auto"/>
          <w:sz w:val="20"/>
          <w:szCs w:val="20"/>
        </w:rPr>
        <w:t>.</w:t>
      </w:r>
    </w:p>
    <w:p w14:paraId="6812BB3B" w14:textId="77777777" w:rsidR="006B7C59" w:rsidRPr="003C6C69" w:rsidRDefault="00F569CA" w:rsidP="00057B9D">
      <w:pPr>
        <w:pStyle w:val="Heading2"/>
        <w:spacing w:before="120"/>
        <w:rPr>
          <w:rFonts w:ascii="Times New Roman" w:hAnsi="Times New Roman" w:cs="Times New Roman"/>
          <w:color w:val="002060"/>
          <w:sz w:val="22"/>
          <w:szCs w:val="22"/>
        </w:rPr>
      </w:pPr>
      <w:bookmarkStart w:id="23" w:name="_Toc387392886"/>
      <w:bookmarkStart w:id="24" w:name="_Ref393976901"/>
      <w:bookmarkStart w:id="25" w:name="_Toc439871629"/>
      <w:bookmarkStart w:id="26" w:name="_Toc198543390"/>
      <w:r w:rsidRPr="003C6C69">
        <w:rPr>
          <w:rFonts w:ascii="Times New Roman" w:hAnsi="Times New Roman" w:cs="Times New Roman"/>
          <w:color w:val="002060"/>
          <w:sz w:val="22"/>
          <w:szCs w:val="22"/>
        </w:rPr>
        <w:t>Jurisdiction</w:t>
      </w:r>
      <w:bookmarkEnd w:id="23"/>
      <w:bookmarkEnd w:id="24"/>
      <w:bookmarkEnd w:id="25"/>
      <w:bookmarkEnd w:id="26"/>
    </w:p>
    <w:p w14:paraId="31A5A9CA" w14:textId="59A31C44" w:rsidR="006B7C59" w:rsidRPr="003C6C69" w:rsidRDefault="00F569CA" w:rsidP="00D55D00">
      <w:pPr>
        <w:pStyle w:val="Heading3"/>
        <w:keepNext w:val="0"/>
        <w:widowControl w:val="0"/>
        <w:ind w:left="900" w:hanging="540"/>
        <w:rPr>
          <w:rFonts w:ascii="Times New Roman" w:hAnsi="Times New Roman" w:cs="Times New Roman"/>
          <w:color w:val="auto"/>
          <w:sz w:val="20"/>
          <w:szCs w:val="20"/>
        </w:rPr>
      </w:pPr>
      <w:r w:rsidRPr="003C6C69">
        <w:rPr>
          <w:rFonts w:ascii="Times New Roman" w:hAnsi="Times New Roman" w:cs="Times New Roman"/>
          <w:color w:val="auto"/>
          <w:sz w:val="20"/>
          <w:szCs w:val="20"/>
        </w:rPr>
        <w:t xml:space="preserve">The Courts </w:t>
      </w:r>
      <w:r w:rsidR="00C32FF7" w:rsidRPr="003C6C69">
        <w:rPr>
          <w:rFonts w:ascii="Times New Roman" w:hAnsi="Times New Roman" w:cs="Times New Roman"/>
          <w:color w:val="auto"/>
          <w:sz w:val="20"/>
          <w:szCs w:val="20"/>
        </w:rPr>
        <w:t>in</w:t>
      </w:r>
      <w:r w:rsidRPr="003C6C69">
        <w:rPr>
          <w:rFonts w:ascii="Times New Roman" w:hAnsi="Times New Roman" w:cs="Times New Roman"/>
          <w:color w:val="auto"/>
          <w:sz w:val="20"/>
          <w:szCs w:val="20"/>
        </w:rPr>
        <w:t xml:space="preserve"> </w:t>
      </w:r>
      <w:r w:rsidR="008A5B45" w:rsidRPr="003C6C69">
        <w:rPr>
          <w:rFonts w:ascii="Times New Roman" w:hAnsi="Times New Roman" w:cs="Times New Roman"/>
          <w:color w:val="auto"/>
          <w:sz w:val="20"/>
          <w:szCs w:val="20"/>
        </w:rPr>
        <w:t>Ahmedabad</w:t>
      </w:r>
      <w:r w:rsidR="00185F21" w:rsidRPr="003C6C69">
        <w:rPr>
          <w:rFonts w:ascii="Times New Roman" w:hAnsi="Times New Roman" w:cs="Times New Roman"/>
          <w:color w:val="auto"/>
          <w:sz w:val="20"/>
          <w:szCs w:val="20"/>
        </w:rPr>
        <w:t xml:space="preserve"> (Gujarat State, India)</w:t>
      </w:r>
      <w:r w:rsidRPr="003C6C69">
        <w:rPr>
          <w:rFonts w:ascii="Times New Roman" w:hAnsi="Times New Roman" w:cs="Times New Roman"/>
          <w:color w:val="auto"/>
          <w:sz w:val="20"/>
          <w:szCs w:val="20"/>
        </w:rPr>
        <w:t xml:space="preserve"> </w:t>
      </w:r>
      <w:r w:rsidR="00920F11" w:rsidRPr="003C6C69">
        <w:rPr>
          <w:rFonts w:ascii="Times New Roman" w:hAnsi="Times New Roman" w:cs="Times New Roman"/>
          <w:color w:val="auto"/>
          <w:sz w:val="20"/>
          <w:szCs w:val="20"/>
        </w:rPr>
        <w:t xml:space="preserve">only </w:t>
      </w:r>
      <w:r w:rsidRPr="003C6C69">
        <w:rPr>
          <w:rFonts w:ascii="Times New Roman" w:hAnsi="Times New Roman" w:cs="Times New Roman"/>
          <w:color w:val="auto"/>
          <w:sz w:val="20"/>
          <w:szCs w:val="20"/>
        </w:rPr>
        <w:t>shall have exclusive jurisdiction to deal with and decide all dispute</w:t>
      </w:r>
      <w:r w:rsidR="00185F21" w:rsidRPr="003C6C69">
        <w:rPr>
          <w:rFonts w:ascii="Times New Roman" w:hAnsi="Times New Roman" w:cs="Times New Roman"/>
          <w:color w:val="auto"/>
          <w:sz w:val="20"/>
          <w:szCs w:val="20"/>
        </w:rPr>
        <w:t>s</w:t>
      </w:r>
      <w:r w:rsidRPr="003C6C69">
        <w:rPr>
          <w:rFonts w:ascii="Times New Roman" w:hAnsi="Times New Roman" w:cs="Times New Roman"/>
          <w:color w:val="auto"/>
          <w:sz w:val="20"/>
          <w:szCs w:val="20"/>
        </w:rPr>
        <w:t xml:space="preserve"> arising out </w:t>
      </w:r>
      <w:r w:rsidR="00185F21" w:rsidRPr="003C6C69">
        <w:rPr>
          <w:rFonts w:ascii="Times New Roman" w:hAnsi="Times New Roman" w:cs="Times New Roman"/>
          <w:color w:val="auto"/>
          <w:sz w:val="20"/>
          <w:szCs w:val="20"/>
        </w:rPr>
        <w:t>of this</w:t>
      </w:r>
      <w:r w:rsidRPr="003C6C69">
        <w:rPr>
          <w:rFonts w:ascii="Times New Roman" w:hAnsi="Times New Roman" w:cs="Times New Roman"/>
          <w:color w:val="auto"/>
          <w:sz w:val="20"/>
          <w:szCs w:val="20"/>
        </w:rPr>
        <w:t xml:space="preserve"> </w:t>
      </w:r>
      <w:r w:rsidR="00E41709" w:rsidRPr="003C6C69">
        <w:rPr>
          <w:rFonts w:ascii="Times New Roman" w:hAnsi="Times New Roman" w:cs="Times New Roman"/>
          <w:color w:val="auto"/>
          <w:sz w:val="20"/>
          <w:szCs w:val="20"/>
        </w:rPr>
        <w:t>Contract</w:t>
      </w:r>
      <w:r w:rsidRPr="003C6C69">
        <w:rPr>
          <w:rFonts w:ascii="Times New Roman" w:hAnsi="Times New Roman" w:cs="Times New Roman"/>
          <w:color w:val="auto"/>
          <w:sz w:val="20"/>
          <w:szCs w:val="20"/>
        </w:rPr>
        <w:t>.</w:t>
      </w:r>
    </w:p>
    <w:p w14:paraId="513B38EB" w14:textId="5BBC5ADF" w:rsidR="006F6331" w:rsidRPr="003C6C69" w:rsidRDefault="006F6331" w:rsidP="00057B9D">
      <w:pPr>
        <w:pStyle w:val="Heading2"/>
        <w:spacing w:before="120"/>
        <w:rPr>
          <w:rFonts w:ascii="Times New Roman" w:hAnsi="Times New Roman" w:cs="Times New Roman"/>
          <w:color w:val="002060"/>
          <w:sz w:val="22"/>
          <w:szCs w:val="22"/>
        </w:rPr>
      </w:pPr>
      <w:bookmarkStart w:id="27" w:name="_Toc198543391"/>
      <w:r w:rsidRPr="003C6C69">
        <w:rPr>
          <w:rFonts w:ascii="Times New Roman" w:hAnsi="Times New Roman" w:cs="Times New Roman"/>
          <w:color w:val="002060"/>
          <w:sz w:val="22"/>
          <w:szCs w:val="22"/>
        </w:rPr>
        <w:t>Severability</w:t>
      </w:r>
      <w:bookmarkEnd w:id="27"/>
      <w:r w:rsidRPr="003C6C69">
        <w:rPr>
          <w:rFonts w:ascii="Times New Roman" w:hAnsi="Times New Roman" w:cs="Times New Roman"/>
          <w:color w:val="002060"/>
          <w:sz w:val="22"/>
          <w:szCs w:val="22"/>
        </w:rPr>
        <w:t xml:space="preserve"> </w:t>
      </w:r>
    </w:p>
    <w:p w14:paraId="680369A8" w14:textId="0E83241B" w:rsidR="006F6331" w:rsidRPr="003C6C69" w:rsidRDefault="006F6331" w:rsidP="00D55D00">
      <w:pPr>
        <w:pStyle w:val="Heading3"/>
        <w:keepNext w:val="0"/>
        <w:widowControl w:val="0"/>
        <w:ind w:left="900" w:hanging="540"/>
        <w:rPr>
          <w:rFonts w:ascii="Times New Roman" w:hAnsi="Times New Roman" w:cs="Times New Roman"/>
          <w:color w:val="auto"/>
          <w:sz w:val="20"/>
          <w:szCs w:val="20"/>
        </w:rPr>
      </w:pPr>
      <w:r w:rsidRPr="003C6C69">
        <w:rPr>
          <w:rFonts w:ascii="Times New Roman" w:hAnsi="Times New Roman" w:cs="Times New Roman"/>
          <w:color w:val="auto"/>
          <w:sz w:val="20"/>
          <w:szCs w:val="20"/>
        </w:rPr>
        <w:t>If any provision or condition of the Contract is prohibited or rendered invalid or unenforceable, such prohibition, invalidity or unenforceability shall not affect the validity or enforceability of any other provisions and terms &amp; conditions of the Contract.</w:t>
      </w:r>
    </w:p>
    <w:p w14:paraId="5E51999B" w14:textId="77777777" w:rsidR="00D55D00" w:rsidRPr="003C6C69" w:rsidRDefault="00D55D00" w:rsidP="00057B9D">
      <w:pPr>
        <w:pStyle w:val="Heading2"/>
        <w:spacing w:before="120"/>
        <w:rPr>
          <w:rFonts w:ascii="Times New Roman" w:hAnsi="Times New Roman" w:cs="Times New Roman"/>
          <w:color w:val="002060"/>
          <w:sz w:val="22"/>
          <w:szCs w:val="22"/>
        </w:rPr>
      </w:pPr>
      <w:bookmarkStart w:id="28" w:name="_Toc198543392"/>
      <w:r w:rsidRPr="003C6C69">
        <w:rPr>
          <w:rFonts w:ascii="Times New Roman" w:hAnsi="Times New Roman" w:cs="Times New Roman"/>
          <w:color w:val="002060"/>
          <w:sz w:val="22"/>
          <w:szCs w:val="22"/>
        </w:rPr>
        <w:t>Exercising the Rights and Powers of the Purchaser</w:t>
      </w:r>
      <w:bookmarkEnd w:id="28"/>
    </w:p>
    <w:p w14:paraId="7B7EC073" w14:textId="77777777" w:rsidR="00D55D00" w:rsidRPr="003C6C69" w:rsidRDefault="00D55D00" w:rsidP="00D55D00">
      <w:pPr>
        <w:pStyle w:val="Heading3"/>
        <w:keepNext w:val="0"/>
        <w:widowControl w:val="0"/>
        <w:ind w:left="900" w:hanging="540"/>
        <w:rPr>
          <w:rFonts w:ascii="Times New Roman" w:hAnsi="Times New Roman" w:cs="Times New Roman"/>
          <w:color w:val="auto"/>
          <w:sz w:val="20"/>
          <w:szCs w:val="20"/>
        </w:rPr>
      </w:pPr>
      <w:r w:rsidRPr="003C6C69">
        <w:rPr>
          <w:rFonts w:ascii="Times New Roman" w:hAnsi="Times New Roman" w:cs="Times New Roman"/>
          <w:color w:val="auto"/>
          <w:sz w:val="20"/>
          <w:szCs w:val="20"/>
        </w:rPr>
        <w:t>All the rights, discretion and powers of the Purchaser under the Contract shall be exercised by the Purchaser through written communications which shall be given by the Project Director or other officers authorized by him for and on behalf of the Purchaser.</w:t>
      </w:r>
    </w:p>
    <w:p w14:paraId="48A9F742" w14:textId="77777777" w:rsidR="00D55D00" w:rsidRPr="003C6C69" w:rsidRDefault="00D55D00" w:rsidP="00057B9D">
      <w:pPr>
        <w:pStyle w:val="Heading2"/>
        <w:spacing w:before="120"/>
        <w:rPr>
          <w:rFonts w:ascii="Times New Roman" w:hAnsi="Times New Roman" w:cs="Times New Roman"/>
          <w:color w:val="002060"/>
          <w:sz w:val="22"/>
          <w:szCs w:val="22"/>
        </w:rPr>
      </w:pPr>
      <w:bookmarkStart w:id="29" w:name="bookmark31"/>
      <w:bookmarkStart w:id="30" w:name="_Toc198543393"/>
      <w:bookmarkEnd w:id="29"/>
      <w:r w:rsidRPr="003C6C69">
        <w:rPr>
          <w:rFonts w:ascii="Times New Roman" w:hAnsi="Times New Roman" w:cs="Times New Roman"/>
          <w:color w:val="002060"/>
          <w:sz w:val="22"/>
          <w:szCs w:val="22"/>
        </w:rPr>
        <w:t>Publicity</w:t>
      </w:r>
      <w:bookmarkEnd w:id="30"/>
    </w:p>
    <w:p w14:paraId="3B7F8601" w14:textId="77777777" w:rsidR="00D55D00" w:rsidRPr="003C6C69" w:rsidRDefault="00D55D00" w:rsidP="00D55D00">
      <w:pPr>
        <w:pStyle w:val="Heading3"/>
        <w:keepNext w:val="0"/>
        <w:widowControl w:val="0"/>
        <w:ind w:left="900" w:hanging="540"/>
        <w:rPr>
          <w:rFonts w:ascii="Times New Roman" w:hAnsi="Times New Roman" w:cs="Times New Roman"/>
          <w:color w:val="auto"/>
          <w:sz w:val="20"/>
          <w:szCs w:val="20"/>
        </w:rPr>
      </w:pPr>
      <w:r w:rsidRPr="003C6C69">
        <w:rPr>
          <w:rFonts w:ascii="Times New Roman" w:hAnsi="Times New Roman" w:cs="Times New Roman"/>
          <w:color w:val="auto"/>
          <w:sz w:val="20"/>
          <w:szCs w:val="20"/>
        </w:rPr>
        <w:t>No publicity of any kind whatsoever regarding the Contract shall be given by the Contractor without prior written permission of the Purchaser.</w:t>
      </w:r>
    </w:p>
    <w:p w14:paraId="2644A4D7" w14:textId="77777777" w:rsidR="00D55D00" w:rsidRPr="003C6C69" w:rsidRDefault="00D55D00" w:rsidP="00057B9D">
      <w:pPr>
        <w:pStyle w:val="Heading2"/>
        <w:spacing w:before="120"/>
        <w:rPr>
          <w:rFonts w:ascii="Times New Roman" w:hAnsi="Times New Roman" w:cs="Times New Roman"/>
          <w:color w:val="002060"/>
          <w:sz w:val="22"/>
          <w:szCs w:val="22"/>
        </w:rPr>
      </w:pPr>
      <w:bookmarkStart w:id="31" w:name="bookmark32"/>
      <w:bookmarkStart w:id="32" w:name="_Toc198543394"/>
      <w:bookmarkEnd w:id="31"/>
      <w:r w:rsidRPr="003C6C69">
        <w:rPr>
          <w:rFonts w:ascii="Times New Roman" w:hAnsi="Times New Roman" w:cs="Times New Roman"/>
          <w:color w:val="002060"/>
          <w:sz w:val="22"/>
          <w:szCs w:val="22"/>
        </w:rPr>
        <w:t>Confidentiality and Secrecy</w:t>
      </w:r>
      <w:bookmarkEnd w:id="32"/>
    </w:p>
    <w:p w14:paraId="327482BB" w14:textId="77777777" w:rsidR="00D55D00" w:rsidRPr="003C6C69" w:rsidRDefault="00D55D00" w:rsidP="00D55D00">
      <w:pPr>
        <w:pStyle w:val="Heading3"/>
        <w:keepNext w:val="0"/>
        <w:widowControl w:val="0"/>
        <w:ind w:left="900" w:hanging="540"/>
        <w:rPr>
          <w:rFonts w:ascii="Times New Roman" w:hAnsi="Times New Roman" w:cs="Times New Roman"/>
          <w:color w:val="auto"/>
          <w:sz w:val="20"/>
          <w:szCs w:val="20"/>
        </w:rPr>
      </w:pPr>
      <w:r w:rsidRPr="003C6C69">
        <w:rPr>
          <w:rFonts w:ascii="Times New Roman" w:hAnsi="Times New Roman" w:cs="Times New Roman"/>
          <w:color w:val="auto"/>
          <w:sz w:val="20"/>
          <w:szCs w:val="20"/>
        </w:rPr>
        <w:t>All information, including but not limited to, specifications, drawings and designs that are imparted to the Contractor, shall at all times, remain the absolute property of the purchaser. The Contractor shall not use them for purposes other than for which they are provided for, and shall treat all these documents as confidential. These shall not be reproduced in whole or in part for any other purpose.</w:t>
      </w:r>
    </w:p>
    <w:p w14:paraId="3AC8035F" w14:textId="76737DCE" w:rsidR="00D55D00" w:rsidRPr="003C6C69" w:rsidRDefault="00D55D00" w:rsidP="00D55D00">
      <w:pPr>
        <w:pStyle w:val="Heading3"/>
        <w:keepNext w:val="0"/>
        <w:widowControl w:val="0"/>
        <w:ind w:left="900" w:hanging="540"/>
        <w:rPr>
          <w:rFonts w:ascii="Times New Roman" w:hAnsi="Times New Roman" w:cs="Times New Roman"/>
          <w:color w:val="auto"/>
          <w:sz w:val="20"/>
          <w:szCs w:val="20"/>
        </w:rPr>
      </w:pPr>
      <w:r w:rsidRPr="003C6C69">
        <w:rPr>
          <w:rFonts w:ascii="Times New Roman" w:hAnsi="Times New Roman" w:cs="Times New Roman"/>
          <w:color w:val="auto"/>
          <w:sz w:val="20"/>
          <w:szCs w:val="20"/>
        </w:rPr>
        <w:t>All information, drawings, documents, specifications, datasheets and other related documents forming part of the tender or CONTRACT are property of the Purchaser and shall not be used for any other purpose, except for execution of the CONTRACT. All rights, including rights in the event of grant of a patent and registration of designs are reserved. The technical information, drawings, specifications, records and other documents shall not be copied, transcribed, traced or reproduced in any other form or otherwise in whole and/ or duplicated, modified, divulged and/or disclosed to a third party nor misused in any other form whatsoever, without the Purchaser's prior consent in writing, except to the extent required for the execution of this contract. This technical information, drawings, specifications and other related documents shall be returned to the Purchaser with all approved copies and duplicates, if any, immediately after they have been used for the agreed purpose</w:t>
      </w:r>
    </w:p>
    <w:p w14:paraId="26361946" w14:textId="77777777" w:rsidR="00D55D00" w:rsidRPr="003C6C69" w:rsidRDefault="00D55D00" w:rsidP="00D55D00">
      <w:pPr>
        <w:pStyle w:val="Heading3"/>
        <w:keepNext w:val="0"/>
        <w:widowControl w:val="0"/>
        <w:ind w:left="900" w:hanging="540"/>
        <w:rPr>
          <w:rFonts w:ascii="Times New Roman" w:hAnsi="Times New Roman" w:cs="Times New Roman"/>
          <w:color w:val="auto"/>
          <w:sz w:val="20"/>
          <w:szCs w:val="20"/>
        </w:rPr>
      </w:pPr>
      <w:r w:rsidRPr="003C6C69">
        <w:rPr>
          <w:rFonts w:ascii="Times New Roman" w:hAnsi="Times New Roman" w:cs="Times New Roman"/>
          <w:color w:val="auto"/>
          <w:sz w:val="20"/>
          <w:szCs w:val="20"/>
        </w:rPr>
        <w:t>The Contractor shall use his best endeavours to ensure that such information is not divulged to third parties except where needed for the performance of the Contract by the Contractor with the prior consent of the Purchaser. In such cases, the Contractor shall ensure and obtain similar obligation of confidentiality, from all such involved third parties</w:t>
      </w:r>
    </w:p>
    <w:p w14:paraId="04744A08" w14:textId="46FECC97" w:rsidR="00D55D00" w:rsidRPr="003C6C69" w:rsidRDefault="00D55D00" w:rsidP="00D55D00">
      <w:pPr>
        <w:pStyle w:val="Heading3"/>
        <w:keepNext w:val="0"/>
        <w:widowControl w:val="0"/>
        <w:ind w:left="900" w:hanging="540"/>
        <w:rPr>
          <w:rFonts w:ascii="Times New Roman" w:hAnsi="Times New Roman" w:cs="Times New Roman"/>
          <w:color w:val="auto"/>
          <w:sz w:val="20"/>
          <w:szCs w:val="20"/>
        </w:rPr>
      </w:pPr>
      <w:r w:rsidRPr="003C6C69">
        <w:rPr>
          <w:rFonts w:ascii="Times New Roman" w:hAnsi="Times New Roman" w:cs="Times New Roman"/>
          <w:color w:val="auto"/>
          <w:sz w:val="20"/>
          <w:szCs w:val="20"/>
        </w:rPr>
        <w:t xml:space="preserve">A confidential/ non-disclosure agreement shall be signed between the Contractor and the Purchaser as per the attached </w:t>
      </w:r>
      <w:hyperlink w:anchor="_Annexure-5:_Non-Disclosure_Agreemen" w:history="1">
        <w:r w:rsidRPr="00EA6E13">
          <w:rPr>
            <w:rStyle w:val="Hyperlink"/>
            <w:rFonts w:ascii="Times New Roman" w:hAnsi="Times New Roman" w:cs="Times New Roman"/>
            <w:b/>
            <w:bCs/>
            <w:sz w:val="20"/>
            <w:szCs w:val="20"/>
          </w:rPr>
          <w:t>Annexure-5</w:t>
        </w:r>
      </w:hyperlink>
      <w:r w:rsidRPr="003C6C69">
        <w:rPr>
          <w:rFonts w:ascii="Times New Roman" w:hAnsi="Times New Roman" w:cs="Times New Roman"/>
          <w:color w:val="auto"/>
          <w:sz w:val="20"/>
          <w:szCs w:val="20"/>
        </w:rPr>
        <w:t>.</w:t>
      </w:r>
    </w:p>
    <w:p w14:paraId="7C48BFD6" w14:textId="77777777" w:rsidR="00D55D00" w:rsidRPr="003C6C69" w:rsidRDefault="00D55D00" w:rsidP="00D55D00">
      <w:pPr>
        <w:pStyle w:val="Heading3"/>
        <w:keepNext w:val="0"/>
        <w:widowControl w:val="0"/>
        <w:ind w:left="900" w:hanging="540"/>
        <w:rPr>
          <w:rFonts w:ascii="Times New Roman" w:hAnsi="Times New Roman" w:cs="Times New Roman"/>
          <w:color w:val="auto"/>
          <w:sz w:val="20"/>
          <w:szCs w:val="20"/>
        </w:rPr>
      </w:pPr>
      <w:r w:rsidRPr="003C6C69">
        <w:rPr>
          <w:rFonts w:ascii="Times New Roman" w:hAnsi="Times New Roman" w:cs="Times New Roman"/>
          <w:color w:val="auto"/>
          <w:sz w:val="20"/>
          <w:szCs w:val="20"/>
        </w:rPr>
        <w:t>The Contractor shall at his own cost procure from his own employees, agents, Contractors or sub- contractors (and agents, Contractors and sub-contractors of such agents, Contractors and sub- contractors) all such acts, deeds and things to cause such employees, agents, Contractors and sub- contractors to whom the confidential information is given, to be bound by similar confidentiality obligations as the Contractor is bound under this Agreement.</w:t>
      </w:r>
    </w:p>
    <w:p w14:paraId="0A7BBEA4" w14:textId="5939F480" w:rsidR="00D55D00" w:rsidRPr="003C6C69" w:rsidRDefault="00D55D00" w:rsidP="00D55D00">
      <w:pPr>
        <w:pStyle w:val="Heading3"/>
        <w:keepNext w:val="0"/>
        <w:widowControl w:val="0"/>
        <w:ind w:left="900" w:hanging="540"/>
        <w:rPr>
          <w:rFonts w:ascii="Times New Roman" w:hAnsi="Times New Roman" w:cs="Times New Roman"/>
          <w:color w:val="auto"/>
          <w:sz w:val="20"/>
          <w:szCs w:val="20"/>
        </w:rPr>
      </w:pPr>
      <w:r w:rsidRPr="003C6C69">
        <w:rPr>
          <w:rFonts w:ascii="Times New Roman" w:hAnsi="Times New Roman" w:cs="Times New Roman"/>
          <w:color w:val="auto"/>
          <w:sz w:val="20"/>
          <w:szCs w:val="20"/>
        </w:rPr>
        <w:t>In the event of any breach of this provision, the Contractor shall indemnify the Purchaser from any loss, cost or damage or any other claims whatsoever from any parties claiming from or through him in respect of such breach</w:t>
      </w:r>
    </w:p>
    <w:p w14:paraId="6FC01392" w14:textId="77777777" w:rsidR="00497D6A" w:rsidRPr="003C6C69" w:rsidRDefault="00497D6A" w:rsidP="00057B9D">
      <w:pPr>
        <w:pStyle w:val="Heading1"/>
        <w:tabs>
          <w:tab w:val="left" w:pos="9752"/>
        </w:tabs>
        <w:spacing w:before="120" w:after="120"/>
        <w:rPr>
          <w:rFonts w:ascii="Times New Roman" w:hAnsi="Times New Roman" w:cs="Times New Roman"/>
          <w:color w:val="5B9BD5" w:themeColor="accent1"/>
          <w:sz w:val="24"/>
          <w:szCs w:val="24"/>
        </w:rPr>
      </w:pPr>
      <w:bookmarkStart w:id="33" w:name="_Toc198543395"/>
      <w:r w:rsidRPr="003C6C69">
        <w:rPr>
          <w:rFonts w:ascii="Times New Roman" w:hAnsi="Times New Roman" w:cs="Times New Roman"/>
          <w:color w:val="5B9BD5" w:themeColor="accent1"/>
          <w:sz w:val="24"/>
          <w:szCs w:val="24"/>
        </w:rPr>
        <w:lastRenderedPageBreak/>
        <w:t>The Purchaser</w:t>
      </w:r>
      <w:bookmarkEnd w:id="33"/>
    </w:p>
    <w:p w14:paraId="36BBAD7E" w14:textId="77777777" w:rsidR="00497D6A" w:rsidRPr="003C6C69" w:rsidRDefault="00497D6A" w:rsidP="00057B9D">
      <w:pPr>
        <w:pStyle w:val="Heading2"/>
        <w:spacing w:before="120"/>
        <w:rPr>
          <w:rFonts w:ascii="Times New Roman" w:hAnsi="Times New Roman" w:cs="Times New Roman"/>
          <w:color w:val="002060"/>
          <w:sz w:val="22"/>
          <w:szCs w:val="22"/>
        </w:rPr>
      </w:pPr>
      <w:bookmarkStart w:id="34" w:name="bookmark34"/>
      <w:bookmarkStart w:id="35" w:name="_Ref159940320"/>
      <w:bookmarkStart w:id="36" w:name="_Toc198543396"/>
      <w:bookmarkEnd w:id="34"/>
      <w:r w:rsidRPr="003C6C69">
        <w:rPr>
          <w:rFonts w:ascii="Times New Roman" w:hAnsi="Times New Roman" w:cs="Times New Roman"/>
          <w:color w:val="002060"/>
          <w:sz w:val="22"/>
          <w:szCs w:val="22"/>
        </w:rPr>
        <w:t>Permits, Licenses or Approvals</w:t>
      </w:r>
      <w:bookmarkEnd w:id="35"/>
      <w:bookmarkEnd w:id="36"/>
    </w:p>
    <w:p w14:paraId="58FB9283" w14:textId="77777777" w:rsidR="00497D6A" w:rsidRPr="003C6C69" w:rsidRDefault="00497D6A" w:rsidP="00497D6A">
      <w:pPr>
        <w:pStyle w:val="Heading3"/>
        <w:keepNext w:val="0"/>
        <w:widowControl w:val="0"/>
        <w:ind w:left="900" w:hanging="540"/>
        <w:rPr>
          <w:rFonts w:ascii="Times New Roman" w:hAnsi="Times New Roman" w:cs="Times New Roman"/>
          <w:color w:val="auto"/>
          <w:sz w:val="20"/>
          <w:szCs w:val="20"/>
        </w:rPr>
      </w:pPr>
      <w:r w:rsidRPr="003C6C69">
        <w:rPr>
          <w:rFonts w:ascii="Times New Roman" w:hAnsi="Times New Roman" w:cs="Times New Roman"/>
          <w:color w:val="auto"/>
          <w:sz w:val="20"/>
          <w:szCs w:val="20"/>
        </w:rPr>
        <w:t>The Purchaser may provide, at the request of the Contractor, such reasonable assistance in the form of issue of necessary certificates as required under law so as to allow the Contractor to obtain any permits, licenses or approvals required by the laws of the country, which the contractor is required to obtain. However, no claim can be made by the contractor with respect to this clause. The contractor shall bear all cost charges and expenses for the licenses, permits and approvals required to be obtained by him.</w:t>
      </w:r>
    </w:p>
    <w:p w14:paraId="4630A054" w14:textId="77777777" w:rsidR="00497D6A" w:rsidRPr="003C6C69" w:rsidRDefault="00497D6A" w:rsidP="00057B9D">
      <w:pPr>
        <w:pStyle w:val="Heading2"/>
        <w:spacing w:before="120"/>
        <w:rPr>
          <w:rFonts w:ascii="Times New Roman" w:hAnsi="Times New Roman" w:cs="Times New Roman"/>
          <w:color w:val="002060"/>
          <w:sz w:val="22"/>
          <w:szCs w:val="22"/>
        </w:rPr>
      </w:pPr>
      <w:bookmarkStart w:id="37" w:name="bookmark35"/>
      <w:bookmarkStart w:id="38" w:name="_Toc198543397"/>
      <w:bookmarkEnd w:id="37"/>
      <w:r w:rsidRPr="003C6C69">
        <w:rPr>
          <w:rFonts w:ascii="Times New Roman" w:hAnsi="Times New Roman" w:cs="Times New Roman"/>
          <w:color w:val="002060"/>
          <w:sz w:val="22"/>
          <w:szCs w:val="22"/>
        </w:rPr>
        <w:t>Purchaser’s representatives</w:t>
      </w:r>
      <w:bookmarkEnd w:id="38"/>
    </w:p>
    <w:p w14:paraId="52839034" w14:textId="5E291276" w:rsidR="00497D6A" w:rsidRPr="003C6C69" w:rsidRDefault="00497D6A" w:rsidP="00EE47DE">
      <w:pPr>
        <w:pStyle w:val="Heading3"/>
        <w:keepNext w:val="0"/>
        <w:widowControl w:val="0"/>
        <w:ind w:left="900" w:hanging="540"/>
        <w:rPr>
          <w:rFonts w:ascii="Times New Roman" w:hAnsi="Times New Roman" w:cs="Times New Roman"/>
          <w:color w:val="auto"/>
          <w:sz w:val="20"/>
          <w:szCs w:val="20"/>
        </w:rPr>
      </w:pPr>
      <w:r w:rsidRPr="003C6C69">
        <w:rPr>
          <w:rFonts w:ascii="Times New Roman" w:hAnsi="Times New Roman" w:cs="Times New Roman"/>
          <w:color w:val="auto"/>
          <w:sz w:val="20"/>
          <w:szCs w:val="20"/>
        </w:rPr>
        <w:t>The Project Manager, as mentioned in the Contract, shall act as a Contract Manager for the Purchaser and execute all such duties assigned to him by the project director for smooth execution of the contract</w:t>
      </w:r>
    </w:p>
    <w:p w14:paraId="1C4004FE" w14:textId="77777777" w:rsidR="00497D6A" w:rsidRPr="003C6C69" w:rsidRDefault="00497D6A" w:rsidP="00EE47DE">
      <w:pPr>
        <w:pStyle w:val="Heading3"/>
        <w:keepNext w:val="0"/>
        <w:widowControl w:val="0"/>
        <w:ind w:left="900" w:hanging="540"/>
        <w:rPr>
          <w:rFonts w:ascii="Times New Roman" w:hAnsi="Times New Roman" w:cs="Times New Roman"/>
          <w:color w:val="auto"/>
          <w:sz w:val="20"/>
          <w:szCs w:val="20"/>
        </w:rPr>
      </w:pPr>
      <w:r w:rsidRPr="003C6C69">
        <w:rPr>
          <w:rFonts w:ascii="Times New Roman" w:hAnsi="Times New Roman" w:cs="Times New Roman"/>
          <w:color w:val="auto"/>
          <w:sz w:val="20"/>
          <w:szCs w:val="20"/>
        </w:rPr>
        <w:t>The Technical Representative Officer, as mentioned in the Contract, will be purchaser’s representative to carry out all technical functions concerning the Contract including inter-alia review of technical documents, post CONTRACT technical follow up and such other technical functions with the approval of project manager.</w:t>
      </w:r>
    </w:p>
    <w:p w14:paraId="73EE84F8" w14:textId="314C96FA" w:rsidR="00497D6A" w:rsidRPr="003C6C69" w:rsidRDefault="00497D6A" w:rsidP="008B5E7D">
      <w:pPr>
        <w:pStyle w:val="Heading3"/>
        <w:keepNext w:val="0"/>
        <w:widowControl w:val="0"/>
        <w:ind w:left="900" w:hanging="540"/>
        <w:rPr>
          <w:rFonts w:ascii="Times New Roman" w:hAnsi="Times New Roman" w:cs="Times New Roman"/>
          <w:color w:val="auto"/>
          <w:sz w:val="20"/>
          <w:szCs w:val="20"/>
        </w:rPr>
      </w:pPr>
      <w:r w:rsidRPr="003C6C69">
        <w:rPr>
          <w:rFonts w:ascii="Times New Roman" w:hAnsi="Times New Roman" w:cs="Times New Roman"/>
          <w:color w:val="auto"/>
          <w:sz w:val="20"/>
          <w:szCs w:val="20"/>
        </w:rPr>
        <w:t>The Purchase Officer as mentioned in the Contract is the Purchaser’s representative for all</w:t>
      </w:r>
      <w:r w:rsidR="00EE47DE" w:rsidRPr="003C6C69">
        <w:rPr>
          <w:rFonts w:ascii="Times New Roman" w:hAnsi="Times New Roman" w:cs="Times New Roman"/>
          <w:color w:val="auto"/>
          <w:sz w:val="20"/>
          <w:szCs w:val="20"/>
        </w:rPr>
        <w:t xml:space="preserve"> </w:t>
      </w:r>
      <w:r w:rsidRPr="003C6C69">
        <w:rPr>
          <w:rFonts w:ascii="Times New Roman" w:hAnsi="Times New Roman" w:cs="Times New Roman"/>
          <w:color w:val="auto"/>
          <w:sz w:val="20"/>
          <w:szCs w:val="20"/>
        </w:rPr>
        <w:t>commercial matters of the Contract and act as a Commercial Coordinator.</w:t>
      </w:r>
    </w:p>
    <w:p w14:paraId="5BB70228" w14:textId="77777777" w:rsidR="00EE47DE" w:rsidRPr="003C6C69" w:rsidRDefault="00EE47DE" w:rsidP="00057B9D">
      <w:pPr>
        <w:pStyle w:val="Heading1"/>
        <w:tabs>
          <w:tab w:val="left" w:pos="9752"/>
        </w:tabs>
        <w:spacing w:before="120" w:after="120"/>
        <w:rPr>
          <w:rFonts w:ascii="Times New Roman" w:hAnsi="Times New Roman" w:cs="Times New Roman"/>
          <w:color w:val="5B9BD5" w:themeColor="accent1"/>
          <w:sz w:val="24"/>
          <w:szCs w:val="24"/>
        </w:rPr>
      </w:pPr>
      <w:bookmarkStart w:id="39" w:name="_Toc198543398"/>
      <w:r w:rsidRPr="003C6C69">
        <w:rPr>
          <w:rFonts w:ascii="Times New Roman" w:hAnsi="Times New Roman" w:cs="Times New Roman"/>
          <w:color w:val="5B9BD5" w:themeColor="accent1"/>
          <w:sz w:val="24"/>
          <w:szCs w:val="24"/>
        </w:rPr>
        <w:t>The Contractor</w:t>
      </w:r>
      <w:bookmarkEnd w:id="39"/>
    </w:p>
    <w:p w14:paraId="16DA9BBD" w14:textId="77777777" w:rsidR="00EE47DE" w:rsidRPr="003C6C69" w:rsidRDefault="00EE47DE" w:rsidP="00057B9D">
      <w:pPr>
        <w:pStyle w:val="Heading2"/>
        <w:spacing w:before="120"/>
        <w:rPr>
          <w:rFonts w:ascii="Times New Roman" w:hAnsi="Times New Roman" w:cs="Times New Roman"/>
          <w:color w:val="002060"/>
          <w:sz w:val="22"/>
          <w:szCs w:val="22"/>
        </w:rPr>
      </w:pPr>
      <w:bookmarkStart w:id="40" w:name="bookmark37"/>
      <w:bookmarkStart w:id="41" w:name="_Toc198543399"/>
      <w:bookmarkEnd w:id="40"/>
      <w:r w:rsidRPr="003C6C69">
        <w:rPr>
          <w:rFonts w:ascii="Times New Roman" w:hAnsi="Times New Roman" w:cs="Times New Roman"/>
          <w:color w:val="002060"/>
          <w:sz w:val="22"/>
          <w:szCs w:val="22"/>
        </w:rPr>
        <w:t>Permits, Licenses or Approvals</w:t>
      </w:r>
      <w:bookmarkEnd w:id="41"/>
    </w:p>
    <w:p w14:paraId="5B956804" w14:textId="6E024F42" w:rsidR="00EE47DE" w:rsidRPr="003C6C69" w:rsidRDefault="00EE47DE" w:rsidP="00EE47DE">
      <w:pPr>
        <w:pStyle w:val="Heading3"/>
        <w:keepNext w:val="0"/>
        <w:widowControl w:val="0"/>
        <w:ind w:left="900" w:hanging="540"/>
        <w:rPr>
          <w:rFonts w:ascii="Times New Roman" w:hAnsi="Times New Roman" w:cs="Times New Roman"/>
          <w:color w:val="auto"/>
          <w:sz w:val="20"/>
          <w:szCs w:val="20"/>
        </w:rPr>
      </w:pPr>
      <w:r w:rsidRPr="003C6C69">
        <w:rPr>
          <w:rFonts w:ascii="Times New Roman" w:hAnsi="Times New Roman" w:cs="Times New Roman"/>
          <w:color w:val="auto"/>
          <w:sz w:val="20"/>
          <w:szCs w:val="20"/>
        </w:rPr>
        <w:t>The Contractor shall, at his own cost, acquire in its name all permits, approvals and/or licenses from all local, state or national government authorities or public service undertakings that are necessary for the performance of the Contract, including, without limitation, visas for the Contractor’s and sub- contractor’s personnel and any entry permit. The Contractor shall also acquire all other permits, approvals and/or licenses that are not the responsibility of the Purchaser as per clause</w:t>
      </w:r>
      <w:r w:rsidR="00470134" w:rsidRPr="003C6C69">
        <w:rPr>
          <w:rFonts w:ascii="Times New Roman" w:hAnsi="Times New Roman" w:cs="Times New Roman"/>
          <w:color w:val="auto"/>
          <w:sz w:val="20"/>
          <w:szCs w:val="20"/>
        </w:rPr>
        <w:t xml:space="preserve"> </w:t>
      </w:r>
      <w:r w:rsidR="00470134" w:rsidRPr="003C6C69">
        <w:rPr>
          <w:rFonts w:ascii="Times New Roman" w:hAnsi="Times New Roman" w:cs="Times New Roman"/>
          <w:color w:val="0070C0"/>
          <w:sz w:val="20"/>
          <w:szCs w:val="20"/>
        </w:rPr>
        <w:fldChar w:fldCharType="begin"/>
      </w:r>
      <w:r w:rsidR="00470134" w:rsidRPr="003C6C69">
        <w:rPr>
          <w:rFonts w:ascii="Times New Roman" w:hAnsi="Times New Roman" w:cs="Times New Roman"/>
          <w:color w:val="0070C0"/>
          <w:sz w:val="20"/>
          <w:szCs w:val="20"/>
        </w:rPr>
        <w:instrText xml:space="preserve"> REF _Ref159940320 \r \h </w:instrText>
      </w:r>
      <w:r w:rsidR="003C6C69">
        <w:rPr>
          <w:rFonts w:ascii="Times New Roman" w:hAnsi="Times New Roman" w:cs="Times New Roman"/>
          <w:color w:val="0070C0"/>
          <w:sz w:val="20"/>
          <w:szCs w:val="20"/>
        </w:rPr>
        <w:instrText xml:space="preserve"> \* MERGEFORMAT </w:instrText>
      </w:r>
      <w:r w:rsidR="00470134" w:rsidRPr="003C6C69">
        <w:rPr>
          <w:rFonts w:ascii="Times New Roman" w:hAnsi="Times New Roman" w:cs="Times New Roman"/>
          <w:color w:val="0070C0"/>
          <w:sz w:val="20"/>
          <w:szCs w:val="20"/>
        </w:rPr>
      </w:r>
      <w:r w:rsidR="00470134" w:rsidRPr="003C6C69">
        <w:rPr>
          <w:rFonts w:ascii="Times New Roman" w:hAnsi="Times New Roman" w:cs="Times New Roman"/>
          <w:color w:val="0070C0"/>
          <w:sz w:val="20"/>
          <w:szCs w:val="20"/>
        </w:rPr>
        <w:fldChar w:fldCharType="separate"/>
      </w:r>
      <w:r w:rsidR="001A6DF4">
        <w:rPr>
          <w:rFonts w:ascii="Times New Roman" w:hAnsi="Times New Roman" w:cs="Times New Roman"/>
          <w:color w:val="0070C0"/>
          <w:sz w:val="20"/>
          <w:szCs w:val="20"/>
        </w:rPr>
        <w:t>4.1</w:t>
      </w:r>
      <w:r w:rsidR="00470134" w:rsidRPr="003C6C69">
        <w:rPr>
          <w:rFonts w:ascii="Times New Roman" w:hAnsi="Times New Roman" w:cs="Times New Roman"/>
          <w:color w:val="0070C0"/>
          <w:sz w:val="20"/>
          <w:szCs w:val="20"/>
        </w:rPr>
        <w:fldChar w:fldCharType="end"/>
      </w:r>
      <w:r w:rsidRPr="003C6C69">
        <w:rPr>
          <w:rFonts w:ascii="Times New Roman" w:hAnsi="Times New Roman" w:cs="Times New Roman"/>
          <w:color w:val="auto"/>
          <w:sz w:val="20"/>
          <w:szCs w:val="20"/>
        </w:rPr>
        <w:t xml:space="preserve"> (Permits, licenses or approvals) hereof and that are necessary for the performance of the Contract.</w:t>
      </w:r>
    </w:p>
    <w:p w14:paraId="0DC450CD" w14:textId="77777777" w:rsidR="00EE47DE" w:rsidRPr="003C6C69" w:rsidRDefault="00EE47DE" w:rsidP="00057B9D">
      <w:pPr>
        <w:pStyle w:val="Heading2"/>
        <w:spacing w:before="120"/>
        <w:rPr>
          <w:rFonts w:ascii="Times New Roman" w:hAnsi="Times New Roman" w:cs="Times New Roman"/>
          <w:color w:val="002060"/>
          <w:sz w:val="22"/>
          <w:szCs w:val="22"/>
        </w:rPr>
      </w:pPr>
      <w:bookmarkStart w:id="42" w:name="bookmark38"/>
      <w:bookmarkStart w:id="43" w:name="_Toc198543400"/>
      <w:bookmarkEnd w:id="42"/>
      <w:r w:rsidRPr="003C6C69">
        <w:rPr>
          <w:rFonts w:ascii="Times New Roman" w:hAnsi="Times New Roman" w:cs="Times New Roman"/>
          <w:color w:val="002060"/>
          <w:sz w:val="22"/>
          <w:szCs w:val="22"/>
        </w:rPr>
        <w:t>Compliance with law</w:t>
      </w:r>
      <w:bookmarkEnd w:id="43"/>
    </w:p>
    <w:p w14:paraId="3F5C78CD" w14:textId="745EB8B9" w:rsidR="00EE47DE" w:rsidRPr="003C6C69" w:rsidRDefault="00EE47DE" w:rsidP="002E0093">
      <w:pPr>
        <w:pStyle w:val="Heading3"/>
        <w:keepNext w:val="0"/>
        <w:widowControl w:val="0"/>
        <w:ind w:left="900" w:hanging="540"/>
        <w:rPr>
          <w:rFonts w:ascii="Times New Roman" w:hAnsi="Times New Roman" w:cs="Times New Roman"/>
          <w:color w:val="auto"/>
          <w:sz w:val="20"/>
          <w:szCs w:val="20"/>
        </w:rPr>
      </w:pPr>
      <w:r w:rsidRPr="003C6C69">
        <w:rPr>
          <w:rFonts w:ascii="Times New Roman" w:hAnsi="Times New Roman" w:cs="Times New Roman"/>
          <w:color w:val="auto"/>
          <w:sz w:val="20"/>
          <w:szCs w:val="20"/>
        </w:rPr>
        <w:t>The Contractor shall comply with all laws in force in India and in the country where the item will be installed. The laws will include all local, state, national or other laws that affect the performance of the Contract and bind upon the contractor. The contractor shall indemnify and hold harmless the Purchaser from and against any and all liabilities, damages, claims, fines, penalties and expenses of whatever nature arising or resulting from the violation of such laws by the Contractor or its personnel, including the sub-contractors and their personnel.</w:t>
      </w:r>
    </w:p>
    <w:p w14:paraId="763F8067" w14:textId="77777777" w:rsidR="00B432C2" w:rsidRPr="003C6C69" w:rsidRDefault="00B432C2" w:rsidP="00057B9D">
      <w:pPr>
        <w:pStyle w:val="Heading2"/>
        <w:spacing w:before="120"/>
        <w:rPr>
          <w:rFonts w:ascii="Times New Roman" w:hAnsi="Times New Roman" w:cs="Times New Roman"/>
          <w:color w:val="002060"/>
          <w:sz w:val="22"/>
          <w:szCs w:val="22"/>
        </w:rPr>
      </w:pPr>
      <w:bookmarkStart w:id="44" w:name="_Toc198543401"/>
      <w:r w:rsidRPr="003C6C69">
        <w:rPr>
          <w:rFonts w:ascii="Times New Roman" w:hAnsi="Times New Roman" w:cs="Times New Roman"/>
          <w:color w:val="002060"/>
          <w:sz w:val="22"/>
          <w:szCs w:val="22"/>
        </w:rPr>
        <w:t>Contractor’s representative</w:t>
      </w:r>
      <w:bookmarkEnd w:id="44"/>
    </w:p>
    <w:p w14:paraId="7D2DF1B7" w14:textId="77777777" w:rsidR="00B432C2" w:rsidRPr="003C6C69" w:rsidRDefault="00B432C2" w:rsidP="00B432C2">
      <w:pPr>
        <w:pStyle w:val="Heading3"/>
        <w:keepNext w:val="0"/>
        <w:widowControl w:val="0"/>
        <w:ind w:left="900" w:hanging="540"/>
        <w:rPr>
          <w:rFonts w:ascii="Times New Roman" w:hAnsi="Times New Roman" w:cs="Times New Roman"/>
          <w:color w:val="auto"/>
          <w:sz w:val="20"/>
          <w:szCs w:val="20"/>
        </w:rPr>
      </w:pPr>
      <w:r w:rsidRPr="003C6C69">
        <w:rPr>
          <w:rFonts w:ascii="Times New Roman" w:hAnsi="Times New Roman" w:cs="Times New Roman"/>
          <w:color w:val="auto"/>
          <w:sz w:val="20"/>
          <w:szCs w:val="20"/>
        </w:rPr>
        <w:t>The Contractor shall appoint the Contractor’s key representatives, who are responsible for execution of managerial, technical and commercial aspects of the Contract. The details of the Contractor representatives including their roles and responsibilities shall be intimated to the Purchaser before signing of the Contract.</w:t>
      </w:r>
    </w:p>
    <w:p w14:paraId="669EF4E3" w14:textId="77777777" w:rsidR="00B432C2" w:rsidRPr="003C6C69" w:rsidRDefault="00B432C2" w:rsidP="00B432C2">
      <w:pPr>
        <w:pStyle w:val="Heading3"/>
        <w:keepNext w:val="0"/>
        <w:widowControl w:val="0"/>
        <w:ind w:left="900" w:hanging="540"/>
        <w:rPr>
          <w:rFonts w:ascii="Times New Roman" w:hAnsi="Times New Roman" w:cs="Times New Roman"/>
          <w:color w:val="auto"/>
          <w:sz w:val="20"/>
          <w:szCs w:val="20"/>
        </w:rPr>
      </w:pPr>
      <w:r w:rsidRPr="003C6C69">
        <w:rPr>
          <w:rFonts w:ascii="Times New Roman" w:hAnsi="Times New Roman" w:cs="Times New Roman"/>
          <w:color w:val="auto"/>
          <w:sz w:val="20"/>
          <w:szCs w:val="20"/>
        </w:rPr>
        <w:t>The Contractor’s representatives shall represent and act for the Contractor at all times during the tenure of the Contract. All notices, instructions, information and all other communications to be given by the Purchaser to the Contractor under the Contract shall be given to the Contractor’s representative(s), except as herein otherwise provided.</w:t>
      </w:r>
    </w:p>
    <w:p w14:paraId="7B258898" w14:textId="77777777" w:rsidR="00B432C2" w:rsidRPr="003C6C69" w:rsidRDefault="00B432C2" w:rsidP="00B432C2">
      <w:pPr>
        <w:pStyle w:val="Heading3"/>
        <w:keepNext w:val="0"/>
        <w:widowControl w:val="0"/>
        <w:ind w:left="900" w:hanging="540"/>
        <w:rPr>
          <w:rFonts w:ascii="Times New Roman" w:hAnsi="Times New Roman" w:cs="Times New Roman"/>
          <w:color w:val="auto"/>
          <w:sz w:val="20"/>
          <w:szCs w:val="20"/>
        </w:rPr>
      </w:pPr>
      <w:r w:rsidRPr="003C6C69">
        <w:rPr>
          <w:rFonts w:ascii="Times New Roman" w:hAnsi="Times New Roman" w:cs="Times New Roman"/>
          <w:color w:val="auto"/>
          <w:sz w:val="20"/>
          <w:szCs w:val="20"/>
        </w:rPr>
        <w:t>The Contractor shall promptly inform the Purchaser if there is any change in the Contractor’s representative personnel or their designated roles towards this Contract. In the absence of timely information regarding change of personnel or their designated roles from the Contractor, the resulting damages/liabilities if any, shall not be attributable to the purchaser.</w:t>
      </w:r>
    </w:p>
    <w:p w14:paraId="24776241" w14:textId="47AE4FC1" w:rsidR="001B21C0" w:rsidRPr="003C6C69" w:rsidRDefault="00F569CA" w:rsidP="00057B9D">
      <w:pPr>
        <w:pStyle w:val="Heading2"/>
        <w:spacing w:before="120"/>
        <w:rPr>
          <w:rFonts w:ascii="Times New Roman" w:hAnsi="Times New Roman" w:cs="Times New Roman"/>
          <w:color w:val="002060"/>
          <w:sz w:val="22"/>
          <w:szCs w:val="22"/>
        </w:rPr>
      </w:pPr>
      <w:bookmarkStart w:id="45" w:name="_Toc198543402"/>
      <w:r w:rsidRPr="003C6C69">
        <w:rPr>
          <w:rFonts w:ascii="Times New Roman" w:hAnsi="Times New Roman" w:cs="Times New Roman"/>
          <w:color w:val="002060"/>
          <w:sz w:val="22"/>
          <w:szCs w:val="22"/>
        </w:rPr>
        <w:t>General obligations</w:t>
      </w:r>
      <w:bookmarkEnd w:id="45"/>
    </w:p>
    <w:p w14:paraId="20556F95" w14:textId="41192DE7" w:rsidR="00CD7DCD" w:rsidRPr="003C6C69" w:rsidRDefault="00CD7DCD" w:rsidP="00E156EA">
      <w:pPr>
        <w:pStyle w:val="Heading3"/>
        <w:keepNext w:val="0"/>
        <w:widowControl w:val="0"/>
        <w:ind w:left="900" w:hanging="540"/>
        <w:rPr>
          <w:rFonts w:ascii="Times New Roman" w:hAnsi="Times New Roman" w:cs="Times New Roman"/>
          <w:color w:val="auto"/>
          <w:sz w:val="20"/>
          <w:szCs w:val="20"/>
        </w:rPr>
      </w:pPr>
      <w:r w:rsidRPr="003C6C69">
        <w:rPr>
          <w:rFonts w:ascii="Times New Roman" w:hAnsi="Times New Roman" w:cs="Times New Roman"/>
          <w:color w:val="auto"/>
          <w:sz w:val="20"/>
          <w:szCs w:val="20"/>
        </w:rPr>
        <w:t>The Contractor shall carry out design &amp; analysis</w:t>
      </w:r>
      <w:r w:rsidR="00091C2B" w:rsidRPr="003C6C69">
        <w:rPr>
          <w:rFonts w:ascii="Times New Roman" w:hAnsi="Times New Roman" w:cs="Times New Roman"/>
          <w:color w:val="auto"/>
          <w:sz w:val="20"/>
          <w:szCs w:val="20"/>
        </w:rPr>
        <w:t xml:space="preserve"> and</w:t>
      </w:r>
      <w:r w:rsidRPr="003C6C69">
        <w:rPr>
          <w:rFonts w:ascii="Times New Roman" w:hAnsi="Times New Roman" w:cs="Times New Roman"/>
          <w:color w:val="auto"/>
          <w:sz w:val="20"/>
          <w:szCs w:val="20"/>
        </w:rPr>
        <w:t xml:space="preserve"> </w:t>
      </w:r>
      <w:r w:rsidR="00F65D1A" w:rsidRPr="003C6C69">
        <w:rPr>
          <w:rFonts w:ascii="Times New Roman" w:hAnsi="Times New Roman" w:cs="Times New Roman"/>
          <w:color w:val="auto"/>
          <w:sz w:val="20"/>
          <w:szCs w:val="20"/>
        </w:rPr>
        <w:t>prepar</w:t>
      </w:r>
      <w:r w:rsidR="00091C2B" w:rsidRPr="003C6C69">
        <w:rPr>
          <w:rFonts w:ascii="Times New Roman" w:hAnsi="Times New Roman" w:cs="Times New Roman"/>
          <w:color w:val="auto"/>
          <w:sz w:val="20"/>
          <w:szCs w:val="20"/>
        </w:rPr>
        <w:t>e</w:t>
      </w:r>
      <w:r w:rsidR="00F65D1A" w:rsidRPr="003C6C69">
        <w:rPr>
          <w:rFonts w:ascii="Times New Roman" w:hAnsi="Times New Roman" w:cs="Times New Roman"/>
          <w:color w:val="auto"/>
          <w:sz w:val="20"/>
          <w:szCs w:val="20"/>
        </w:rPr>
        <w:t xml:space="preserve"> </w:t>
      </w:r>
      <w:r w:rsidR="00091C2B" w:rsidRPr="003C6C69">
        <w:rPr>
          <w:rFonts w:ascii="Times New Roman" w:hAnsi="Times New Roman" w:cs="Times New Roman"/>
          <w:color w:val="auto"/>
          <w:sz w:val="20"/>
          <w:szCs w:val="20"/>
        </w:rPr>
        <w:t>technical specification and all deliverables</w:t>
      </w:r>
      <w:r w:rsidR="00404617" w:rsidRPr="003C6C69">
        <w:rPr>
          <w:rFonts w:ascii="Times New Roman" w:hAnsi="Times New Roman" w:cs="Times New Roman"/>
          <w:color w:val="auto"/>
          <w:sz w:val="20"/>
          <w:szCs w:val="20"/>
        </w:rPr>
        <w:t xml:space="preserve"> </w:t>
      </w:r>
      <w:r w:rsidRPr="003C6C69">
        <w:rPr>
          <w:rFonts w:ascii="Times New Roman" w:hAnsi="Times New Roman" w:cs="Times New Roman"/>
          <w:color w:val="auto"/>
          <w:sz w:val="20"/>
          <w:szCs w:val="20"/>
        </w:rPr>
        <w:t>with due care and diligence in accordance with the Contract and with the Purchaser’s instructions</w:t>
      </w:r>
      <w:r w:rsidR="00091C2B" w:rsidRPr="003C6C69">
        <w:rPr>
          <w:rFonts w:ascii="Times New Roman" w:hAnsi="Times New Roman" w:cs="Times New Roman"/>
          <w:color w:val="auto"/>
          <w:sz w:val="20"/>
          <w:szCs w:val="20"/>
        </w:rPr>
        <w:t>.</w:t>
      </w:r>
      <w:r w:rsidRPr="003C6C69">
        <w:rPr>
          <w:rFonts w:ascii="Times New Roman" w:hAnsi="Times New Roman" w:cs="Times New Roman"/>
          <w:color w:val="auto"/>
          <w:sz w:val="20"/>
          <w:szCs w:val="20"/>
        </w:rPr>
        <w:t>,.</w:t>
      </w:r>
    </w:p>
    <w:p w14:paraId="08A672BC" w14:textId="4C23BEC1" w:rsidR="00CD7DCD" w:rsidRPr="003C6C69" w:rsidRDefault="00CD7DCD" w:rsidP="00E156EA">
      <w:pPr>
        <w:pStyle w:val="Heading3"/>
        <w:keepNext w:val="0"/>
        <w:widowControl w:val="0"/>
        <w:ind w:left="900" w:hanging="540"/>
        <w:rPr>
          <w:rFonts w:ascii="Times New Roman" w:hAnsi="Times New Roman" w:cs="Times New Roman"/>
          <w:color w:val="auto"/>
          <w:sz w:val="20"/>
          <w:szCs w:val="20"/>
        </w:rPr>
      </w:pPr>
      <w:r w:rsidRPr="003C6C69">
        <w:rPr>
          <w:rFonts w:ascii="Times New Roman" w:hAnsi="Times New Roman" w:cs="Times New Roman"/>
          <w:color w:val="auto"/>
          <w:sz w:val="20"/>
          <w:szCs w:val="20"/>
        </w:rPr>
        <w:t xml:space="preserve">The </w:t>
      </w:r>
      <w:r w:rsidR="00091C2B" w:rsidRPr="003C6C69">
        <w:rPr>
          <w:rFonts w:ascii="Times New Roman" w:hAnsi="Times New Roman" w:cs="Times New Roman"/>
          <w:color w:val="auto"/>
          <w:sz w:val="20"/>
          <w:szCs w:val="20"/>
        </w:rPr>
        <w:t>work performed</w:t>
      </w:r>
      <w:r w:rsidRPr="003C6C69">
        <w:rPr>
          <w:rFonts w:ascii="Times New Roman" w:hAnsi="Times New Roman" w:cs="Times New Roman"/>
          <w:color w:val="auto"/>
          <w:sz w:val="20"/>
          <w:szCs w:val="20"/>
        </w:rPr>
        <w:t xml:space="preserve"> by the Contractor shall be of the best quality and workmanship and shall comply in all respects with particulars of the scope and Specifications as per the Contract.</w:t>
      </w:r>
    </w:p>
    <w:p w14:paraId="748C5456" w14:textId="1259C42A" w:rsidR="00CD7DCD" w:rsidRPr="003C6C69" w:rsidRDefault="00CD7DCD" w:rsidP="00E156EA">
      <w:pPr>
        <w:pStyle w:val="Heading3"/>
        <w:keepNext w:val="0"/>
        <w:widowControl w:val="0"/>
        <w:ind w:left="900" w:hanging="540"/>
        <w:rPr>
          <w:rFonts w:ascii="Times New Roman" w:hAnsi="Times New Roman" w:cs="Times New Roman"/>
          <w:color w:val="auto"/>
          <w:sz w:val="20"/>
          <w:szCs w:val="20"/>
        </w:rPr>
      </w:pPr>
      <w:r w:rsidRPr="003C6C69">
        <w:rPr>
          <w:rFonts w:ascii="Times New Roman" w:hAnsi="Times New Roman" w:cs="Times New Roman"/>
          <w:color w:val="auto"/>
          <w:sz w:val="20"/>
          <w:szCs w:val="20"/>
        </w:rPr>
        <w:lastRenderedPageBreak/>
        <w:t xml:space="preserve">The Contractor shall be deemed to have carefully examined all </w:t>
      </w:r>
      <w:r w:rsidR="00106677" w:rsidRPr="003C6C69">
        <w:rPr>
          <w:rFonts w:ascii="Times New Roman" w:hAnsi="Times New Roman" w:cs="Times New Roman"/>
          <w:color w:val="auto"/>
          <w:sz w:val="20"/>
          <w:szCs w:val="20"/>
        </w:rPr>
        <w:t>tender/</w:t>
      </w:r>
      <w:r w:rsidRPr="003C6C69">
        <w:rPr>
          <w:rFonts w:ascii="Times New Roman" w:hAnsi="Times New Roman" w:cs="Times New Roman"/>
          <w:color w:val="auto"/>
          <w:sz w:val="20"/>
          <w:szCs w:val="20"/>
        </w:rPr>
        <w:t xml:space="preserve">Contract documents and obtained clarifications from the Purchaser where needed, the quantities and nature of work and material necessary for the completion of the Contract, all necessary information for risks, contingencies and other. The price quoted in the price-bid format which rate and prices shall, except as otherwise provided, cover all his obligations under the </w:t>
      </w:r>
      <w:r w:rsidR="00106677" w:rsidRPr="003C6C69">
        <w:rPr>
          <w:rFonts w:ascii="Times New Roman" w:hAnsi="Times New Roman" w:cs="Times New Roman"/>
          <w:color w:val="auto"/>
          <w:sz w:val="20"/>
          <w:szCs w:val="20"/>
        </w:rPr>
        <w:t>tender/</w:t>
      </w:r>
      <w:r w:rsidRPr="003C6C69">
        <w:rPr>
          <w:rFonts w:ascii="Times New Roman" w:hAnsi="Times New Roman" w:cs="Times New Roman"/>
          <w:color w:val="auto"/>
          <w:sz w:val="20"/>
          <w:szCs w:val="20"/>
        </w:rPr>
        <w:t>Contract and all matters and things necessary for the proper completion of the scope of work. The Contractor acknowledges that any failure to acquaint itself with all such data and information shall not relieve its responsibility for properly estimating the difficulty or cost of successfully supplying the items. No claim on his part which may arise on account of non-examination or misunderstanding of the particulars/specifications/scope of work and/or matter related to site will, in any circumstances, be considered payable by the Purchaser.</w:t>
      </w:r>
    </w:p>
    <w:p w14:paraId="240F2156" w14:textId="1A9D3A69" w:rsidR="00920F11" w:rsidRPr="003C6C69" w:rsidRDefault="00F569CA" w:rsidP="00404617">
      <w:pPr>
        <w:pStyle w:val="Heading3"/>
        <w:keepNext w:val="0"/>
        <w:widowControl w:val="0"/>
        <w:ind w:left="900" w:hanging="540"/>
        <w:rPr>
          <w:rFonts w:ascii="Times New Roman" w:hAnsi="Times New Roman" w:cs="Times New Roman"/>
          <w:color w:val="auto"/>
          <w:sz w:val="20"/>
          <w:szCs w:val="20"/>
        </w:rPr>
      </w:pPr>
      <w:r w:rsidRPr="003C6C69">
        <w:rPr>
          <w:rFonts w:ascii="Times New Roman" w:hAnsi="Times New Roman" w:cs="Times New Roman"/>
          <w:color w:val="auto"/>
          <w:sz w:val="20"/>
          <w:szCs w:val="20"/>
        </w:rPr>
        <w:t>Each party shall bear their own expenses for visit of their personnel to other party’s end</w:t>
      </w:r>
      <w:r w:rsidR="003C53FD" w:rsidRPr="003C6C69">
        <w:rPr>
          <w:rFonts w:ascii="Times New Roman" w:hAnsi="Times New Roman" w:cs="Times New Roman"/>
          <w:color w:val="auto"/>
          <w:sz w:val="20"/>
          <w:szCs w:val="20"/>
        </w:rPr>
        <w:t xml:space="preserve"> </w:t>
      </w:r>
      <w:r w:rsidR="009A49DE" w:rsidRPr="003C6C69">
        <w:rPr>
          <w:rFonts w:ascii="Times New Roman" w:hAnsi="Times New Roman" w:cs="Times New Roman"/>
          <w:color w:val="auto"/>
          <w:sz w:val="20"/>
          <w:szCs w:val="20"/>
        </w:rPr>
        <w:t xml:space="preserve">and domestic places </w:t>
      </w:r>
      <w:r w:rsidR="003C53FD" w:rsidRPr="003C6C69">
        <w:rPr>
          <w:rFonts w:ascii="Times New Roman" w:hAnsi="Times New Roman" w:cs="Times New Roman"/>
          <w:color w:val="auto"/>
          <w:sz w:val="20"/>
          <w:szCs w:val="20"/>
        </w:rPr>
        <w:t xml:space="preserve">concerning execution of the </w:t>
      </w:r>
      <w:r w:rsidR="00E41709" w:rsidRPr="003C6C69">
        <w:rPr>
          <w:rFonts w:ascii="Times New Roman" w:hAnsi="Times New Roman" w:cs="Times New Roman"/>
          <w:color w:val="auto"/>
          <w:sz w:val="20"/>
          <w:szCs w:val="20"/>
        </w:rPr>
        <w:t>Contract</w:t>
      </w:r>
      <w:r w:rsidRPr="003C6C69">
        <w:rPr>
          <w:rFonts w:ascii="Times New Roman" w:hAnsi="Times New Roman" w:cs="Times New Roman"/>
          <w:color w:val="auto"/>
          <w:sz w:val="20"/>
          <w:szCs w:val="20"/>
        </w:rPr>
        <w:t>.</w:t>
      </w:r>
    </w:p>
    <w:p w14:paraId="1CD67C74" w14:textId="20E03EB6" w:rsidR="009A49DE" w:rsidRPr="003C6C69" w:rsidRDefault="00BE3014" w:rsidP="009A49DE">
      <w:pPr>
        <w:pStyle w:val="Heading3"/>
        <w:keepNext w:val="0"/>
        <w:widowControl w:val="0"/>
        <w:ind w:left="900" w:hanging="540"/>
        <w:rPr>
          <w:rFonts w:ascii="Times New Roman" w:hAnsi="Times New Roman" w:cs="Times New Roman"/>
          <w:color w:val="auto"/>
          <w:sz w:val="20"/>
          <w:szCs w:val="20"/>
        </w:rPr>
      </w:pPr>
      <w:r w:rsidRPr="003C6C69">
        <w:rPr>
          <w:rFonts w:ascii="Times New Roman" w:hAnsi="Times New Roman" w:cs="Times New Roman"/>
          <w:color w:val="auto"/>
          <w:sz w:val="20"/>
          <w:szCs w:val="20"/>
        </w:rPr>
        <w:t>The p</w:t>
      </w:r>
      <w:r w:rsidR="009A49DE" w:rsidRPr="003C6C69">
        <w:rPr>
          <w:rFonts w:ascii="Times New Roman" w:hAnsi="Times New Roman" w:cs="Times New Roman"/>
          <w:color w:val="auto"/>
          <w:sz w:val="20"/>
          <w:szCs w:val="20"/>
        </w:rPr>
        <w:t xml:space="preserve">urchaser shall provide international air tickets (to and </w:t>
      </w:r>
      <w:proofErr w:type="spellStart"/>
      <w:r w:rsidR="009A49DE" w:rsidRPr="003C6C69">
        <w:rPr>
          <w:rFonts w:ascii="Times New Roman" w:hAnsi="Times New Roman" w:cs="Times New Roman"/>
          <w:color w:val="auto"/>
          <w:sz w:val="20"/>
          <w:szCs w:val="20"/>
        </w:rPr>
        <w:t>fro</w:t>
      </w:r>
      <w:proofErr w:type="spellEnd"/>
      <w:r w:rsidR="009A49DE" w:rsidRPr="003C6C69">
        <w:rPr>
          <w:rFonts w:ascii="Times New Roman" w:hAnsi="Times New Roman" w:cs="Times New Roman"/>
          <w:color w:val="auto"/>
          <w:sz w:val="20"/>
          <w:szCs w:val="20"/>
        </w:rPr>
        <w:t>) and reimbursed surface travel at actual against submission of bills in case of meeting at ITER site, France. Daily Allowances</w:t>
      </w:r>
      <w:r w:rsidRPr="003C6C69">
        <w:rPr>
          <w:rFonts w:ascii="Times New Roman" w:hAnsi="Times New Roman" w:cs="Times New Roman"/>
          <w:color w:val="auto"/>
          <w:sz w:val="20"/>
          <w:szCs w:val="20"/>
        </w:rPr>
        <w:t xml:space="preserve"> to visiting personnel</w:t>
      </w:r>
      <w:r w:rsidR="00087A3C" w:rsidRPr="003C6C69">
        <w:rPr>
          <w:rFonts w:ascii="Times New Roman" w:hAnsi="Times New Roman" w:cs="Times New Roman"/>
          <w:color w:val="auto"/>
          <w:sz w:val="20"/>
          <w:szCs w:val="20"/>
        </w:rPr>
        <w:t xml:space="preserve"> at ITER site</w:t>
      </w:r>
      <w:r w:rsidR="009A49DE" w:rsidRPr="003C6C69">
        <w:rPr>
          <w:rFonts w:ascii="Times New Roman" w:hAnsi="Times New Roman" w:cs="Times New Roman"/>
          <w:color w:val="auto"/>
          <w:sz w:val="20"/>
          <w:szCs w:val="20"/>
        </w:rPr>
        <w:t xml:space="preserve"> shall also be provided </w:t>
      </w:r>
      <w:r w:rsidRPr="003C6C69">
        <w:rPr>
          <w:rFonts w:ascii="Times New Roman" w:hAnsi="Times New Roman" w:cs="Times New Roman"/>
          <w:color w:val="auto"/>
          <w:sz w:val="20"/>
          <w:szCs w:val="20"/>
        </w:rPr>
        <w:t xml:space="preserve">as per prevailing rates of government of India. The purchaser will decide the contractor’s person(s) and number of days required for meeting at ITER site, </w:t>
      </w:r>
      <w:proofErr w:type="spellStart"/>
      <w:r w:rsidRPr="003C6C69">
        <w:rPr>
          <w:rFonts w:ascii="Times New Roman" w:hAnsi="Times New Roman" w:cs="Times New Roman"/>
          <w:color w:val="auto"/>
          <w:sz w:val="20"/>
          <w:szCs w:val="20"/>
        </w:rPr>
        <w:t>Cadarache</w:t>
      </w:r>
      <w:proofErr w:type="spellEnd"/>
      <w:r w:rsidRPr="003C6C69">
        <w:rPr>
          <w:rFonts w:ascii="Times New Roman" w:hAnsi="Times New Roman" w:cs="Times New Roman"/>
          <w:color w:val="auto"/>
          <w:sz w:val="20"/>
          <w:szCs w:val="20"/>
        </w:rPr>
        <w:t xml:space="preserve">. ITER-IO and the purchaser will facilitate the necessary documentary support for attending the meeting at ITER site, </w:t>
      </w:r>
      <w:proofErr w:type="spellStart"/>
      <w:r w:rsidRPr="003C6C69">
        <w:rPr>
          <w:rFonts w:ascii="Times New Roman" w:hAnsi="Times New Roman" w:cs="Times New Roman"/>
          <w:color w:val="auto"/>
          <w:sz w:val="20"/>
          <w:szCs w:val="20"/>
        </w:rPr>
        <w:t>Cadarache</w:t>
      </w:r>
      <w:proofErr w:type="spellEnd"/>
      <w:r w:rsidRPr="003C6C69">
        <w:rPr>
          <w:rFonts w:ascii="Times New Roman" w:hAnsi="Times New Roman" w:cs="Times New Roman"/>
          <w:color w:val="auto"/>
          <w:sz w:val="20"/>
          <w:szCs w:val="20"/>
        </w:rPr>
        <w:t>. Visa processing or any other charges rated to visa shall be borne by contractor.</w:t>
      </w:r>
      <w:r w:rsidR="009330EF" w:rsidRPr="003C6C69">
        <w:rPr>
          <w:rFonts w:ascii="Times New Roman" w:hAnsi="Times New Roman" w:cs="Times New Roman"/>
          <w:color w:val="auto"/>
          <w:sz w:val="20"/>
          <w:szCs w:val="20"/>
        </w:rPr>
        <w:t xml:space="preserve"> Travel insurance of contractor’s personnel(s) for the visit to ITER site shall be borne by contractor.</w:t>
      </w:r>
      <w:r w:rsidRPr="003C6C69">
        <w:rPr>
          <w:rFonts w:ascii="Times New Roman" w:hAnsi="Times New Roman" w:cs="Times New Roman"/>
          <w:color w:val="auto"/>
          <w:sz w:val="20"/>
          <w:szCs w:val="20"/>
        </w:rPr>
        <w:t xml:space="preserve"> </w:t>
      </w:r>
    </w:p>
    <w:p w14:paraId="737EB1E9" w14:textId="4D391348" w:rsidR="00C00751" w:rsidRPr="003C6C69" w:rsidRDefault="00F569CA" w:rsidP="00057B9D">
      <w:pPr>
        <w:pStyle w:val="Heading2"/>
        <w:spacing w:before="120"/>
        <w:rPr>
          <w:rFonts w:ascii="Times New Roman" w:hAnsi="Times New Roman" w:cs="Times New Roman"/>
          <w:color w:val="002060"/>
          <w:sz w:val="22"/>
          <w:szCs w:val="22"/>
        </w:rPr>
      </w:pPr>
      <w:bookmarkStart w:id="46" w:name="_Toc387392899"/>
      <w:bookmarkStart w:id="47" w:name="_Toc439871642"/>
      <w:bookmarkStart w:id="48" w:name="_Toc198543403"/>
      <w:r w:rsidRPr="003C6C69">
        <w:rPr>
          <w:rFonts w:ascii="Times New Roman" w:hAnsi="Times New Roman" w:cs="Times New Roman"/>
          <w:color w:val="002060"/>
          <w:sz w:val="22"/>
          <w:szCs w:val="22"/>
        </w:rPr>
        <w:t>Sub-contractin</w:t>
      </w:r>
      <w:r w:rsidR="00792028" w:rsidRPr="003C6C69">
        <w:rPr>
          <w:rFonts w:ascii="Times New Roman" w:hAnsi="Times New Roman" w:cs="Times New Roman"/>
          <w:color w:val="002060"/>
          <w:sz w:val="22"/>
          <w:szCs w:val="22"/>
        </w:rPr>
        <w:t xml:space="preserve">g, subletting or assignment of </w:t>
      </w:r>
      <w:bookmarkEnd w:id="46"/>
      <w:bookmarkEnd w:id="47"/>
      <w:r w:rsidR="00E41709" w:rsidRPr="003C6C69">
        <w:rPr>
          <w:rFonts w:ascii="Times New Roman" w:hAnsi="Times New Roman" w:cs="Times New Roman"/>
          <w:color w:val="002060"/>
          <w:sz w:val="22"/>
          <w:szCs w:val="22"/>
        </w:rPr>
        <w:t>Contract</w:t>
      </w:r>
      <w:bookmarkEnd w:id="48"/>
    </w:p>
    <w:p w14:paraId="5E7C3765" w14:textId="677CEAAC" w:rsidR="00EE257E" w:rsidRPr="003C6C69" w:rsidRDefault="00F569CA" w:rsidP="00C00751">
      <w:pPr>
        <w:pStyle w:val="Heading3"/>
        <w:keepNext w:val="0"/>
        <w:widowControl w:val="0"/>
        <w:ind w:left="900" w:hanging="540"/>
        <w:rPr>
          <w:rFonts w:ascii="Times New Roman" w:hAnsi="Times New Roman" w:cs="Times New Roman"/>
          <w:strike/>
          <w:color w:val="auto"/>
          <w:sz w:val="20"/>
          <w:szCs w:val="20"/>
        </w:rPr>
      </w:pPr>
      <w:bookmarkStart w:id="49" w:name="_Toc305750890"/>
      <w:bookmarkStart w:id="50" w:name="_Toc305750891"/>
      <w:bookmarkStart w:id="51" w:name="_Toc305867982"/>
      <w:bookmarkStart w:id="52" w:name="_Toc306351992"/>
      <w:bookmarkEnd w:id="49"/>
      <w:r w:rsidRPr="003C6C69">
        <w:rPr>
          <w:rFonts w:ascii="Times New Roman" w:hAnsi="Times New Roman" w:cs="Times New Roman"/>
          <w:color w:val="auto"/>
          <w:sz w:val="20"/>
          <w:szCs w:val="20"/>
        </w:rPr>
        <w:t xml:space="preserve">The </w:t>
      </w:r>
      <w:r w:rsidR="00661E58" w:rsidRPr="003C6C69">
        <w:rPr>
          <w:rFonts w:ascii="Times New Roman" w:hAnsi="Times New Roman" w:cs="Times New Roman"/>
          <w:color w:val="auto"/>
          <w:sz w:val="20"/>
          <w:szCs w:val="20"/>
        </w:rPr>
        <w:t>Contractor</w:t>
      </w:r>
      <w:r w:rsidRPr="003C6C69">
        <w:rPr>
          <w:rFonts w:ascii="Times New Roman" w:hAnsi="Times New Roman" w:cs="Times New Roman"/>
          <w:color w:val="auto"/>
          <w:sz w:val="20"/>
          <w:szCs w:val="20"/>
        </w:rPr>
        <w:t xml:space="preserve"> shall not sub-contract, </w:t>
      </w:r>
      <w:r w:rsidR="00792028" w:rsidRPr="003C6C69">
        <w:rPr>
          <w:rFonts w:ascii="Times New Roman" w:hAnsi="Times New Roman" w:cs="Times New Roman"/>
          <w:color w:val="auto"/>
          <w:sz w:val="20"/>
          <w:szCs w:val="20"/>
        </w:rPr>
        <w:t xml:space="preserve">sublet, transfer or assign the </w:t>
      </w:r>
      <w:r w:rsidR="00E41709" w:rsidRPr="003C6C69">
        <w:rPr>
          <w:rFonts w:ascii="Times New Roman" w:hAnsi="Times New Roman" w:cs="Times New Roman"/>
          <w:color w:val="auto"/>
          <w:sz w:val="20"/>
          <w:szCs w:val="20"/>
        </w:rPr>
        <w:t>Contract</w:t>
      </w:r>
      <w:r w:rsidRPr="003C6C69">
        <w:rPr>
          <w:rFonts w:ascii="Times New Roman" w:hAnsi="Times New Roman" w:cs="Times New Roman"/>
          <w:color w:val="auto"/>
          <w:sz w:val="20"/>
          <w:szCs w:val="20"/>
        </w:rPr>
        <w:t xml:space="preserve"> or any part thereof, without the prior written consent of the </w:t>
      </w:r>
      <w:r w:rsidR="00792028" w:rsidRPr="003C6C69">
        <w:rPr>
          <w:rFonts w:ascii="Times New Roman" w:hAnsi="Times New Roman" w:cs="Times New Roman"/>
          <w:color w:val="auto"/>
          <w:sz w:val="20"/>
          <w:szCs w:val="20"/>
        </w:rPr>
        <w:t>Purchaser</w:t>
      </w:r>
      <w:r w:rsidRPr="003C6C69">
        <w:rPr>
          <w:rFonts w:ascii="Times New Roman" w:hAnsi="Times New Roman" w:cs="Times New Roman"/>
          <w:color w:val="auto"/>
          <w:sz w:val="20"/>
          <w:szCs w:val="20"/>
        </w:rPr>
        <w:t xml:space="preserve"> (All major sub-contractors are required to be appraised and approved by the </w:t>
      </w:r>
      <w:r w:rsidR="00792028" w:rsidRPr="003C6C69">
        <w:rPr>
          <w:rFonts w:ascii="Times New Roman" w:hAnsi="Times New Roman" w:cs="Times New Roman"/>
          <w:color w:val="auto"/>
          <w:sz w:val="20"/>
          <w:szCs w:val="20"/>
        </w:rPr>
        <w:t>Purchaser</w:t>
      </w:r>
      <w:r w:rsidRPr="003C6C69">
        <w:rPr>
          <w:rFonts w:ascii="Times New Roman" w:hAnsi="Times New Roman" w:cs="Times New Roman"/>
          <w:color w:val="auto"/>
          <w:sz w:val="20"/>
          <w:szCs w:val="20"/>
        </w:rPr>
        <w:t xml:space="preserve">, before placement of orders by the </w:t>
      </w:r>
      <w:r w:rsidR="00661E58" w:rsidRPr="003C6C69">
        <w:rPr>
          <w:rFonts w:ascii="Times New Roman" w:hAnsi="Times New Roman" w:cs="Times New Roman"/>
          <w:color w:val="auto"/>
          <w:sz w:val="20"/>
          <w:szCs w:val="20"/>
        </w:rPr>
        <w:t>Contractor</w:t>
      </w:r>
      <w:r w:rsidRPr="003C6C69">
        <w:rPr>
          <w:rFonts w:ascii="Times New Roman" w:hAnsi="Times New Roman" w:cs="Times New Roman"/>
          <w:color w:val="auto"/>
          <w:sz w:val="20"/>
          <w:szCs w:val="20"/>
        </w:rPr>
        <w:t xml:space="preserve">). However, such consent shall not be unreasonably withheld by the </w:t>
      </w:r>
      <w:r w:rsidR="00792028" w:rsidRPr="003C6C69">
        <w:rPr>
          <w:rFonts w:ascii="Times New Roman" w:hAnsi="Times New Roman" w:cs="Times New Roman"/>
          <w:color w:val="auto"/>
          <w:sz w:val="20"/>
          <w:szCs w:val="20"/>
        </w:rPr>
        <w:t>Purchaser</w:t>
      </w:r>
      <w:r w:rsidRPr="003C6C69">
        <w:rPr>
          <w:rFonts w:ascii="Times New Roman" w:hAnsi="Times New Roman" w:cs="Times New Roman"/>
          <w:color w:val="auto"/>
          <w:sz w:val="20"/>
          <w:szCs w:val="20"/>
        </w:rPr>
        <w:t xml:space="preserve">, if such </w:t>
      </w:r>
      <w:r w:rsidR="00C172C0" w:rsidRPr="003C6C69">
        <w:rPr>
          <w:rFonts w:ascii="Times New Roman" w:hAnsi="Times New Roman" w:cs="Times New Roman"/>
          <w:color w:val="auto"/>
          <w:sz w:val="20"/>
          <w:szCs w:val="20"/>
        </w:rPr>
        <w:t>items/</w:t>
      </w:r>
      <w:r w:rsidRPr="003C6C69">
        <w:rPr>
          <w:rFonts w:ascii="Times New Roman" w:hAnsi="Times New Roman" w:cs="Times New Roman"/>
          <w:color w:val="auto"/>
          <w:sz w:val="20"/>
          <w:szCs w:val="20"/>
        </w:rPr>
        <w:t xml:space="preserve">equipment </w:t>
      </w:r>
      <w:r w:rsidR="00C172C0" w:rsidRPr="003C6C69">
        <w:rPr>
          <w:rFonts w:ascii="Times New Roman" w:hAnsi="Times New Roman" w:cs="Times New Roman"/>
          <w:color w:val="auto"/>
          <w:sz w:val="20"/>
          <w:szCs w:val="20"/>
        </w:rPr>
        <w:t>are</w:t>
      </w:r>
      <w:r w:rsidRPr="003C6C69">
        <w:rPr>
          <w:rFonts w:ascii="Times New Roman" w:hAnsi="Times New Roman" w:cs="Times New Roman"/>
          <w:color w:val="auto"/>
          <w:sz w:val="20"/>
          <w:szCs w:val="20"/>
        </w:rPr>
        <w:t xml:space="preserve"> no</w:t>
      </w:r>
      <w:r w:rsidR="00792028" w:rsidRPr="003C6C69">
        <w:rPr>
          <w:rFonts w:ascii="Times New Roman" w:hAnsi="Times New Roman" w:cs="Times New Roman"/>
          <w:color w:val="auto"/>
          <w:sz w:val="20"/>
          <w:szCs w:val="20"/>
        </w:rPr>
        <w:t xml:space="preserve">t normally manufactured by the </w:t>
      </w:r>
      <w:r w:rsidR="00661E58" w:rsidRPr="003C6C69">
        <w:rPr>
          <w:rFonts w:ascii="Times New Roman" w:hAnsi="Times New Roman" w:cs="Times New Roman"/>
          <w:color w:val="auto"/>
          <w:sz w:val="20"/>
          <w:szCs w:val="20"/>
        </w:rPr>
        <w:t>Contractor</w:t>
      </w:r>
      <w:r w:rsidRPr="003C6C69">
        <w:rPr>
          <w:rFonts w:ascii="Times New Roman" w:hAnsi="Times New Roman" w:cs="Times New Roman"/>
          <w:color w:val="auto"/>
          <w:sz w:val="20"/>
          <w:szCs w:val="20"/>
        </w:rPr>
        <w:t>. Such assignment or su</w:t>
      </w:r>
      <w:r w:rsidR="00792028" w:rsidRPr="003C6C69">
        <w:rPr>
          <w:rFonts w:ascii="Times New Roman" w:hAnsi="Times New Roman" w:cs="Times New Roman"/>
          <w:color w:val="auto"/>
          <w:sz w:val="20"/>
          <w:szCs w:val="20"/>
        </w:rPr>
        <w:t xml:space="preserve">bletting shall not relieve the </w:t>
      </w:r>
      <w:r w:rsidR="00661E58" w:rsidRPr="003C6C69">
        <w:rPr>
          <w:rFonts w:ascii="Times New Roman" w:hAnsi="Times New Roman" w:cs="Times New Roman"/>
          <w:color w:val="auto"/>
          <w:sz w:val="20"/>
          <w:szCs w:val="20"/>
        </w:rPr>
        <w:t>Contractor</w:t>
      </w:r>
      <w:r w:rsidR="00792028" w:rsidRPr="003C6C69">
        <w:rPr>
          <w:rFonts w:ascii="Times New Roman" w:hAnsi="Times New Roman" w:cs="Times New Roman"/>
          <w:color w:val="auto"/>
          <w:sz w:val="20"/>
          <w:szCs w:val="20"/>
        </w:rPr>
        <w:t xml:space="preserve"> from any </w:t>
      </w:r>
      <w:r w:rsidR="00754E63" w:rsidRPr="003C6C69">
        <w:rPr>
          <w:rFonts w:ascii="Times New Roman" w:hAnsi="Times New Roman" w:cs="Times New Roman"/>
          <w:color w:val="auto"/>
          <w:sz w:val="20"/>
          <w:szCs w:val="20"/>
        </w:rPr>
        <w:t xml:space="preserve">Contractual </w:t>
      </w:r>
      <w:r w:rsidRPr="003C6C69">
        <w:rPr>
          <w:rFonts w:ascii="Times New Roman" w:hAnsi="Times New Roman" w:cs="Times New Roman"/>
          <w:color w:val="auto"/>
          <w:sz w:val="20"/>
          <w:szCs w:val="20"/>
        </w:rPr>
        <w:t>obligati</w:t>
      </w:r>
      <w:r w:rsidR="00792028" w:rsidRPr="003C6C69">
        <w:rPr>
          <w:rFonts w:ascii="Times New Roman" w:hAnsi="Times New Roman" w:cs="Times New Roman"/>
          <w:color w:val="auto"/>
          <w:sz w:val="20"/>
          <w:szCs w:val="20"/>
        </w:rPr>
        <w:t xml:space="preserve">on or responsibility under the </w:t>
      </w:r>
      <w:r w:rsidR="00E41709" w:rsidRPr="003C6C69">
        <w:rPr>
          <w:rFonts w:ascii="Times New Roman" w:hAnsi="Times New Roman" w:cs="Times New Roman"/>
          <w:color w:val="auto"/>
          <w:sz w:val="20"/>
          <w:szCs w:val="20"/>
        </w:rPr>
        <w:t>Contract</w:t>
      </w:r>
      <w:r w:rsidRPr="003C6C69">
        <w:rPr>
          <w:rFonts w:ascii="Times New Roman" w:hAnsi="Times New Roman" w:cs="Times New Roman"/>
          <w:color w:val="auto"/>
          <w:sz w:val="20"/>
          <w:szCs w:val="20"/>
        </w:rPr>
        <w:t>.</w:t>
      </w:r>
      <w:bookmarkStart w:id="53" w:name="_Toc305750892"/>
      <w:bookmarkStart w:id="54" w:name="_Toc305867983"/>
      <w:bookmarkStart w:id="55" w:name="_Toc306351993"/>
      <w:bookmarkEnd w:id="50"/>
      <w:bookmarkEnd w:id="51"/>
      <w:bookmarkEnd w:id="52"/>
      <w:r w:rsidR="0036352D" w:rsidRPr="003C6C69">
        <w:rPr>
          <w:rFonts w:ascii="Times New Roman" w:hAnsi="Times New Roman" w:cs="Times New Roman"/>
          <w:color w:val="auto"/>
          <w:sz w:val="20"/>
          <w:szCs w:val="20"/>
        </w:rPr>
        <w:t xml:space="preserve"> </w:t>
      </w:r>
    </w:p>
    <w:bookmarkEnd w:id="53"/>
    <w:bookmarkEnd w:id="54"/>
    <w:bookmarkEnd w:id="55"/>
    <w:p w14:paraId="5E66125A" w14:textId="04035170" w:rsidR="004F07D5" w:rsidRPr="003C6C69" w:rsidRDefault="00F569CA" w:rsidP="00C00751">
      <w:pPr>
        <w:pStyle w:val="Heading3"/>
        <w:keepNext w:val="0"/>
        <w:widowControl w:val="0"/>
        <w:ind w:left="900" w:hanging="540"/>
        <w:rPr>
          <w:rFonts w:ascii="Times New Roman" w:hAnsi="Times New Roman" w:cs="Times New Roman"/>
          <w:color w:val="auto"/>
          <w:sz w:val="20"/>
          <w:szCs w:val="20"/>
        </w:rPr>
      </w:pPr>
      <w:r w:rsidRPr="003C6C69">
        <w:rPr>
          <w:rFonts w:ascii="Times New Roman" w:hAnsi="Times New Roman" w:cs="Times New Roman"/>
          <w:color w:val="auto"/>
          <w:sz w:val="20"/>
          <w:szCs w:val="20"/>
        </w:rPr>
        <w:t xml:space="preserve">The </w:t>
      </w:r>
      <w:r w:rsidR="00661E58" w:rsidRPr="003C6C69">
        <w:rPr>
          <w:rFonts w:ascii="Times New Roman" w:hAnsi="Times New Roman" w:cs="Times New Roman"/>
          <w:color w:val="auto"/>
          <w:sz w:val="20"/>
          <w:szCs w:val="20"/>
        </w:rPr>
        <w:t>Contractor</w:t>
      </w:r>
      <w:r w:rsidRPr="003C6C69">
        <w:rPr>
          <w:rFonts w:ascii="Times New Roman" w:hAnsi="Times New Roman" w:cs="Times New Roman"/>
          <w:color w:val="auto"/>
          <w:sz w:val="20"/>
          <w:szCs w:val="20"/>
        </w:rPr>
        <w:t xml:space="preserve"> shall be responsible </w:t>
      </w:r>
      <w:r w:rsidR="000C118A" w:rsidRPr="003C6C69">
        <w:rPr>
          <w:rFonts w:ascii="Times New Roman" w:hAnsi="Times New Roman" w:cs="Times New Roman"/>
          <w:color w:val="auto"/>
          <w:sz w:val="20"/>
          <w:szCs w:val="20"/>
        </w:rPr>
        <w:t xml:space="preserve">and accountable </w:t>
      </w:r>
      <w:r w:rsidRPr="003C6C69">
        <w:rPr>
          <w:rFonts w:ascii="Times New Roman" w:hAnsi="Times New Roman" w:cs="Times New Roman"/>
          <w:color w:val="auto"/>
          <w:sz w:val="20"/>
          <w:szCs w:val="20"/>
        </w:rPr>
        <w:t>for coordination of all activities with his sub-contractors</w:t>
      </w:r>
    </w:p>
    <w:p w14:paraId="0CDAFFC8" w14:textId="1D07AA2A" w:rsidR="00FB0475" w:rsidRPr="003C6C69" w:rsidRDefault="00F569CA" w:rsidP="00C00751">
      <w:pPr>
        <w:pStyle w:val="Heading3"/>
        <w:keepNext w:val="0"/>
        <w:widowControl w:val="0"/>
        <w:ind w:left="900" w:hanging="540"/>
        <w:rPr>
          <w:rFonts w:ascii="Times New Roman" w:hAnsi="Times New Roman" w:cs="Times New Roman"/>
          <w:color w:val="auto"/>
          <w:sz w:val="20"/>
          <w:szCs w:val="20"/>
        </w:rPr>
      </w:pPr>
      <w:r w:rsidRPr="003C6C69">
        <w:rPr>
          <w:rFonts w:ascii="Times New Roman" w:hAnsi="Times New Roman" w:cs="Times New Roman"/>
          <w:color w:val="auto"/>
          <w:sz w:val="20"/>
          <w:szCs w:val="20"/>
        </w:rPr>
        <w:t xml:space="preserve">In case the </w:t>
      </w:r>
      <w:r w:rsidR="00661E58" w:rsidRPr="003C6C69">
        <w:rPr>
          <w:rFonts w:ascii="Times New Roman" w:hAnsi="Times New Roman" w:cs="Times New Roman"/>
          <w:color w:val="auto"/>
          <w:sz w:val="20"/>
          <w:szCs w:val="20"/>
        </w:rPr>
        <w:t>Contractor</w:t>
      </w:r>
      <w:r w:rsidRPr="003C6C69">
        <w:rPr>
          <w:rFonts w:ascii="Times New Roman" w:hAnsi="Times New Roman" w:cs="Times New Roman"/>
          <w:color w:val="auto"/>
          <w:sz w:val="20"/>
          <w:szCs w:val="20"/>
        </w:rPr>
        <w:t xml:space="preserve"> sublets, transfers or assigns any part of the </w:t>
      </w:r>
      <w:r w:rsidR="00E41709" w:rsidRPr="003C6C69">
        <w:rPr>
          <w:rFonts w:ascii="Times New Roman" w:hAnsi="Times New Roman" w:cs="Times New Roman"/>
          <w:color w:val="auto"/>
          <w:sz w:val="20"/>
          <w:szCs w:val="20"/>
        </w:rPr>
        <w:t>Contract</w:t>
      </w:r>
      <w:r w:rsidRPr="003C6C69">
        <w:rPr>
          <w:rFonts w:ascii="Times New Roman" w:hAnsi="Times New Roman" w:cs="Times New Roman"/>
          <w:color w:val="auto"/>
          <w:sz w:val="20"/>
          <w:szCs w:val="20"/>
        </w:rPr>
        <w:t xml:space="preserve"> with the prior written consent of the </w:t>
      </w:r>
      <w:r w:rsidR="00792028" w:rsidRPr="003C6C69">
        <w:rPr>
          <w:rFonts w:ascii="Times New Roman" w:hAnsi="Times New Roman" w:cs="Times New Roman"/>
          <w:color w:val="auto"/>
          <w:sz w:val="20"/>
          <w:szCs w:val="20"/>
        </w:rPr>
        <w:t>Purchaser</w:t>
      </w:r>
      <w:r w:rsidRPr="003C6C69">
        <w:rPr>
          <w:rFonts w:ascii="Times New Roman" w:hAnsi="Times New Roman" w:cs="Times New Roman"/>
          <w:color w:val="auto"/>
          <w:sz w:val="20"/>
          <w:szCs w:val="20"/>
        </w:rPr>
        <w:t xml:space="preserve">, all payments to the Sub-Contractor shall be the responsibility of the </w:t>
      </w:r>
      <w:r w:rsidR="00661E58" w:rsidRPr="003C6C69">
        <w:rPr>
          <w:rFonts w:ascii="Times New Roman" w:hAnsi="Times New Roman" w:cs="Times New Roman"/>
          <w:color w:val="auto"/>
          <w:sz w:val="20"/>
          <w:szCs w:val="20"/>
        </w:rPr>
        <w:t>Contractor</w:t>
      </w:r>
      <w:r w:rsidRPr="003C6C69">
        <w:rPr>
          <w:rFonts w:ascii="Times New Roman" w:hAnsi="Times New Roman" w:cs="Times New Roman"/>
          <w:color w:val="auto"/>
          <w:sz w:val="20"/>
          <w:szCs w:val="20"/>
        </w:rPr>
        <w:t xml:space="preserve"> and any requests from such Sub-Contractor shall not be entertained by the </w:t>
      </w:r>
      <w:r w:rsidR="00792028" w:rsidRPr="003C6C69">
        <w:rPr>
          <w:rFonts w:ascii="Times New Roman" w:hAnsi="Times New Roman" w:cs="Times New Roman"/>
          <w:color w:val="auto"/>
          <w:sz w:val="20"/>
          <w:szCs w:val="20"/>
        </w:rPr>
        <w:t>Purchaser</w:t>
      </w:r>
      <w:r w:rsidRPr="003C6C69">
        <w:rPr>
          <w:rFonts w:ascii="Times New Roman" w:hAnsi="Times New Roman" w:cs="Times New Roman"/>
          <w:color w:val="auto"/>
          <w:sz w:val="20"/>
          <w:szCs w:val="20"/>
        </w:rPr>
        <w:t>.</w:t>
      </w:r>
    </w:p>
    <w:p w14:paraId="48936383" w14:textId="5D76437B" w:rsidR="004F07D5" w:rsidRPr="003C6C69" w:rsidRDefault="00F569CA" w:rsidP="00C00751">
      <w:pPr>
        <w:pStyle w:val="Heading3"/>
        <w:keepNext w:val="0"/>
        <w:widowControl w:val="0"/>
        <w:ind w:left="900" w:hanging="540"/>
        <w:rPr>
          <w:rFonts w:ascii="Times New Roman" w:hAnsi="Times New Roman" w:cs="Times New Roman"/>
          <w:color w:val="auto"/>
          <w:sz w:val="20"/>
          <w:szCs w:val="20"/>
        </w:rPr>
      </w:pPr>
      <w:r w:rsidRPr="003C6C69">
        <w:rPr>
          <w:rFonts w:ascii="Times New Roman" w:hAnsi="Times New Roman" w:cs="Times New Roman"/>
          <w:color w:val="auto"/>
          <w:sz w:val="20"/>
          <w:szCs w:val="20"/>
        </w:rPr>
        <w:t>All payment to the sub-co</w:t>
      </w:r>
      <w:r w:rsidR="008376BC" w:rsidRPr="003C6C69">
        <w:rPr>
          <w:rFonts w:ascii="Times New Roman" w:hAnsi="Times New Roman" w:cs="Times New Roman"/>
          <w:color w:val="auto"/>
          <w:sz w:val="20"/>
          <w:szCs w:val="20"/>
        </w:rPr>
        <w:t xml:space="preserve">ntractors shall be made by the </w:t>
      </w:r>
      <w:r w:rsidR="00661E58" w:rsidRPr="003C6C69">
        <w:rPr>
          <w:rFonts w:ascii="Times New Roman" w:hAnsi="Times New Roman" w:cs="Times New Roman"/>
          <w:color w:val="auto"/>
          <w:sz w:val="20"/>
          <w:szCs w:val="20"/>
        </w:rPr>
        <w:t>Contractor</w:t>
      </w:r>
      <w:r w:rsidR="00C265DB" w:rsidRPr="003C6C69">
        <w:rPr>
          <w:rFonts w:ascii="Times New Roman" w:hAnsi="Times New Roman" w:cs="Times New Roman"/>
          <w:color w:val="auto"/>
          <w:sz w:val="20"/>
          <w:szCs w:val="20"/>
        </w:rPr>
        <w:t xml:space="preserve"> only.</w:t>
      </w:r>
    </w:p>
    <w:p w14:paraId="78F846C2" w14:textId="77777777" w:rsidR="00AC4C78" w:rsidRPr="003C6C69" w:rsidRDefault="00AC4C78" w:rsidP="008F2DC7">
      <w:pPr>
        <w:pStyle w:val="Heading2"/>
        <w:spacing w:before="120"/>
        <w:rPr>
          <w:rFonts w:ascii="Times New Roman" w:hAnsi="Times New Roman" w:cs="Times New Roman"/>
          <w:color w:val="002060"/>
          <w:sz w:val="22"/>
          <w:szCs w:val="22"/>
        </w:rPr>
      </w:pPr>
      <w:bookmarkStart w:id="56" w:name="_Toc198543404"/>
      <w:r w:rsidRPr="003C6C69">
        <w:rPr>
          <w:rFonts w:ascii="Times New Roman" w:hAnsi="Times New Roman" w:cs="Times New Roman"/>
          <w:color w:val="002060"/>
          <w:sz w:val="22"/>
          <w:szCs w:val="22"/>
        </w:rPr>
        <w:t>Codes and Standards</w:t>
      </w:r>
      <w:bookmarkEnd w:id="56"/>
    </w:p>
    <w:p w14:paraId="67BF7CB5" w14:textId="27511C80" w:rsidR="00AC4C78" w:rsidRPr="003C6C69" w:rsidRDefault="00AC4C78" w:rsidP="00AC4C78">
      <w:pPr>
        <w:pStyle w:val="Heading3"/>
        <w:keepNext w:val="0"/>
        <w:widowControl w:val="0"/>
        <w:ind w:left="900" w:hanging="540"/>
        <w:rPr>
          <w:rFonts w:ascii="Times New Roman" w:hAnsi="Times New Roman" w:cs="Times New Roman"/>
          <w:color w:val="auto"/>
          <w:sz w:val="20"/>
          <w:szCs w:val="20"/>
        </w:rPr>
      </w:pPr>
      <w:r w:rsidRPr="003C6C69">
        <w:rPr>
          <w:rFonts w:ascii="Times New Roman" w:hAnsi="Times New Roman" w:cs="Times New Roman"/>
          <w:color w:val="auto"/>
          <w:sz w:val="20"/>
          <w:szCs w:val="20"/>
        </w:rPr>
        <w:t>Wherever references are made in the Contract to codes and standards in accordance with which the Contract shall apply. During the Contract execution, any changes in such codes and standards as intimated by the Purchaser shall be applied and shall be treated in accordance with clause</w:t>
      </w:r>
      <w:r w:rsidR="002B39B0" w:rsidRPr="003C6C69">
        <w:rPr>
          <w:rFonts w:ascii="Times New Roman" w:hAnsi="Times New Roman" w:cs="Times New Roman"/>
          <w:color w:val="auto"/>
          <w:sz w:val="20"/>
          <w:szCs w:val="20"/>
        </w:rPr>
        <w:t xml:space="preserve"> </w:t>
      </w:r>
      <w:r w:rsidR="002B39B0" w:rsidRPr="003C6C69">
        <w:rPr>
          <w:rFonts w:ascii="Times New Roman" w:hAnsi="Times New Roman" w:cs="Times New Roman"/>
          <w:color w:val="0070C0"/>
          <w:sz w:val="20"/>
          <w:szCs w:val="20"/>
        </w:rPr>
        <w:fldChar w:fldCharType="begin"/>
      </w:r>
      <w:r w:rsidR="002B39B0" w:rsidRPr="003C6C69">
        <w:rPr>
          <w:rFonts w:ascii="Times New Roman" w:hAnsi="Times New Roman" w:cs="Times New Roman"/>
          <w:color w:val="0070C0"/>
          <w:sz w:val="20"/>
          <w:szCs w:val="20"/>
        </w:rPr>
        <w:instrText xml:space="preserve"> REF _Ref159940393 \r \h </w:instrText>
      </w:r>
      <w:r w:rsidR="00D55CC3" w:rsidRPr="003C6C69">
        <w:rPr>
          <w:rFonts w:ascii="Times New Roman" w:hAnsi="Times New Roman" w:cs="Times New Roman"/>
          <w:color w:val="0070C0"/>
          <w:sz w:val="20"/>
          <w:szCs w:val="20"/>
        </w:rPr>
        <w:instrText xml:space="preserve"> \* MERGEFORMAT </w:instrText>
      </w:r>
      <w:r w:rsidR="002B39B0" w:rsidRPr="003C6C69">
        <w:rPr>
          <w:rFonts w:ascii="Times New Roman" w:hAnsi="Times New Roman" w:cs="Times New Roman"/>
          <w:color w:val="0070C0"/>
          <w:sz w:val="20"/>
          <w:szCs w:val="20"/>
        </w:rPr>
      </w:r>
      <w:r w:rsidR="002B39B0" w:rsidRPr="003C6C69">
        <w:rPr>
          <w:rFonts w:ascii="Times New Roman" w:hAnsi="Times New Roman" w:cs="Times New Roman"/>
          <w:color w:val="0070C0"/>
          <w:sz w:val="20"/>
          <w:szCs w:val="20"/>
        </w:rPr>
        <w:fldChar w:fldCharType="separate"/>
      </w:r>
      <w:r w:rsidR="006378E3" w:rsidRPr="003C6C69">
        <w:rPr>
          <w:rFonts w:ascii="Times New Roman" w:hAnsi="Times New Roman" w:cs="Times New Roman"/>
          <w:color w:val="0070C0"/>
          <w:sz w:val="20"/>
          <w:szCs w:val="20"/>
        </w:rPr>
        <w:t>17</w:t>
      </w:r>
      <w:r w:rsidR="002B39B0" w:rsidRPr="003C6C69">
        <w:rPr>
          <w:rFonts w:ascii="Times New Roman" w:hAnsi="Times New Roman" w:cs="Times New Roman"/>
          <w:color w:val="0070C0"/>
          <w:sz w:val="20"/>
          <w:szCs w:val="20"/>
        </w:rPr>
        <w:fldChar w:fldCharType="end"/>
      </w:r>
      <w:r w:rsidRPr="003C6C69">
        <w:rPr>
          <w:rFonts w:ascii="Times New Roman" w:hAnsi="Times New Roman" w:cs="Times New Roman"/>
          <w:color w:val="auto"/>
          <w:sz w:val="20"/>
          <w:szCs w:val="20"/>
        </w:rPr>
        <w:t xml:space="preserve"> (Changes), if applicable.</w:t>
      </w:r>
    </w:p>
    <w:p w14:paraId="38200BE3" w14:textId="77777777" w:rsidR="00AC4C78" w:rsidRPr="003C6C69" w:rsidRDefault="00AC4C78" w:rsidP="008F2DC7">
      <w:pPr>
        <w:pStyle w:val="Heading2"/>
        <w:spacing w:before="120"/>
        <w:rPr>
          <w:rFonts w:ascii="Times New Roman" w:hAnsi="Times New Roman" w:cs="Times New Roman"/>
          <w:color w:val="002060"/>
          <w:sz w:val="22"/>
          <w:szCs w:val="22"/>
        </w:rPr>
      </w:pPr>
      <w:bookmarkStart w:id="57" w:name="bookmark43"/>
      <w:bookmarkStart w:id="58" w:name="_Toc198543405"/>
      <w:bookmarkEnd w:id="57"/>
      <w:r w:rsidRPr="003C6C69">
        <w:rPr>
          <w:rFonts w:ascii="Times New Roman" w:hAnsi="Times New Roman" w:cs="Times New Roman"/>
          <w:color w:val="002060"/>
          <w:sz w:val="22"/>
          <w:szCs w:val="22"/>
        </w:rPr>
        <w:t>Mistakes in drawings, specifications etc.</w:t>
      </w:r>
      <w:bookmarkEnd w:id="58"/>
    </w:p>
    <w:p w14:paraId="4074DF07" w14:textId="77777777" w:rsidR="00AC4C78" w:rsidRPr="003C6C69" w:rsidRDefault="00AC4C78" w:rsidP="00AC4C78">
      <w:pPr>
        <w:pStyle w:val="Heading3"/>
        <w:keepNext w:val="0"/>
        <w:widowControl w:val="0"/>
        <w:ind w:left="900" w:hanging="540"/>
        <w:rPr>
          <w:rFonts w:ascii="Times New Roman" w:hAnsi="Times New Roman" w:cs="Times New Roman"/>
          <w:color w:val="auto"/>
          <w:sz w:val="20"/>
          <w:szCs w:val="20"/>
        </w:rPr>
      </w:pPr>
      <w:r w:rsidRPr="003C6C69">
        <w:rPr>
          <w:rFonts w:ascii="Times New Roman" w:hAnsi="Times New Roman" w:cs="Times New Roman"/>
          <w:color w:val="auto"/>
          <w:sz w:val="20"/>
          <w:szCs w:val="20"/>
        </w:rPr>
        <w:t>The Contractor shall be responsible, accountable and liable to make all necessary alterations to the deliverables which are caused due to any discrepancies, errors or omission in the specifications, drawings or particulars submitted by the Contractor irrespective of whether these have been approved by the Purchaser or not. If the Contractor fails to make such alterations, the Purchaser may do so at the risk and cost of the Contractor.</w:t>
      </w:r>
    </w:p>
    <w:p w14:paraId="6D378C93" w14:textId="66DACE7F" w:rsidR="006841B5" w:rsidRPr="003C6C69" w:rsidRDefault="00E41709" w:rsidP="008F2DC7">
      <w:pPr>
        <w:pStyle w:val="Heading1"/>
        <w:tabs>
          <w:tab w:val="left" w:pos="9752"/>
        </w:tabs>
        <w:spacing w:before="120" w:after="120"/>
        <w:rPr>
          <w:rFonts w:ascii="Times New Roman" w:hAnsi="Times New Roman" w:cs="Times New Roman"/>
          <w:color w:val="5B9BD5" w:themeColor="accent1"/>
          <w:sz w:val="24"/>
          <w:szCs w:val="24"/>
        </w:rPr>
      </w:pPr>
      <w:bookmarkStart w:id="59" w:name="_Toc387392900"/>
      <w:bookmarkStart w:id="60" w:name="_Toc439871643"/>
      <w:bookmarkStart w:id="61" w:name="_Toc198543406"/>
      <w:r w:rsidRPr="003C6C69">
        <w:rPr>
          <w:rFonts w:ascii="Times New Roman" w:hAnsi="Times New Roman" w:cs="Times New Roman"/>
          <w:color w:val="5B9BD5" w:themeColor="accent1"/>
          <w:sz w:val="24"/>
          <w:szCs w:val="24"/>
        </w:rPr>
        <w:t>Contract</w:t>
      </w:r>
      <w:r w:rsidR="00E97166" w:rsidRPr="003C6C69">
        <w:rPr>
          <w:rFonts w:ascii="Times New Roman" w:hAnsi="Times New Roman" w:cs="Times New Roman"/>
          <w:color w:val="5B9BD5" w:themeColor="accent1"/>
          <w:sz w:val="24"/>
          <w:szCs w:val="24"/>
        </w:rPr>
        <w:t xml:space="preserve"> Work Scope </w:t>
      </w:r>
      <w:r w:rsidR="00596B18" w:rsidRPr="003C6C69">
        <w:rPr>
          <w:rFonts w:ascii="Times New Roman" w:hAnsi="Times New Roman" w:cs="Times New Roman"/>
          <w:color w:val="5B9BD5" w:themeColor="accent1"/>
          <w:sz w:val="24"/>
          <w:szCs w:val="24"/>
        </w:rPr>
        <w:t>and</w:t>
      </w:r>
      <w:r w:rsidR="00E97166" w:rsidRPr="003C6C69">
        <w:rPr>
          <w:rFonts w:ascii="Times New Roman" w:hAnsi="Times New Roman" w:cs="Times New Roman"/>
          <w:color w:val="5B9BD5" w:themeColor="accent1"/>
          <w:sz w:val="24"/>
          <w:szCs w:val="24"/>
        </w:rPr>
        <w:t xml:space="preserve"> </w:t>
      </w:r>
      <w:r w:rsidR="006072A1" w:rsidRPr="003C6C69">
        <w:rPr>
          <w:rFonts w:ascii="Times New Roman" w:hAnsi="Times New Roman" w:cs="Times New Roman"/>
          <w:color w:val="5B9BD5" w:themeColor="accent1"/>
          <w:sz w:val="24"/>
          <w:szCs w:val="24"/>
        </w:rPr>
        <w:t xml:space="preserve">Completion </w:t>
      </w:r>
      <w:r w:rsidR="0055026A" w:rsidRPr="003C6C69">
        <w:rPr>
          <w:rFonts w:ascii="Times New Roman" w:hAnsi="Times New Roman" w:cs="Times New Roman"/>
          <w:color w:val="5B9BD5" w:themeColor="accent1"/>
          <w:sz w:val="24"/>
          <w:szCs w:val="24"/>
        </w:rPr>
        <w:t>Time</w:t>
      </w:r>
      <w:bookmarkEnd w:id="59"/>
      <w:bookmarkEnd w:id="60"/>
      <w:bookmarkEnd w:id="61"/>
    </w:p>
    <w:p w14:paraId="0718E448" w14:textId="4AB36DC6" w:rsidR="008E3576" w:rsidRPr="003C6C69" w:rsidRDefault="00F569CA" w:rsidP="008F2DC7">
      <w:pPr>
        <w:pStyle w:val="Heading2"/>
        <w:spacing w:before="120"/>
        <w:rPr>
          <w:rFonts w:ascii="Times New Roman" w:hAnsi="Times New Roman" w:cs="Times New Roman"/>
          <w:color w:val="002060"/>
          <w:sz w:val="22"/>
          <w:szCs w:val="22"/>
        </w:rPr>
      </w:pPr>
      <w:bookmarkStart w:id="62" w:name="_Toc387392901"/>
      <w:bookmarkStart w:id="63" w:name="_Toc439871644"/>
      <w:bookmarkStart w:id="64" w:name="_Toc198543407"/>
      <w:r w:rsidRPr="003C6C69">
        <w:rPr>
          <w:rFonts w:ascii="Times New Roman" w:hAnsi="Times New Roman" w:cs="Times New Roman"/>
          <w:color w:val="002060"/>
          <w:sz w:val="22"/>
          <w:szCs w:val="22"/>
        </w:rPr>
        <w:t>Scope of Work and Specifications:</w:t>
      </w:r>
      <w:bookmarkEnd w:id="62"/>
      <w:bookmarkEnd w:id="63"/>
      <w:bookmarkEnd w:id="64"/>
    </w:p>
    <w:p w14:paraId="60FA61D1" w14:textId="6DC160E6" w:rsidR="00D16314" w:rsidRPr="003C6C69" w:rsidRDefault="00F569CA" w:rsidP="008F2DC7">
      <w:pPr>
        <w:pStyle w:val="Heading3"/>
        <w:keepNext w:val="0"/>
        <w:widowControl w:val="0"/>
        <w:ind w:left="900" w:hanging="540"/>
        <w:rPr>
          <w:rFonts w:ascii="Times New Roman" w:hAnsi="Times New Roman" w:cs="Times New Roman"/>
          <w:color w:val="auto"/>
          <w:sz w:val="20"/>
          <w:szCs w:val="20"/>
        </w:rPr>
      </w:pPr>
      <w:r w:rsidRPr="003C6C69">
        <w:rPr>
          <w:rFonts w:ascii="Times New Roman" w:hAnsi="Times New Roman" w:cs="Times New Roman"/>
          <w:color w:val="auto"/>
          <w:sz w:val="20"/>
          <w:szCs w:val="20"/>
        </w:rPr>
        <w:t>Part-A</w:t>
      </w:r>
      <w:r w:rsidR="006B001E" w:rsidRPr="003C6C69">
        <w:rPr>
          <w:rFonts w:ascii="Times New Roman" w:hAnsi="Times New Roman" w:cs="Times New Roman"/>
          <w:color w:val="auto"/>
          <w:sz w:val="20"/>
          <w:szCs w:val="20"/>
        </w:rPr>
        <w:t>(II)</w:t>
      </w:r>
      <w:r w:rsidRPr="003C6C69">
        <w:rPr>
          <w:rFonts w:ascii="Times New Roman" w:hAnsi="Times New Roman" w:cs="Times New Roman"/>
          <w:color w:val="auto"/>
          <w:sz w:val="20"/>
          <w:szCs w:val="20"/>
        </w:rPr>
        <w:t xml:space="preserve"> of this </w:t>
      </w:r>
      <w:r w:rsidR="00F362F6" w:rsidRPr="003C6C69">
        <w:rPr>
          <w:rFonts w:ascii="Times New Roman" w:hAnsi="Times New Roman" w:cs="Times New Roman"/>
          <w:color w:val="auto"/>
          <w:sz w:val="20"/>
          <w:szCs w:val="20"/>
        </w:rPr>
        <w:t xml:space="preserve">tender </w:t>
      </w:r>
      <w:r w:rsidR="00B42666" w:rsidRPr="003C6C69">
        <w:rPr>
          <w:rFonts w:ascii="Times New Roman" w:hAnsi="Times New Roman" w:cs="Times New Roman"/>
          <w:color w:val="auto"/>
          <w:sz w:val="20"/>
          <w:szCs w:val="20"/>
        </w:rPr>
        <w:t xml:space="preserve">specifies the </w:t>
      </w:r>
      <w:r w:rsidRPr="003C6C69">
        <w:rPr>
          <w:rFonts w:ascii="Times New Roman" w:hAnsi="Times New Roman" w:cs="Times New Roman"/>
          <w:color w:val="auto"/>
          <w:sz w:val="20"/>
          <w:szCs w:val="20"/>
        </w:rPr>
        <w:t>s</w:t>
      </w:r>
      <w:r w:rsidR="008E3576" w:rsidRPr="003C6C69">
        <w:rPr>
          <w:rFonts w:ascii="Times New Roman" w:hAnsi="Times New Roman" w:cs="Times New Roman"/>
          <w:color w:val="auto"/>
          <w:sz w:val="20"/>
          <w:szCs w:val="20"/>
        </w:rPr>
        <w:t xml:space="preserve">cope of work, </w:t>
      </w:r>
      <w:r w:rsidR="00C55DDD" w:rsidRPr="003C6C69">
        <w:rPr>
          <w:rFonts w:ascii="Times New Roman" w:hAnsi="Times New Roman" w:cs="Times New Roman"/>
          <w:color w:val="auto"/>
          <w:sz w:val="20"/>
          <w:szCs w:val="20"/>
        </w:rPr>
        <w:t>technical specifications</w:t>
      </w:r>
      <w:r w:rsidR="007919D1" w:rsidRPr="003C6C69">
        <w:rPr>
          <w:rFonts w:ascii="Times New Roman" w:hAnsi="Times New Roman" w:cs="Times New Roman"/>
          <w:color w:val="auto"/>
          <w:sz w:val="20"/>
          <w:szCs w:val="20"/>
        </w:rPr>
        <w:t xml:space="preserve"> </w:t>
      </w:r>
      <w:r w:rsidR="00C55DDD" w:rsidRPr="003C6C69">
        <w:rPr>
          <w:rFonts w:ascii="Times New Roman" w:hAnsi="Times New Roman" w:cs="Times New Roman"/>
          <w:color w:val="auto"/>
          <w:sz w:val="20"/>
          <w:szCs w:val="20"/>
        </w:rPr>
        <w:t>and</w:t>
      </w:r>
      <w:r w:rsidR="003D749E" w:rsidRPr="003C6C69">
        <w:rPr>
          <w:rFonts w:ascii="Times New Roman" w:hAnsi="Times New Roman" w:cs="Times New Roman"/>
          <w:color w:val="auto"/>
          <w:sz w:val="20"/>
          <w:szCs w:val="20"/>
        </w:rPr>
        <w:t xml:space="preserve"> </w:t>
      </w:r>
      <w:r w:rsidR="007919D1" w:rsidRPr="003C6C69">
        <w:rPr>
          <w:rFonts w:ascii="Times New Roman" w:hAnsi="Times New Roman" w:cs="Times New Roman"/>
          <w:color w:val="auto"/>
          <w:sz w:val="20"/>
          <w:szCs w:val="20"/>
        </w:rPr>
        <w:t xml:space="preserve">requirements </w:t>
      </w:r>
      <w:r w:rsidR="007C171C" w:rsidRPr="003C6C69">
        <w:rPr>
          <w:rFonts w:ascii="Times New Roman" w:hAnsi="Times New Roman" w:cs="Times New Roman"/>
          <w:color w:val="auto"/>
          <w:sz w:val="20"/>
          <w:szCs w:val="20"/>
        </w:rPr>
        <w:t>of deliverable</w:t>
      </w:r>
      <w:r w:rsidR="00792028" w:rsidRPr="003C6C69">
        <w:rPr>
          <w:rFonts w:ascii="Times New Roman" w:hAnsi="Times New Roman" w:cs="Times New Roman"/>
          <w:color w:val="auto"/>
          <w:sz w:val="20"/>
          <w:szCs w:val="20"/>
        </w:rPr>
        <w:t xml:space="preserve">s to be covered under this </w:t>
      </w:r>
      <w:r w:rsidR="00E41709" w:rsidRPr="003C6C69">
        <w:rPr>
          <w:rFonts w:ascii="Times New Roman" w:hAnsi="Times New Roman" w:cs="Times New Roman"/>
          <w:color w:val="auto"/>
          <w:sz w:val="20"/>
          <w:szCs w:val="20"/>
        </w:rPr>
        <w:t>Contract</w:t>
      </w:r>
      <w:r w:rsidRPr="003C6C69">
        <w:rPr>
          <w:rFonts w:ascii="Times New Roman" w:hAnsi="Times New Roman" w:cs="Times New Roman"/>
          <w:color w:val="auto"/>
          <w:sz w:val="20"/>
          <w:szCs w:val="20"/>
        </w:rPr>
        <w:t>.</w:t>
      </w:r>
    </w:p>
    <w:p w14:paraId="00876998" w14:textId="4A17D6FD" w:rsidR="008E3576" w:rsidRPr="003C6C69" w:rsidRDefault="00F569CA" w:rsidP="008F2DC7">
      <w:pPr>
        <w:pStyle w:val="Heading3"/>
        <w:keepNext w:val="0"/>
        <w:widowControl w:val="0"/>
        <w:ind w:left="900" w:hanging="540"/>
        <w:rPr>
          <w:rFonts w:ascii="Times New Roman" w:hAnsi="Times New Roman" w:cs="Times New Roman"/>
          <w:color w:val="auto"/>
          <w:sz w:val="20"/>
          <w:szCs w:val="20"/>
        </w:rPr>
      </w:pPr>
      <w:r w:rsidRPr="003C6C69">
        <w:rPr>
          <w:rFonts w:ascii="Times New Roman" w:hAnsi="Times New Roman" w:cs="Times New Roman"/>
          <w:color w:val="auto"/>
          <w:sz w:val="20"/>
          <w:szCs w:val="20"/>
        </w:rPr>
        <w:t xml:space="preserve">Any </w:t>
      </w:r>
      <w:r w:rsidR="00873E46" w:rsidRPr="003C6C69">
        <w:rPr>
          <w:rFonts w:ascii="Times New Roman" w:hAnsi="Times New Roman" w:cs="Times New Roman"/>
          <w:color w:val="auto"/>
          <w:sz w:val="20"/>
          <w:szCs w:val="20"/>
        </w:rPr>
        <w:t xml:space="preserve">tooling/tools, </w:t>
      </w:r>
      <w:r w:rsidR="007919D1" w:rsidRPr="003C6C69">
        <w:rPr>
          <w:rFonts w:ascii="Times New Roman" w:hAnsi="Times New Roman" w:cs="Times New Roman"/>
          <w:color w:val="auto"/>
          <w:sz w:val="20"/>
          <w:szCs w:val="20"/>
        </w:rPr>
        <w:t>software, licenses, analysis</w:t>
      </w:r>
      <w:r w:rsidR="00FE7420" w:rsidRPr="003C6C69">
        <w:rPr>
          <w:rFonts w:ascii="Times New Roman" w:hAnsi="Times New Roman" w:cs="Times New Roman"/>
          <w:color w:val="auto"/>
          <w:sz w:val="20"/>
          <w:szCs w:val="20"/>
        </w:rPr>
        <w:t>, training</w:t>
      </w:r>
      <w:r w:rsidR="007919D1" w:rsidRPr="003C6C69">
        <w:rPr>
          <w:rFonts w:ascii="Times New Roman" w:hAnsi="Times New Roman" w:cs="Times New Roman"/>
          <w:color w:val="auto"/>
          <w:sz w:val="20"/>
          <w:szCs w:val="20"/>
        </w:rPr>
        <w:t xml:space="preserve"> </w:t>
      </w:r>
      <w:r w:rsidRPr="003C6C69">
        <w:rPr>
          <w:rFonts w:ascii="Times New Roman" w:hAnsi="Times New Roman" w:cs="Times New Roman"/>
          <w:color w:val="auto"/>
          <w:sz w:val="20"/>
          <w:szCs w:val="20"/>
        </w:rPr>
        <w:t xml:space="preserve">or </w:t>
      </w:r>
      <w:r w:rsidR="007919D1" w:rsidRPr="003C6C69">
        <w:rPr>
          <w:rFonts w:ascii="Times New Roman" w:hAnsi="Times New Roman" w:cs="Times New Roman"/>
          <w:color w:val="auto"/>
          <w:sz w:val="20"/>
          <w:szCs w:val="20"/>
        </w:rPr>
        <w:t xml:space="preserve">codes/ standards </w:t>
      </w:r>
      <w:r w:rsidRPr="003C6C69">
        <w:rPr>
          <w:rFonts w:ascii="Times New Roman" w:hAnsi="Times New Roman" w:cs="Times New Roman"/>
          <w:color w:val="auto"/>
          <w:sz w:val="20"/>
          <w:szCs w:val="20"/>
        </w:rPr>
        <w:t xml:space="preserve">which may not be specifically mentioned in the Specifications but which are necessary for proper and efficient </w:t>
      </w:r>
      <w:r w:rsidR="007919D1" w:rsidRPr="003C6C69">
        <w:rPr>
          <w:rFonts w:ascii="Times New Roman" w:hAnsi="Times New Roman" w:cs="Times New Roman"/>
          <w:color w:val="auto"/>
          <w:sz w:val="20"/>
          <w:szCs w:val="20"/>
        </w:rPr>
        <w:t xml:space="preserve">design </w:t>
      </w:r>
      <w:r w:rsidRPr="003C6C69">
        <w:rPr>
          <w:rFonts w:ascii="Times New Roman" w:hAnsi="Times New Roman" w:cs="Times New Roman"/>
          <w:color w:val="auto"/>
          <w:sz w:val="20"/>
          <w:szCs w:val="20"/>
        </w:rPr>
        <w:t xml:space="preserve">of the systems as per the specifications of the </w:t>
      </w:r>
      <w:r w:rsidR="00F362F6" w:rsidRPr="003C6C69">
        <w:rPr>
          <w:rFonts w:ascii="Times New Roman" w:hAnsi="Times New Roman" w:cs="Times New Roman"/>
          <w:color w:val="auto"/>
          <w:sz w:val="20"/>
          <w:szCs w:val="20"/>
        </w:rPr>
        <w:t>tender enquiry</w:t>
      </w:r>
      <w:r w:rsidRPr="003C6C69">
        <w:rPr>
          <w:rFonts w:ascii="Times New Roman" w:hAnsi="Times New Roman" w:cs="Times New Roman"/>
          <w:color w:val="auto"/>
          <w:sz w:val="20"/>
          <w:szCs w:val="20"/>
        </w:rPr>
        <w:t xml:space="preserve"> shall be </w:t>
      </w:r>
      <w:r w:rsidR="00A96982" w:rsidRPr="003C6C69">
        <w:rPr>
          <w:rFonts w:ascii="Times New Roman" w:hAnsi="Times New Roman" w:cs="Times New Roman"/>
          <w:color w:val="auto"/>
          <w:sz w:val="20"/>
          <w:szCs w:val="20"/>
        </w:rPr>
        <w:t>included in the</w:t>
      </w:r>
      <w:r w:rsidRPr="003C6C69">
        <w:rPr>
          <w:rFonts w:ascii="Times New Roman" w:hAnsi="Times New Roman" w:cs="Times New Roman"/>
          <w:color w:val="auto"/>
          <w:sz w:val="20"/>
          <w:szCs w:val="20"/>
        </w:rPr>
        <w:t xml:space="preserve"> </w:t>
      </w:r>
      <w:r w:rsidR="00A96982" w:rsidRPr="003C6C69">
        <w:rPr>
          <w:rFonts w:ascii="Times New Roman" w:hAnsi="Times New Roman" w:cs="Times New Roman"/>
          <w:color w:val="auto"/>
          <w:sz w:val="20"/>
          <w:szCs w:val="20"/>
        </w:rPr>
        <w:t xml:space="preserve">price(s) as quoted </w:t>
      </w:r>
      <w:r w:rsidRPr="003C6C69">
        <w:rPr>
          <w:rFonts w:ascii="Times New Roman" w:hAnsi="Times New Roman" w:cs="Times New Roman"/>
          <w:color w:val="auto"/>
          <w:sz w:val="20"/>
          <w:szCs w:val="20"/>
        </w:rPr>
        <w:t xml:space="preserve">by the </w:t>
      </w:r>
      <w:r w:rsidR="00661E58" w:rsidRPr="003C6C69">
        <w:rPr>
          <w:rFonts w:ascii="Times New Roman" w:hAnsi="Times New Roman" w:cs="Times New Roman"/>
          <w:color w:val="auto"/>
          <w:sz w:val="20"/>
          <w:szCs w:val="20"/>
        </w:rPr>
        <w:t>Contractor</w:t>
      </w:r>
      <w:r w:rsidR="00A96982" w:rsidRPr="003C6C69">
        <w:rPr>
          <w:rFonts w:ascii="Times New Roman" w:hAnsi="Times New Roman" w:cs="Times New Roman"/>
          <w:color w:val="auto"/>
          <w:sz w:val="20"/>
          <w:szCs w:val="20"/>
        </w:rPr>
        <w:t>.</w:t>
      </w:r>
    </w:p>
    <w:p w14:paraId="73C10F8F" w14:textId="77777777" w:rsidR="00824786" w:rsidRPr="003C6C69" w:rsidRDefault="00F569CA" w:rsidP="008F2DC7">
      <w:pPr>
        <w:pStyle w:val="Heading2"/>
        <w:spacing w:before="120"/>
        <w:rPr>
          <w:rFonts w:ascii="Times New Roman" w:hAnsi="Times New Roman" w:cs="Times New Roman"/>
          <w:color w:val="002060"/>
          <w:sz w:val="22"/>
          <w:szCs w:val="22"/>
        </w:rPr>
      </w:pPr>
      <w:bookmarkStart w:id="65" w:name="_Toc387392902"/>
      <w:bookmarkStart w:id="66" w:name="_Toc439871645"/>
      <w:bookmarkStart w:id="67" w:name="_Ref13574477"/>
      <w:bookmarkStart w:id="68" w:name="_Ref13574479"/>
      <w:bookmarkStart w:id="69" w:name="_Toc198543408"/>
      <w:r w:rsidRPr="003C6C69">
        <w:rPr>
          <w:rFonts w:ascii="Times New Roman" w:hAnsi="Times New Roman" w:cs="Times New Roman"/>
          <w:color w:val="002060"/>
          <w:sz w:val="22"/>
          <w:szCs w:val="22"/>
        </w:rPr>
        <w:t>Delivery Dates and Completion Time</w:t>
      </w:r>
      <w:bookmarkEnd w:id="65"/>
      <w:bookmarkEnd w:id="66"/>
      <w:bookmarkEnd w:id="67"/>
      <w:bookmarkEnd w:id="68"/>
      <w:bookmarkEnd w:id="69"/>
      <w:r w:rsidRPr="003C6C69">
        <w:rPr>
          <w:rFonts w:ascii="Times New Roman" w:hAnsi="Times New Roman" w:cs="Times New Roman"/>
          <w:color w:val="002060"/>
          <w:sz w:val="22"/>
          <w:szCs w:val="22"/>
        </w:rPr>
        <w:t xml:space="preserve"> </w:t>
      </w:r>
    </w:p>
    <w:p w14:paraId="59382F34" w14:textId="3E5AAE85" w:rsidR="00DA32A6" w:rsidRPr="003C6C69" w:rsidRDefault="005070EA" w:rsidP="008F2DC7">
      <w:pPr>
        <w:pStyle w:val="Heading3"/>
        <w:keepNext w:val="0"/>
        <w:widowControl w:val="0"/>
        <w:ind w:left="900" w:hanging="540"/>
        <w:rPr>
          <w:rFonts w:ascii="Times New Roman" w:hAnsi="Times New Roman" w:cs="Times New Roman"/>
          <w:color w:val="auto"/>
          <w:sz w:val="20"/>
          <w:szCs w:val="20"/>
        </w:rPr>
      </w:pPr>
      <w:bookmarkStart w:id="70" w:name="_Ref536194057"/>
      <w:r w:rsidRPr="003C6C69">
        <w:rPr>
          <w:rFonts w:ascii="Times New Roman" w:hAnsi="Times New Roman" w:cs="Times New Roman"/>
          <w:color w:val="auto"/>
          <w:sz w:val="20"/>
          <w:szCs w:val="20"/>
        </w:rPr>
        <w:t>T</w:t>
      </w:r>
      <w:r w:rsidR="003442FB" w:rsidRPr="003C6C69">
        <w:rPr>
          <w:rFonts w:ascii="Times New Roman" w:hAnsi="Times New Roman" w:cs="Times New Roman"/>
          <w:color w:val="auto"/>
          <w:sz w:val="20"/>
          <w:szCs w:val="20"/>
        </w:rPr>
        <w:t xml:space="preserve">he total scope of the </w:t>
      </w:r>
      <w:r w:rsidR="003C6C69">
        <w:rPr>
          <w:rFonts w:ascii="Times New Roman" w:hAnsi="Times New Roman" w:cs="Times New Roman"/>
          <w:color w:val="auto"/>
          <w:sz w:val="20"/>
          <w:szCs w:val="20"/>
        </w:rPr>
        <w:t>C</w:t>
      </w:r>
      <w:r w:rsidR="003442FB" w:rsidRPr="003C6C69">
        <w:rPr>
          <w:rFonts w:ascii="Times New Roman" w:hAnsi="Times New Roman" w:cs="Times New Roman"/>
          <w:color w:val="auto"/>
          <w:sz w:val="20"/>
          <w:szCs w:val="20"/>
        </w:rPr>
        <w:t>ontract needs to be completed as described in Table-1.</w:t>
      </w:r>
      <w:r w:rsidR="001E78A9" w:rsidRPr="003C6C69">
        <w:rPr>
          <w:rFonts w:ascii="Times New Roman" w:hAnsi="Times New Roman" w:cs="Times New Roman"/>
          <w:color w:val="auto"/>
          <w:sz w:val="20"/>
          <w:szCs w:val="20"/>
        </w:rPr>
        <w:t xml:space="preserve"> </w:t>
      </w:r>
    </w:p>
    <w:p w14:paraId="7F5B5F85" w14:textId="6586CEDD" w:rsidR="00B77138" w:rsidRPr="003C6C69" w:rsidRDefault="00B77138" w:rsidP="004F14C9">
      <w:pPr>
        <w:pStyle w:val="Caption"/>
      </w:pPr>
      <w:r w:rsidRPr="003C6C69">
        <w:lastRenderedPageBreak/>
        <w:t xml:space="preserve">Table </w:t>
      </w:r>
      <w:r w:rsidRPr="003C6C69">
        <w:fldChar w:fldCharType="begin"/>
      </w:r>
      <w:r w:rsidRPr="003C6C69">
        <w:instrText xml:space="preserve"> SEQ Table \* ARABIC </w:instrText>
      </w:r>
      <w:r w:rsidRPr="003C6C69">
        <w:fldChar w:fldCharType="separate"/>
      </w:r>
      <w:r w:rsidR="006378E3" w:rsidRPr="003C6C69">
        <w:rPr>
          <w:noProof/>
        </w:rPr>
        <w:t>1</w:t>
      </w:r>
      <w:r w:rsidRPr="003C6C69">
        <w:fldChar w:fldCharType="end"/>
      </w:r>
      <w:r w:rsidRPr="003C6C69">
        <w:t xml:space="preserve">: Contractual </w:t>
      </w:r>
      <w:r w:rsidR="00015A48" w:rsidRPr="003C6C69">
        <w:t xml:space="preserve">Delivery </w:t>
      </w:r>
      <w:r w:rsidR="0010493F" w:rsidRPr="003C6C69">
        <w:t>D</w:t>
      </w:r>
      <w:r w:rsidRPr="003C6C69">
        <w:t>ate</w:t>
      </w:r>
    </w:p>
    <w:tbl>
      <w:tblPr>
        <w:tblW w:w="9566" w:type="dxa"/>
        <w:tblInd w:w="355" w:type="dxa"/>
        <w:tblLayout w:type="fixed"/>
        <w:tblCellMar>
          <w:left w:w="0" w:type="dxa"/>
          <w:right w:w="0" w:type="dxa"/>
        </w:tblCellMar>
        <w:tblLook w:val="0000" w:firstRow="0" w:lastRow="0" w:firstColumn="0" w:lastColumn="0" w:noHBand="0" w:noVBand="0"/>
      </w:tblPr>
      <w:tblGrid>
        <w:gridCol w:w="453"/>
        <w:gridCol w:w="3920"/>
        <w:gridCol w:w="1549"/>
        <w:gridCol w:w="3644"/>
      </w:tblGrid>
      <w:tr w:rsidR="00DA32A6" w:rsidRPr="003C6C69" w14:paraId="3F70E463" w14:textId="77777777" w:rsidTr="00DC0852">
        <w:trPr>
          <w:trHeight w:hRule="exact" w:val="934"/>
        </w:trPr>
        <w:tc>
          <w:tcPr>
            <w:tcW w:w="453" w:type="dxa"/>
            <w:tcBorders>
              <w:top w:val="single" w:sz="4" w:space="0" w:color="000000"/>
              <w:left w:val="single" w:sz="4" w:space="0" w:color="000000"/>
              <w:bottom w:val="single" w:sz="4" w:space="0" w:color="000000"/>
              <w:right w:val="single" w:sz="4" w:space="0" w:color="000000"/>
            </w:tcBorders>
            <w:vAlign w:val="center"/>
          </w:tcPr>
          <w:p w14:paraId="62D5B2FD" w14:textId="77777777" w:rsidR="00DA32A6" w:rsidRPr="003C6C69" w:rsidRDefault="00DA32A6" w:rsidP="00B34560">
            <w:pPr>
              <w:pStyle w:val="TableParagraph"/>
              <w:kinsoku w:val="0"/>
              <w:overflowPunct w:val="0"/>
              <w:jc w:val="center"/>
              <w:rPr>
                <w:rFonts w:cs="Times New Roman"/>
                <w:b/>
                <w:bCs/>
                <w:sz w:val="20"/>
                <w:szCs w:val="20"/>
                <w:lang w:val="en-US" w:eastAsia="x-none" w:bidi="ar-SA"/>
              </w:rPr>
            </w:pPr>
            <w:r w:rsidRPr="003C6C69">
              <w:rPr>
                <w:rFonts w:cs="Times New Roman"/>
                <w:b/>
                <w:bCs/>
                <w:sz w:val="20"/>
                <w:szCs w:val="20"/>
                <w:lang w:val="en-US" w:eastAsia="x-none" w:bidi="ar-SA"/>
              </w:rPr>
              <w:t>Sr. No.</w:t>
            </w:r>
          </w:p>
        </w:tc>
        <w:tc>
          <w:tcPr>
            <w:tcW w:w="3920" w:type="dxa"/>
            <w:tcBorders>
              <w:top w:val="single" w:sz="4" w:space="0" w:color="000000"/>
              <w:left w:val="single" w:sz="4" w:space="0" w:color="000000"/>
              <w:bottom w:val="single" w:sz="4" w:space="0" w:color="000000"/>
              <w:right w:val="single" w:sz="4" w:space="0" w:color="000000"/>
            </w:tcBorders>
            <w:vAlign w:val="center"/>
          </w:tcPr>
          <w:p w14:paraId="3B40813B" w14:textId="77777777" w:rsidR="00DA32A6" w:rsidRPr="003C6C69" w:rsidRDefault="00DA32A6" w:rsidP="009C31A5">
            <w:pPr>
              <w:pStyle w:val="TableParagraph"/>
              <w:kinsoku w:val="0"/>
              <w:overflowPunct w:val="0"/>
              <w:ind w:left="99"/>
              <w:jc w:val="center"/>
              <w:rPr>
                <w:rFonts w:cs="Times New Roman"/>
                <w:b/>
                <w:bCs/>
                <w:sz w:val="20"/>
                <w:szCs w:val="20"/>
                <w:lang w:val="en-US" w:eastAsia="x-none" w:bidi="ar-SA"/>
              </w:rPr>
            </w:pPr>
            <w:r w:rsidRPr="003C6C69">
              <w:rPr>
                <w:rFonts w:cs="Times New Roman"/>
                <w:b/>
                <w:bCs/>
                <w:sz w:val="20"/>
                <w:szCs w:val="20"/>
                <w:lang w:val="en-US" w:eastAsia="x-none" w:bidi="ar-SA"/>
              </w:rPr>
              <w:t>Deliverable</w:t>
            </w:r>
          </w:p>
        </w:tc>
        <w:tc>
          <w:tcPr>
            <w:tcW w:w="1549" w:type="dxa"/>
            <w:tcBorders>
              <w:top w:val="single" w:sz="4" w:space="0" w:color="000000"/>
              <w:left w:val="single" w:sz="4" w:space="0" w:color="000000"/>
              <w:bottom w:val="single" w:sz="4" w:space="0" w:color="000000"/>
              <w:right w:val="single" w:sz="4" w:space="0" w:color="000000"/>
            </w:tcBorders>
            <w:vAlign w:val="center"/>
          </w:tcPr>
          <w:p w14:paraId="34AA8ECC" w14:textId="77777777" w:rsidR="00DA32A6" w:rsidRPr="003C6C69" w:rsidRDefault="00DA32A6" w:rsidP="009C31A5">
            <w:pPr>
              <w:pStyle w:val="TableParagraph"/>
              <w:kinsoku w:val="0"/>
              <w:overflowPunct w:val="0"/>
              <w:ind w:left="99" w:right="99"/>
              <w:jc w:val="center"/>
              <w:rPr>
                <w:rFonts w:cs="Times New Roman"/>
                <w:b/>
                <w:bCs/>
                <w:sz w:val="20"/>
                <w:szCs w:val="20"/>
                <w:lang w:val="en-US" w:eastAsia="x-none" w:bidi="ar-SA"/>
              </w:rPr>
            </w:pPr>
            <w:r w:rsidRPr="003C6C69">
              <w:rPr>
                <w:rFonts w:cs="Times New Roman"/>
                <w:b/>
                <w:bCs/>
                <w:sz w:val="20"/>
                <w:szCs w:val="20"/>
                <w:lang w:val="en-US" w:eastAsia="x-none" w:bidi="ar-SA"/>
              </w:rPr>
              <w:t>Contractual   Delivery Date</w:t>
            </w:r>
          </w:p>
          <w:p w14:paraId="0E350433" w14:textId="77777777" w:rsidR="00DA32A6" w:rsidRPr="003C6C69" w:rsidRDefault="00DA32A6" w:rsidP="009C31A5">
            <w:pPr>
              <w:pStyle w:val="TableParagraph"/>
              <w:kinsoku w:val="0"/>
              <w:overflowPunct w:val="0"/>
              <w:ind w:left="99"/>
              <w:jc w:val="center"/>
              <w:rPr>
                <w:rFonts w:cs="Times New Roman"/>
                <w:b/>
                <w:bCs/>
                <w:sz w:val="20"/>
                <w:szCs w:val="20"/>
                <w:lang w:val="en-US" w:eastAsia="x-none" w:bidi="ar-SA"/>
              </w:rPr>
            </w:pPr>
            <w:r w:rsidRPr="003C6C69">
              <w:rPr>
                <w:rFonts w:cs="Times New Roman"/>
                <w:b/>
                <w:bCs/>
                <w:sz w:val="20"/>
                <w:szCs w:val="20"/>
                <w:lang w:val="en-US" w:eastAsia="x-none" w:bidi="ar-SA"/>
              </w:rPr>
              <w:t>(CDD)</w:t>
            </w:r>
          </w:p>
        </w:tc>
        <w:tc>
          <w:tcPr>
            <w:tcW w:w="3644" w:type="dxa"/>
            <w:tcBorders>
              <w:top w:val="single" w:sz="4" w:space="0" w:color="000000"/>
              <w:left w:val="single" w:sz="4" w:space="0" w:color="000000"/>
              <w:bottom w:val="single" w:sz="4" w:space="0" w:color="000000"/>
              <w:right w:val="single" w:sz="4" w:space="0" w:color="000000"/>
            </w:tcBorders>
            <w:vAlign w:val="center"/>
          </w:tcPr>
          <w:p w14:paraId="22EED512" w14:textId="77777777" w:rsidR="00DA32A6" w:rsidRPr="003C6C69" w:rsidRDefault="00DA32A6" w:rsidP="009C31A5">
            <w:pPr>
              <w:pStyle w:val="TableParagraph"/>
              <w:kinsoku w:val="0"/>
              <w:overflowPunct w:val="0"/>
              <w:ind w:left="102" w:right="98"/>
              <w:jc w:val="center"/>
              <w:rPr>
                <w:rFonts w:cs="Times New Roman"/>
                <w:b/>
                <w:bCs/>
                <w:sz w:val="20"/>
                <w:szCs w:val="20"/>
                <w:lang w:val="en-US" w:eastAsia="x-none" w:bidi="ar-SA"/>
              </w:rPr>
            </w:pPr>
            <w:r w:rsidRPr="003C6C69">
              <w:rPr>
                <w:rFonts w:cs="Times New Roman"/>
                <w:b/>
                <w:bCs/>
                <w:sz w:val="20"/>
                <w:szCs w:val="20"/>
                <w:lang w:val="en-US" w:eastAsia="x-none" w:bidi="ar-SA"/>
              </w:rPr>
              <w:t>Evidence   of   the deliverables</w:t>
            </w:r>
          </w:p>
        </w:tc>
      </w:tr>
      <w:tr w:rsidR="00DA32A6" w:rsidRPr="003C6C69" w14:paraId="1039971C" w14:textId="77777777" w:rsidTr="00DC0852">
        <w:trPr>
          <w:trHeight w:hRule="exact" w:val="1196"/>
        </w:trPr>
        <w:tc>
          <w:tcPr>
            <w:tcW w:w="453" w:type="dxa"/>
            <w:tcBorders>
              <w:top w:val="single" w:sz="4" w:space="0" w:color="000000"/>
              <w:left w:val="single" w:sz="4" w:space="0" w:color="000000"/>
              <w:bottom w:val="single" w:sz="4" w:space="0" w:color="000000"/>
              <w:right w:val="single" w:sz="4" w:space="0" w:color="000000"/>
            </w:tcBorders>
            <w:vAlign w:val="center"/>
          </w:tcPr>
          <w:p w14:paraId="68F6836D" w14:textId="77777777" w:rsidR="00DA32A6" w:rsidRPr="003C6C69" w:rsidRDefault="00DA32A6" w:rsidP="00B34560">
            <w:pPr>
              <w:pStyle w:val="TableParagraph"/>
              <w:kinsoku w:val="0"/>
              <w:overflowPunct w:val="0"/>
              <w:jc w:val="center"/>
              <w:rPr>
                <w:rFonts w:cs="Times New Roman"/>
                <w:bCs/>
                <w:sz w:val="20"/>
                <w:szCs w:val="20"/>
                <w:lang w:val="en-US" w:eastAsia="x-none" w:bidi="ar-SA"/>
              </w:rPr>
            </w:pPr>
            <w:r w:rsidRPr="003C6C69">
              <w:rPr>
                <w:rFonts w:cs="Times New Roman"/>
                <w:bCs/>
                <w:sz w:val="20"/>
                <w:szCs w:val="20"/>
                <w:lang w:val="en-US" w:eastAsia="x-none" w:bidi="ar-SA"/>
              </w:rPr>
              <w:t>1</w:t>
            </w:r>
          </w:p>
        </w:tc>
        <w:tc>
          <w:tcPr>
            <w:tcW w:w="3920" w:type="dxa"/>
            <w:tcBorders>
              <w:top w:val="single" w:sz="4" w:space="0" w:color="000000"/>
              <w:left w:val="single" w:sz="4" w:space="0" w:color="000000"/>
              <w:bottom w:val="single" w:sz="4" w:space="0" w:color="000000"/>
              <w:right w:val="single" w:sz="4" w:space="0" w:color="000000"/>
            </w:tcBorders>
            <w:vAlign w:val="center"/>
          </w:tcPr>
          <w:p w14:paraId="541CE827" w14:textId="1D3EB5F7" w:rsidR="00DA32A6" w:rsidRPr="003C6C69" w:rsidRDefault="00DA32A6" w:rsidP="004D563E">
            <w:pPr>
              <w:pStyle w:val="TableParagraph"/>
              <w:kinsoku w:val="0"/>
              <w:overflowPunct w:val="0"/>
              <w:ind w:left="99" w:right="85"/>
              <w:jc w:val="both"/>
              <w:rPr>
                <w:rFonts w:cs="Times New Roman"/>
                <w:bCs/>
                <w:sz w:val="20"/>
                <w:szCs w:val="20"/>
                <w:lang w:val="en-US" w:eastAsia="x-none" w:bidi="ar-SA"/>
              </w:rPr>
            </w:pPr>
            <w:r w:rsidRPr="003C6C69">
              <w:rPr>
                <w:rFonts w:cs="Times New Roman"/>
                <w:bCs/>
                <w:sz w:val="20"/>
                <w:szCs w:val="20"/>
                <w:lang w:val="en-US" w:eastAsia="x-none" w:bidi="ar-SA"/>
              </w:rPr>
              <w:t xml:space="preserve">Successful completion of </w:t>
            </w:r>
            <w:r w:rsidR="00B81352" w:rsidRPr="003C6C69">
              <w:rPr>
                <w:rFonts w:cs="Times New Roman"/>
                <w:bCs/>
                <w:sz w:val="20"/>
                <w:szCs w:val="20"/>
                <w:lang w:val="en-US" w:eastAsia="x-none" w:bidi="ar-SA"/>
              </w:rPr>
              <w:t>Design of ITER CCWS-2F and CHWS-H4</w:t>
            </w:r>
            <w:r w:rsidR="00AF521B" w:rsidRPr="003C6C69">
              <w:rPr>
                <w:rFonts w:cs="Times New Roman"/>
                <w:bCs/>
                <w:sz w:val="20"/>
                <w:szCs w:val="20"/>
                <w:lang w:val="en-US" w:eastAsia="x-none" w:bidi="ar-SA"/>
              </w:rPr>
              <w:t xml:space="preserve"> </w:t>
            </w:r>
            <w:r w:rsidR="00485CF8" w:rsidRPr="003C6C69">
              <w:rPr>
                <w:rFonts w:cs="Times New Roman"/>
                <w:bCs/>
                <w:sz w:val="20"/>
                <w:szCs w:val="20"/>
                <w:lang w:val="en-US" w:eastAsia="x-none" w:bidi="ar-SA"/>
              </w:rPr>
              <w:t>(T1)</w:t>
            </w:r>
          </w:p>
        </w:tc>
        <w:tc>
          <w:tcPr>
            <w:tcW w:w="1549" w:type="dxa"/>
            <w:tcBorders>
              <w:top w:val="single" w:sz="4" w:space="0" w:color="000000"/>
              <w:left w:val="single" w:sz="4" w:space="0" w:color="000000"/>
              <w:bottom w:val="single" w:sz="4" w:space="0" w:color="000000"/>
              <w:right w:val="single" w:sz="4" w:space="0" w:color="000000"/>
            </w:tcBorders>
            <w:vAlign w:val="center"/>
          </w:tcPr>
          <w:p w14:paraId="34C661DB" w14:textId="44DB513D" w:rsidR="003A25E5" w:rsidRPr="003C6C69" w:rsidRDefault="00DA32A6" w:rsidP="009C31A5">
            <w:pPr>
              <w:pStyle w:val="TableParagraph"/>
              <w:kinsoku w:val="0"/>
              <w:overflowPunct w:val="0"/>
              <w:ind w:left="99"/>
              <w:jc w:val="center"/>
              <w:rPr>
                <w:rFonts w:cs="Times New Roman"/>
                <w:bCs/>
                <w:sz w:val="20"/>
                <w:szCs w:val="20"/>
                <w:lang w:val="en-US" w:eastAsia="x-none" w:bidi="ar-SA"/>
              </w:rPr>
            </w:pPr>
            <w:r w:rsidRPr="003C6C69">
              <w:rPr>
                <w:rFonts w:cs="Times New Roman"/>
                <w:bCs/>
                <w:sz w:val="20"/>
                <w:szCs w:val="20"/>
                <w:lang w:val="en-US" w:eastAsia="x-none" w:bidi="ar-SA"/>
              </w:rPr>
              <w:t>T1</w:t>
            </w:r>
            <w:r w:rsidR="00AF521B" w:rsidRPr="003C6C69">
              <w:rPr>
                <w:rFonts w:cs="Times New Roman"/>
                <w:bCs/>
                <w:sz w:val="20"/>
                <w:szCs w:val="20"/>
                <w:lang w:val="en-US" w:eastAsia="x-none" w:bidi="ar-SA"/>
              </w:rPr>
              <w:t xml:space="preserve"> </w:t>
            </w:r>
            <w:r w:rsidRPr="003C6C69">
              <w:rPr>
                <w:rFonts w:cs="Times New Roman"/>
                <w:bCs/>
                <w:sz w:val="20"/>
                <w:szCs w:val="20"/>
                <w:lang w:val="en-US" w:eastAsia="x-none" w:bidi="ar-SA"/>
              </w:rPr>
              <w:t xml:space="preserve">= </w:t>
            </w:r>
            <w:r w:rsidR="00D9233D" w:rsidRPr="003C6C69">
              <w:rPr>
                <w:rFonts w:cs="Times New Roman"/>
                <w:bCs/>
                <w:sz w:val="20"/>
                <w:szCs w:val="20"/>
                <w:lang w:val="en-US" w:eastAsia="x-none" w:bidi="ar-SA"/>
              </w:rPr>
              <w:t>T0+</w:t>
            </w:r>
            <w:r w:rsidR="00C34C87" w:rsidRPr="003C6C69">
              <w:rPr>
                <w:rFonts w:cs="Times New Roman"/>
                <w:bCs/>
                <w:sz w:val="20"/>
                <w:szCs w:val="20"/>
                <w:lang w:val="en-US" w:eastAsia="x-none" w:bidi="ar-SA"/>
              </w:rPr>
              <w:t>1</w:t>
            </w:r>
            <w:r w:rsidR="00DE3B13" w:rsidRPr="003C6C69">
              <w:rPr>
                <w:rFonts w:cs="Times New Roman"/>
                <w:bCs/>
                <w:sz w:val="20"/>
                <w:szCs w:val="20"/>
                <w:lang w:val="en-US" w:eastAsia="x-none" w:bidi="ar-SA"/>
              </w:rPr>
              <w:t>2</w:t>
            </w:r>
          </w:p>
          <w:p w14:paraId="74030E29" w14:textId="3DA6EAA5" w:rsidR="00DA32A6" w:rsidRPr="003C6C69" w:rsidRDefault="005C7BA7" w:rsidP="009C31A5">
            <w:pPr>
              <w:pStyle w:val="TableParagraph"/>
              <w:kinsoku w:val="0"/>
              <w:overflowPunct w:val="0"/>
              <w:ind w:left="99"/>
              <w:jc w:val="center"/>
              <w:rPr>
                <w:rFonts w:cs="Times New Roman"/>
                <w:bCs/>
                <w:sz w:val="20"/>
                <w:szCs w:val="20"/>
                <w:lang w:val="en-US" w:eastAsia="x-none" w:bidi="ar-SA"/>
              </w:rPr>
            </w:pPr>
            <w:r w:rsidRPr="003C6C69">
              <w:rPr>
                <w:rFonts w:cs="Times New Roman"/>
                <w:bCs/>
                <w:sz w:val="20"/>
                <w:szCs w:val="20"/>
                <w:lang w:val="en-US" w:eastAsia="x-none" w:bidi="ar-SA"/>
              </w:rPr>
              <w:t>M</w:t>
            </w:r>
            <w:r w:rsidR="00DA32A6" w:rsidRPr="003C6C69">
              <w:rPr>
                <w:rFonts w:cs="Times New Roman"/>
                <w:bCs/>
                <w:sz w:val="20"/>
                <w:szCs w:val="20"/>
                <w:lang w:val="en-US" w:eastAsia="x-none" w:bidi="ar-SA"/>
              </w:rPr>
              <w:t>onths</w:t>
            </w:r>
          </w:p>
        </w:tc>
        <w:tc>
          <w:tcPr>
            <w:tcW w:w="3644" w:type="dxa"/>
            <w:tcBorders>
              <w:top w:val="single" w:sz="4" w:space="0" w:color="000000"/>
              <w:left w:val="single" w:sz="4" w:space="0" w:color="000000"/>
              <w:bottom w:val="single" w:sz="4" w:space="0" w:color="000000"/>
              <w:right w:val="single" w:sz="4" w:space="0" w:color="000000"/>
            </w:tcBorders>
            <w:vAlign w:val="center"/>
          </w:tcPr>
          <w:p w14:paraId="34432D9C" w14:textId="062070B2" w:rsidR="00DA32A6" w:rsidRPr="003C6C69" w:rsidRDefault="00DA32A6" w:rsidP="004D563E">
            <w:pPr>
              <w:pStyle w:val="TableParagraph"/>
              <w:kinsoku w:val="0"/>
              <w:overflowPunct w:val="0"/>
              <w:ind w:left="99" w:right="85"/>
              <w:jc w:val="both"/>
              <w:rPr>
                <w:rFonts w:cs="Times New Roman"/>
                <w:bCs/>
                <w:sz w:val="20"/>
                <w:szCs w:val="20"/>
                <w:lang w:val="en-US" w:eastAsia="x-none" w:bidi="ar-SA"/>
              </w:rPr>
            </w:pPr>
            <w:r w:rsidRPr="003C6C69">
              <w:rPr>
                <w:rFonts w:cs="Times New Roman"/>
                <w:bCs/>
                <w:sz w:val="20"/>
                <w:szCs w:val="20"/>
                <w:lang w:val="en-US" w:eastAsia="x-none" w:bidi="ar-SA"/>
              </w:rPr>
              <w:t xml:space="preserve">Approval of </w:t>
            </w:r>
            <w:r w:rsidR="00B81352" w:rsidRPr="003C6C69">
              <w:rPr>
                <w:rFonts w:cs="Times New Roman"/>
                <w:bCs/>
                <w:sz w:val="20"/>
                <w:szCs w:val="20"/>
                <w:lang w:val="en-US" w:eastAsia="x-none" w:bidi="ar-SA"/>
              </w:rPr>
              <w:t>‘comments and queries resolution report of design review</w:t>
            </w:r>
            <w:r w:rsidR="00087A3C" w:rsidRPr="003C6C69">
              <w:rPr>
                <w:rFonts w:cs="Times New Roman"/>
                <w:bCs/>
                <w:sz w:val="20"/>
                <w:szCs w:val="20"/>
                <w:lang w:val="en-US" w:eastAsia="x-none" w:bidi="ar-SA"/>
              </w:rPr>
              <w:t>’</w:t>
            </w:r>
            <w:r w:rsidR="00B81352" w:rsidRPr="003C6C69" w:rsidDel="00B81352">
              <w:rPr>
                <w:rFonts w:cs="Times New Roman"/>
                <w:bCs/>
                <w:sz w:val="20"/>
                <w:szCs w:val="20"/>
                <w:lang w:val="en-US" w:eastAsia="x-none" w:bidi="ar-SA"/>
              </w:rPr>
              <w:t xml:space="preserve"> </w:t>
            </w:r>
            <w:r w:rsidR="004337E0" w:rsidRPr="003C6C69">
              <w:rPr>
                <w:rFonts w:cs="Times New Roman"/>
                <w:bCs/>
                <w:sz w:val="20"/>
                <w:szCs w:val="20"/>
                <w:lang w:val="en-US" w:eastAsia="x-none" w:bidi="ar-SA"/>
              </w:rPr>
              <w:t>by ITER-India after</w:t>
            </w:r>
            <w:r w:rsidR="00B81352" w:rsidRPr="003C6C69">
              <w:rPr>
                <w:rFonts w:cs="Times New Roman"/>
                <w:bCs/>
                <w:sz w:val="20"/>
                <w:szCs w:val="20"/>
                <w:lang w:val="en-US" w:eastAsia="x-none" w:bidi="ar-SA"/>
              </w:rPr>
              <w:t xml:space="preserve"> completion of design</w:t>
            </w:r>
            <w:r w:rsidR="003C6C69">
              <w:rPr>
                <w:rFonts w:cs="Times New Roman"/>
                <w:bCs/>
                <w:sz w:val="20"/>
                <w:szCs w:val="20"/>
                <w:lang w:val="en-US" w:eastAsia="x-none" w:bidi="ar-SA"/>
              </w:rPr>
              <w:t xml:space="preserve"> and Final Acceptance Note issued by the Purchaser</w:t>
            </w:r>
          </w:p>
        </w:tc>
      </w:tr>
    </w:tbl>
    <w:p w14:paraId="7D42B3F1" w14:textId="7211F0D6" w:rsidR="00DA32A6" w:rsidRPr="003C6C69" w:rsidRDefault="00DA32A6" w:rsidP="00BD3107">
      <w:pPr>
        <w:rPr>
          <w:sz w:val="20"/>
          <w:szCs w:val="20"/>
          <w:lang w:val="en-US"/>
        </w:rPr>
      </w:pPr>
    </w:p>
    <w:p w14:paraId="3551300A" w14:textId="14A813F7" w:rsidR="00F06E01" w:rsidRPr="003C6C69" w:rsidRDefault="00F06E01" w:rsidP="008F2DC7">
      <w:pPr>
        <w:ind w:left="810"/>
        <w:rPr>
          <w:rFonts w:ascii="Times New Roman" w:hAnsi="Times New Roman"/>
          <w:sz w:val="20"/>
          <w:szCs w:val="20"/>
          <w:lang w:val="en-US"/>
        </w:rPr>
      </w:pPr>
      <w:r w:rsidRPr="003C6C69">
        <w:rPr>
          <w:rFonts w:ascii="Times New Roman" w:hAnsi="Times New Roman" w:cs="Times New Roman"/>
          <w:sz w:val="20"/>
          <w:szCs w:val="20"/>
          <w:lang w:val="en-US" w:eastAsia="x-none"/>
        </w:rPr>
        <w:t>Note:</w:t>
      </w:r>
    </w:p>
    <w:p w14:paraId="6912BC24" w14:textId="4DF92EA0" w:rsidR="00873E46" w:rsidRPr="003C6C69" w:rsidRDefault="00BD3107" w:rsidP="006C2101">
      <w:pPr>
        <w:pStyle w:val="ListParagraph"/>
        <w:numPr>
          <w:ilvl w:val="0"/>
          <w:numId w:val="38"/>
        </w:numPr>
        <w:ind w:left="1170"/>
        <w:rPr>
          <w:rFonts w:ascii="Times New Roman" w:hAnsi="Times New Roman"/>
          <w:sz w:val="20"/>
          <w:szCs w:val="20"/>
          <w:lang w:val="en-US"/>
        </w:rPr>
      </w:pPr>
      <w:r w:rsidRPr="003C6C69">
        <w:rPr>
          <w:rFonts w:ascii="Times New Roman" w:hAnsi="Times New Roman"/>
          <w:sz w:val="20"/>
          <w:szCs w:val="20"/>
          <w:lang w:val="en-US"/>
        </w:rPr>
        <w:t>T0 mentioned in</w:t>
      </w:r>
      <w:r w:rsidR="007E3EBF" w:rsidRPr="003C6C69">
        <w:rPr>
          <w:rFonts w:ascii="Times New Roman" w:hAnsi="Times New Roman"/>
          <w:sz w:val="20"/>
          <w:szCs w:val="20"/>
          <w:lang w:val="en-US"/>
        </w:rPr>
        <w:t xml:space="preserve"> Table-1 is the date of </w:t>
      </w:r>
      <w:r w:rsidR="00203B36" w:rsidRPr="003C6C69">
        <w:rPr>
          <w:rFonts w:ascii="Times New Roman" w:hAnsi="Times New Roman"/>
          <w:sz w:val="20"/>
          <w:szCs w:val="20"/>
          <w:lang w:val="en-US"/>
        </w:rPr>
        <w:t>Award of Contract.</w:t>
      </w:r>
    </w:p>
    <w:p w14:paraId="242D6719" w14:textId="32626490" w:rsidR="003F564D" w:rsidRPr="003C6C69" w:rsidRDefault="00F569CA" w:rsidP="0017744D">
      <w:pPr>
        <w:pStyle w:val="Heading2"/>
        <w:spacing w:before="120"/>
        <w:rPr>
          <w:rFonts w:ascii="Times New Roman" w:hAnsi="Times New Roman" w:cs="Times New Roman"/>
          <w:color w:val="002060"/>
          <w:sz w:val="22"/>
          <w:szCs w:val="22"/>
        </w:rPr>
      </w:pPr>
      <w:bookmarkStart w:id="71" w:name="_Toc158303527"/>
      <w:bookmarkStart w:id="72" w:name="_Toc198543409"/>
      <w:bookmarkEnd w:id="70"/>
      <w:bookmarkEnd w:id="71"/>
      <w:r w:rsidRPr="003C6C69">
        <w:rPr>
          <w:rFonts w:ascii="Times New Roman" w:hAnsi="Times New Roman" w:cs="Times New Roman"/>
          <w:color w:val="002060"/>
          <w:sz w:val="22"/>
          <w:szCs w:val="22"/>
        </w:rPr>
        <w:t>Free Issue Material (FIM):</w:t>
      </w:r>
      <w:bookmarkEnd w:id="72"/>
    </w:p>
    <w:p w14:paraId="0D9B1F42" w14:textId="197222A4" w:rsidR="00165237" w:rsidRPr="003C6C69" w:rsidRDefault="00F879F3" w:rsidP="0017744D">
      <w:pPr>
        <w:pStyle w:val="CoverPage"/>
        <w:ind w:left="900"/>
        <w:rPr>
          <w:rFonts w:ascii="Times New Roman" w:hAnsi="Times New Roman" w:cs="Times New Roman"/>
          <w:sz w:val="20"/>
          <w:szCs w:val="20"/>
        </w:rPr>
      </w:pPr>
      <w:bookmarkStart w:id="73" w:name="_Toc109738505"/>
      <w:bookmarkStart w:id="74" w:name="_Toc111212872"/>
      <w:bookmarkStart w:id="75" w:name="_Toc108176097"/>
      <w:r w:rsidRPr="003C6C69">
        <w:rPr>
          <w:rFonts w:ascii="Times New Roman" w:hAnsi="Times New Roman" w:cs="Times New Roman"/>
          <w:sz w:val="20"/>
          <w:szCs w:val="20"/>
        </w:rPr>
        <w:t>No Free Issue Material (FIM) from Purchase</w:t>
      </w:r>
      <w:r w:rsidR="00F876DD" w:rsidRPr="003C6C69">
        <w:rPr>
          <w:rFonts w:ascii="Times New Roman" w:hAnsi="Times New Roman" w:cs="Times New Roman"/>
          <w:sz w:val="20"/>
          <w:szCs w:val="20"/>
        </w:rPr>
        <w:t>r</w:t>
      </w:r>
      <w:r w:rsidRPr="003C6C69">
        <w:rPr>
          <w:rFonts w:ascii="Times New Roman" w:hAnsi="Times New Roman" w:cs="Times New Roman"/>
          <w:sz w:val="20"/>
          <w:szCs w:val="20"/>
        </w:rPr>
        <w:t xml:space="preserve"> side is involved for execution of this Contract. </w:t>
      </w:r>
      <w:bookmarkEnd w:id="73"/>
      <w:bookmarkEnd w:id="74"/>
      <w:bookmarkEnd w:id="75"/>
    </w:p>
    <w:p w14:paraId="5C50BDB4" w14:textId="6D979BBB" w:rsidR="00647A4A" w:rsidRPr="003C6C69" w:rsidRDefault="00647A4A" w:rsidP="00C868BE">
      <w:pPr>
        <w:pStyle w:val="Heading1"/>
        <w:tabs>
          <w:tab w:val="left" w:pos="9752"/>
        </w:tabs>
        <w:spacing w:before="120" w:after="120"/>
        <w:rPr>
          <w:rFonts w:ascii="Times New Roman" w:hAnsi="Times New Roman" w:cs="Times New Roman"/>
          <w:color w:val="5B9BD5" w:themeColor="accent1"/>
          <w:sz w:val="24"/>
          <w:szCs w:val="24"/>
        </w:rPr>
      </w:pPr>
      <w:bookmarkStart w:id="76" w:name="_Toc198543410"/>
      <w:r w:rsidRPr="003C6C69">
        <w:rPr>
          <w:rFonts w:ascii="Times New Roman" w:hAnsi="Times New Roman" w:cs="Times New Roman"/>
          <w:color w:val="5B9BD5" w:themeColor="accent1"/>
          <w:sz w:val="24"/>
          <w:szCs w:val="24"/>
        </w:rPr>
        <w:t>Provisions during Contract execution</w:t>
      </w:r>
      <w:bookmarkEnd w:id="76"/>
    </w:p>
    <w:p w14:paraId="0B64E101" w14:textId="4F68FD4F" w:rsidR="00647A4A" w:rsidRPr="003C6C69" w:rsidRDefault="00647A4A" w:rsidP="0017744D">
      <w:pPr>
        <w:pStyle w:val="CoverPage"/>
        <w:ind w:left="900"/>
        <w:rPr>
          <w:rFonts w:ascii="Times New Roman" w:hAnsi="Times New Roman" w:cs="Times New Roman"/>
          <w:sz w:val="20"/>
          <w:szCs w:val="20"/>
        </w:rPr>
      </w:pPr>
      <w:r w:rsidRPr="003C6C69">
        <w:rPr>
          <w:rFonts w:ascii="Times New Roman" w:hAnsi="Times New Roman" w:cs="Times New Roman"/>
          <w:sz w:val="20"/>
          <w:szCs w:val="20"/>
        </w:rPr>
        <w:t>The Purchaser shall designate the Technical Responsible Officer (TRO) on award of the Contract. TRO will be the single point of contact for all the technical matters. The Purchaser shall designate the responsible officers who provide support to the TRO in achieving successful fulfilment of the requirements in key areas of this Contract, such as procurement, quality assurance, safety, planning and scheduling. Any official communication relating to this Contract or to its implementation shall bear the Contract references.</w:t>
      </w:r>
    </w:p>
    <w:p w14:paraId="03076AC7" w14:textId="76D0E2C5" w:rsidR="00647A4A" w:rsidRPr="003C6C69" w:rsidRDefault="00D309CE" w:rsidP="0017744D">
      <w:pPr>
        <w:pStyle w:val="Heading2"/>
        <w:spacing w:before="120"/>
        <w:rPr>
          <w:rFonts w:ascii="Times New Roman" w:hAnsi="Times New Roman" w:cs="Times New Roman"/>
          <w:color w:val="002060"/>
          <w:sz w:val="22"/>
          <w:szCs w:val="22"/>
        </w:rPr>
      </w:pPr>
      <w:bookmarkStart w:id="77" w:name="_Toc198543411"/>
      <w:r w:rsidRPr="003C6C69">
        <w:rPr>
          <w:rFonts w:ascii="Times New Roman" w:hAnsi="Times New Roman" w:cs="Times New Roman"/>
          <w:color w:val="002060"/>
          <w:sz w:val="22"/>
          <w:szCs w:val="22"/>
        </w:rPr>
        <w:t>Kick Off Meeting</w:t>
      </w:r>
      <w:bookmarkEnd w:id="77"/>
      <w:r w:rsidR="00861148" w:rsidRPr="003C6C69">
        <w:rPr>
          <w:rFonts w:ascii="Times New Roman" w:hAnsi="Times New Roman" w:cs="Times New Roman"/>
          <w:color w:val="002060"/>
          <w:sz w:val="22"/>
          <w:szCs w:val="22"/>
          <w:lang w:val="en-US"/>
        </w:rPr>
        <w:t xml:space="preserve"> </w:t>
      </w:r>
    </w:p>
    <w:p w14:paraId="0D0C0B30" w14:textId="3CFCC75C" w:rsidR="00D309CE" w:rsidRPr="003C6C69" w:rsidRDefault="00D309CE" w:rsidP="00B34560">
      <w:pPr>
        <w:pStyle w:val="CoverPage"/>
        <w:spacing w:after="120"/>
        <w:ind w:left="907"/>
        <w:rPr>
          <w:rFonts w:ascii="Times New Roman" w:hAnsi="Times New Roman" w:cs="Times New Roman"/>
          <w:sz w:val="20"/>
          <w:szCs w:val="20"/>
        </w:rPr>
      </w:pPr>
      <w:r w:rsidRPr="003C6C69">
        <w:rPr>
          <w:rFonts w:ascii="Times New Roman" w:hAnsi="Times New Roman" w:cs="Times New Roman"/>
          <w:sz w:val="20"/>
          <w:szCs w:val="20"/>
        </w:rPr>
        <w:t>The Kick-Off Meeting will be held via telephone/</w:t>
      </w:r>
      <w:r w:rsidR="00B34560" w:rsidRPr="003C6C69">
        <w:rPr>
          <w:rFonts w:ascii="Times New Roman" w:hAnsi="Times New Roman" w:cs="Times New Roman"/>
          <w:sz w:val="20"/>
          <w:szCs w:val="20"/>
        </w:rPr>
        <w:t xml:space="preserve"> </w:t>
      </w:r>
      <w:r w:rsidRPr="003C6C69">
        <w:rPr>
          <w:rFonts w:ascii="Times New Roman" w:hAnsi="Times New Roman" w:cs="Times New Roman"/>
          <w:sz w:val="20"/>
          <w:szCs w:val="20"/>
        </w:rPr>
        <w:t>video conference</w:t>
      </w:r>
      <w:r w:rsidR="00B0748C" w:rsidRPr="003C6C69">
        <w:rPr>
          <w:rFonts w:ascii="Times New Roman" w:hAnsi="Times New Roman" w:cs="Times New Roman"/>
          <w:sz w:val="20"/>
          <w:szCs w:val="20"/>
        </w:rPr>
        <w:t>/ in person</w:t>
      </w:r>
      <w:r w:rsidRPr="003C6C69">
        <w:rPr>
          <w:rFonts w:ascii="Times New Roman" w:hAnsi="Times New Roman" w:cs="Times New Roman"/>
          <w:sz w:val="20"/>
          <w:szCs w:val="20"/>
        </w:rPr>
        <w:t xml:space="preserve"> between ITER-India</w:t>
      </w:r>
      <w:r w:rsidR="00B0748C" w:rsidRPr="003C6C69">
        <w:rPr>
          <w:rFonts w:ascii="Times New Roman" w:hAnsi="Times New Roman" w:cs="Times New Roman"/>
          <w:sz w:val="20"/>
          <w:szCs w:val="20"/>
        </w:rPr>
        <w:t>, ITER-IO</w:t>
      </w:r>
      <w:r w:rsidRPr="003C6C69">
        <w:rPr>
          <w:rFonts w:ascii="Times New Roman" w:hAnsi="Times New Roman" w:cs="Times New Roman"/>
          <w:sz w:val="20"/>
          <w:szCs w:val="20"/>
        </w:rPr>
        <w:t xml:space="preserve"> and the Contractor.</w:t>
      </w:r>
    </w:p>
    <w:p w14:paraId="63B036C0" w14:textId="591A4F9E" w:rsidR="00D309CE" w:rsidRPr="003C6C69" w:rsidRDefault="00D309CE" w:rsidP="00B34560">
      <w:pPr>
        <w:pStyle w:val="CoverPage"/>
        <w:spacing w:after="120"/>
        <w:ind w:left="907"/>
        <w:rPr>
          <w:rFonts w:ascii="Times New Roman" w:hAnsi="Times New Roman" w:cs="Times New Roman"/>
          <w:sz w:val="20"/>
          <w:szCs w:val="20"/>
        </w:rPr>
      </w:pPr>
      <w:r w:rsidRPr="003C6C69">
        <w:rPr>
          <w:rFonts w:ascii="Times New Roman" w:hAnsi="Times New Roman" w:cs="Times New Roman"/>
          <w:sz w:val="20"/>
          <w:szCs w:val="20"/>
        </w:rPr>
        <w:t>The Contractor shall present the Quality Plan of the Contract and the detailed Schedule. ITER-India</w:t>
      </w:r>
      <w:r w:rsidR="00B0748C" w:rsidRPr="003C6C69">
        <w:rPr>
          <w:rFonts w:ascii="Times New Roman" w:hAnsi="Times New Roman" w:cs="Times New Roman"/>
          <w:sz w:val="20"/>
          <w:szCs w:val="20"/>
        </w:rPr>
        <w:t>/ ITER-IO</w:t>
      </w:r>
      <w:r w:rsidRPr="003C6C69">
        <w:rPr>
          <w:rFonts w:ascii="Times New Roman" w:hAnsi="Times New Roman" w:cs="Times New Roman"/>
          <w:sz w:val="20"/>
          <w:szCs w:val="20"/>
        </w:rPr>
        <w:t xml:space="preserve"> will review the Quality Plan and the detailed Schedule</w:t>
      </w:r>
      <w:r w:rsidR="00D934D9" w:rsidRPr="003C6C69">
        <w:rPr>
          <w:rFonts w:ascii="Times New Roman" w:hAnsi="Times New Roman" w:cs="Times New Roman"/>
          <w:sz w:val="20"/>
          <w:szCs w:val="20"/>
        </w:rPr>
        <w:t xml:space="preserve"> </w:t>
      </w:r>
      <w:r w:rsidRPr="003C6C69">
        <w:rPr>
          <w:rFonts w:ascii="Times New Roman" w:hAnsi="Times New Roman" w:cs="Times New Roman"/>
          <w:sz w:val="20"/>
          <w:szCs w:val="20"/>
        </w:rPr>
        <w:t>and provide feedback in the meeting and written feedback (if any) within 5 working days after the Kick Off meeting.</w:t>
      </w:r>
    </w:p>
    <w:p w14:paraId="3B2A20C4" w14:textId="616D38BD" w:rsidR="001B2CCA" w:rsidRPr="003C6C69" w:rsidRDefault="001B2CCA" w:rsidP="0017744D">
      <w:pPr>
        <w:pStyle w:val="CoverPage"/>
        <w:ind w:left="900"/>
        <w:rPr>
          <w:rFonts w:ascii="Times New Roman" w:hAnsi="Times New Roman" w:cs="Times New Roman"/>
          <w:sz w:val="20"/>
          <w:szCs w:val="20"/>
        </w:rPr>
      </w:pPr>
      <w:r w:rsidRPr="003C6C69">
        <w:rPr>
          <w:rFonts w:ascii="Times New Roman" w:hAnsi="Times New Roman" w:cs="Times New Roman"/>
          <w:sz w:val="20"/>
          <w:szCs w:val="20"/>
        </w:rPr>
        <w:t>The Contractor shall write the minutes of the Kick-Off Meeting including final agreed input data and submit them to the ITER-India</w:t>
      </w:r>
      <w:r w:rsidR="00B0748C" w:rsidRPr="003C6C69">
        <w:rPr>
          <w:rFonts w:ascii="Times New Roman" w:hAnsi="Times New Roman" w:cs="Times New Roman"/>
          <w:sz w:val="20"/>
          <w:szCs w:val="20"/>
        </w:rPr>
        <w:t>/ ITER-IO</w:t>
      </w:r>
      <w:r w:rsidRPr="003C6C69">
        <w:rPr>
          <w:rFonts w:ascii="Times New Roman" w:hAnsi="Times New Roman" w:cs="Times New Roman"/>
          <w:sz w:val="20"/>
          <w:szCs w:val="20"/>
        </w:rPr>
        <w:t xml:space="preserve"> for acceptance. The Quality Plan and detailed Schedule will be modified to address the comments and resubmitted for approval within 5 working days of receiving written comment(s).</w:t>
      </w:r>
    </w:p>
    <w:p w14:paraId="26082DE1" w14:textId="24F66A00" w:rsidR="00E1051B" w:rsidRPr="003C6C69" w:rsidRDefault="00E1051B" w:rsidP="0017744D">
      <w:pPr>
        <w:pStyle w:val="Heading2"/>
        <w:spacing w:before="120"/>
        <w:rPr>
          <w:rFonts w:ascii="Times New Roman" w:hAnsi="Times New Roman" w:cs="Times New Roman"/>
          <w:color w:val="002060"/>
          <w:sz w:val="22"/>
          <w:szCs w:val="22"/>
        </w:rPr>
      </w:pPr>
      <w:bookmarkStart w:id="78" w:name="_Toc198543412"/>
      <w:r w:rsidRPr="003C6C69">
        <w:rPr>
          <w:rFonts w:ascii="Times New Roman" w:hAnsi="Times New Roman" w:cs="Times New Roman"/>
          <w:color w:val="002060"/>
          <w:sz w:val="22"/>
          <w:szCs w:val="22"/>
        </w:rPr>
        <w:t>Progress Meeting</w:t>
      </w:r>
      <w:r w:rsidR="00861148" w:rsidRPr="003C6C69">
        <w:rPr>
          <w:rFonts w:ascii="Times New Roman" w:hAnsi="Times New Roman" w:cs="Times New Roman"/>
          <w:color w:val="002060"/>
          <w:sz w:val="22"/>
          <w:szCs w:val="22"/>
          <w:lang w:val="en-US"/>
        </w:rPr>
        <w:t xml:space="preserve"> and Approval of Documents</w:t>
      </w:r>
      <w:bookmarkEnd w:id="78"/>
    </w:p>
    <w:p w14:paraId="56F4DF2F" w14:textId="77777777" w:rsidR="00B34560" w:rsidRPr="003C6C69" w:rsidRDefault="00E1051B" w:rsidP="00861148">
      <w:pPr>
        <w:pStyle w:val="CoverPage"/>
        <w:ind w:left="900"/>
        <w:rPr>
          <w:rFonts w:ascii="Times New Roman" w:hAnsi="Times New Roman" w:cs="Times New Roman"/>
          <w:sz w:val="20"/>
          <w:szCs w:val="20"/>
        </w:rPr>
      </w:pPr>
      <w:r w:rsidRPr="003C6C69">
        <w:rPr>
          <w:rFonts w:ascii="Times New Roman" w:hAnsi="Times New Roman" w:cs="Times New Roman"/>
          <w:sz w:val="20"/>
          <w:szCs w:val="20"/>
        </w:rPr>
        <w:t xml:space="preserve">Frequent meetings shall be held during the Contract execution through teleconference/ videoconference/in-person and the frequency of such meetings shall be agreed mutually. Minutes of all such progress meetings shall be prepared by the Contractor and submitted to the Purchaser within </w:t>
      </w:r>
      <w:r w:rsidR="00810A6E" w:rsidRPr="003C6C69">
        <w:rPr>
          <w:rFonts w:ascii="Times New Roman" w:hAnsi="Times New Roman" w:cs="Times New Roman"/>
          <w:sz w:val="20"/>
          <w:szCs w:val="20"/>
        </w:rPr>
        <w:t xml:space="preserve">2 </w:t>
      </w:r>
      <w:r w:rsidRPr="003C6C69">
        <w:rPr>
          <w:rFonts w:ascii="Times New Roman" w:hAnsi="Times New Roman" w:cs="Times New Roman"/>
          <w:sz w:val="20"/>
          <w:szCs w:val="20"/>
        </w:rPr>
        <w:t>(</w:t>
      </w:r>
      <w:r w:rsidR="00810A6E" w:rsidRPr="003C6C69">
        <w:rPr>
          <w:rFonts w:ascii="Times New Roman" w:hAnsi="Times New Roman" w:cs="Times New Roman"/>
          <w:sz w:val="20"/>
          <w:szCs w:val="20"/>
        </w:rPr>
        <w:t>two</w:t>
      </w:r>
      <w:r w:rsidRPr="003C6C69">
        <w:rPr>
          <w:rFonts w:ascii="Times New Roman" w:hAnsi="Times New Roman" w:cs="Times New Roman"/>
          <w:sz w:val="20"/>
          <w:szCs w:val="20"/>
        </w:rPr>
        <w:t xml:space="preserve">) </w:t>
      </w:r>
      <w:r w:rsidR="009C5B8F" w:rsidRPr="003C6C69">
        <w:rPr>
          <w:rFonts w:ascii="Times New Roman" w:hAnsi="Times New Roman" w:cs="Times New Roman"/>
          <w:sz w:val="20"/>
          <w:szCs w:val="20"/>
        </w:rPr>
        <w:t xml:space="preserve">working </w:t>
      </w:r>
      <w:r w:rsidRPr="003C6C69">
        <w:rPr>
          <w:rFonts w:ascii="Times New Roman" w:hAnsi="Times New Roman" w:cs="Times New Roman"/>
          <w:sz w:val="20"/>
          <w:szCs w:val="20"/>
        </w:rPr>
        <w:t xml:space="preserve">days after the meeting. The Purchaser shall forward to the Contractor any comments within </w:t>
      </w:r>
      <w:r w:rsidR="009C5B8F" w:rsidRPr="003C6C69">
        <w:rPr>
          <w:rFonts w:ascii="Times New Roman" w:hAnsi="Times New Roman" w:cs="Times New Roman"/>
          <w:sz w:val="20"/>
          <w:szCs w:val="20"/>
        </w:rPr>
        <w:t xml:space="preserve">5 </w:t>
      </w:r>
      <w:r w:rsidRPr="003C6C69">
        <w:rPr>
          <w:rFonts w:ascii="Times New Roman" w:hAnsi="Times New Roman" w:cs="Times New Roman"/>
          <w:sz w:val="20"/>
          <w:szCs w:val="20"/>
        </w:rPr>
        <w:t>(</w:t>
      </w:r>
      <w:r w:rsidR="009C5B8F" w:rsidRPr="003C6C69">
        <w:rPr>
          <w:rFonts w:ascii="Times New Roman" w:hAnsi="Times New Roman" w:cs="Times New Roman"/>
          <w:sz w:val="20"/>
          <w:szCs w:val="20"/>
        </w:rPr>
        <w:t>five</w:t>
      </w:r>
      <w:r w:rsidRPr="003C6C69">
        <w:rPr>
          <w:rFonts w:ascii="Times New Roman" w:hAnsi="Times New Roman" w:cs="Times New Roman"/>
          <w:sz w:val="20"/>
          <w:szCs w:val="20"/>
        </w:rPr>
        <w:t>) calendar days of the receipt of the minutes. If no comment is made within this time frame, the minutes shall be deemed to be accepted.</w:t>
      </w:r>
    </w:p>
    <w:p w14:paraId="60E01C19" w14:textId="5609F47A" w:rsidR="00861148" w:rsidRPr="003C6C69" w:rsidRDefault="00861148" w:rsidP="00861148">
      <w:pPr>
        <w:pStyle w:val="CoverPage"/>
        <w:ind w:left="900"/>
        <w:rPr>
          <w:rFonts w:ascii="Times New Roman" w:hAnsi="Times New Roman" w:cs="Times New Roman"/>
          <w:sz w:val="20"/>
          <w:szCs w:val="20"/>
        </w:rPr>
      </w:pPr>
      <w:r w:rsidRPr="003C6C69">
        <w:rPr>
          <w:rFonts w:ascii="Times New Roman" w:hAnsi="Times New Roman" w:cs="Times New Roman"/>
          <w:sz w:val="20"/>
          <w:szCs w:val="20"/>
        </w:rPr>
        <w:t>The Purchaser will provide approval to the documents within 14 working days and in case of revisions Purchaser will provide approval within 7 working days.</w:t>
      </w:r>
    </w:p>
    <w:p w14:paraId="3B72341C" w14:textId="4E6DD9C5" w:rsidR="0007167F" w:rsidRPr="003C6C69" w:rsidRDefault="0007167F" w:rsidP="0017744D">
      <w:pPr>
        <w:pStyle w:val="Heading2"/>
        <w:spacing w:before="120"/>
        <w:rPr>
          <w:rFonts w:ascii="Times New Roman" w:hAnsi="Times New Roman" w:cs="Times New Roman"/>
          <w:color w:val="002060"/>
          <w:sz w:val="22"/>
          <w:szCs w:val="22"/>
        </w:rPr>
      </w:pPr>
      <w:bookmarkStart w:id="79" w:name="_Toc198543413"/>
      <w:r w:rsidRPr="003C6C69">
        <w:rPr>
          <w:rFonts w:ascii="Times New Roman" w:hAnsi="Times New Roman" w:cs="Times New Roman"/>
          <w:color w:val="002060"/>
          <w:sz w:val="22"/>
          <w:szCs w:val="22"/>
        </w:rPr>
        <w:t>Progress Report for Project Monitoring</w:t>
      </w:r>
      <w:bookmarkEnd w:id="79"/>
    </w:p>
    <w:p w14:paraId="7DCBFAC8" w14:textId="6AAE57E0" w:rsidR="0007167F" w:rsidRPr="003C6C69" w:rsidRDefault="0007167F" w:rsidP="0017744D">
      <w:pPr>
        <w:pStyle w:val="CoverPage"/>
        <w:ind w:left="900"/>
        <w:rPr>
          <w:rFonts w:ascii="Times New Roman" w:hAnsi="Times New Roman" w:cs="Times New Roman"/>
          <w:sz w:val="20"/>
          <w:szCs w:val="20"/>
        </w:rPr>
      </w:pPr>
      <w:r w:rsidRPr="003C6C69">
        <w:rPr>
          <w:rFonts w:ascii="Times New Roman" w:hAnsi="Times New Roman" w:cs="Times New Roman"/>
          <w:sz w:val="20"/>
          <w:szCs w:val="20"/>
        </w:rPr>
        <w:t>The Contractor shall monitor progress of all the activities specified in the Contract and shall provide to the Purchaser a monthly progress report on all works under this Contract by the 2nd calendar day of each month. The report shall be prepared using the standard template to be obtained from the Purchaser.</w:t>
      </w:r>
    </w:p>
    <w:p w14:paraId="27B57D3E" w14:textId="19156792" w:rsidR="003261D4" w:rsidRPr="003C6C69" w:rsidRDefault="00F569CA" w:rsidP="00C868BE">
      <w:pPr>
        <w:pStyle w:val="Heading1"/>
        <w:tabs>
          <w:tab w:val="left" w:pos="9752"/>
        </w:tabs>
        <w:spacing w:before="120" w:after="120"/>
        <w:rPr>
          <w:rFonts w:ascii="Times New Roman" w:hAnsi="Times New Roman" w:cs="Times New Roman"/>
          <w:color w:val="5B9BD5" w:themeColor="accent1"/>
          <w:sz w:val="24"/>
          <w:szCs w:val="24"/>
        </w:rPr>
      </w:pPr>
      <w:bookmarkStart w:id="80" w:name="_Toc198543414"/>
      <w:r w:rsidRPr="003C6C69">
        <w:rPr>
          <w:rFonts w:ascii="Times New Roman" w:hAnsi="Times New Roman" w:cs="Times New Roman"/>
          <w:color w:val="5B9BD5" w:themeColor="accent1"/>
          <w:sz w:val="24"/>
          <w:szCs w:val="24"/>
        </w:rPr>
        <w:lastRenderedPageBreak/>
        <w:t>Bank Guarantees</w:t>
      </w:r>
      <w:bookmarkEnd w:id="80"/>
    </w:p>
    <w:p w14:paraId="4C2B58D0" w14:textId="25C9DB99" w:rsidR="006E1855" w:rsidRPr="003C6C69" w:rsidRDefault="00A35848" w:rsidP="006E1855">
      <w:pPr>
        <w:pStyle w:val="Heading3"/>
        <w:keepNext w:val="0"/>
        <w:widowControl w:val="0"/>
        <w:ind w:left="900" w:hanging="540"/>
        <w:rPr>
          <w:rFonts w:ascii="Times New Roman" w:hAnsi="Times New Roman" w:cs="Times New Roman"/>
          <w:color w:val="auto"/>
          <w:sz w:val="20"/>
          <w:szCs w:val="20"/>
        </w:rPr>
      </w:pPr>
      <w:r w:rsidRPr="003C6C69">
        <w:rPr>
          <w:rFonts w:ascii="Times New Roman" w:hAnsi="Times New Roman" w:cs="Times New Roman"/>
          <w:color w:val="auto"/>
          <w:sz w:val="20"/>
          <w:szCs w:val="20"/>
        </w:rPr>
        <w:t>The Security Deposit</w:t>
      </w:r>
      <w:r w:rsidR="003C6C69">
        <w:rPr>
          <w:rFonts w:ascii="Times New Roman" w:hAnsi="Times New Roman" w:cs="Times New Roman"/>
          <w:color w:val="auto"/>
          <w:sz w:val="20"/>
          <w:szCs w:val="20"/>
        </w:rPr>
        <w:t xml:space="preserve"> and </w:t>
      </w:r>
      <w:r w:rsidRPr="003C6C69">
        <w:rPr>
          <w:rFonts w:ascii="Times New Roman" w:hAnsi="Times New Roman" w:cs="Times New Roman"/>
          <w:color w:val="auto"/>
          <w:sz w:val="20"/>
          <w:szCs w:val="20"/>
        </w:rPr>
        <w:t>Advance Payment Bank Guarantee shall be submitted by the Contractor as per the details below. All bank charges</w:t>
      </w:r>
      <w:r w:rsidR="006E1855" w:rsidRPr="003C6C69">
        <w:rPr>
          <w:rFonts w:ascii="Times New Roman" w:hAnsi="Times New Roman" w:cs="Times New Roman"/>
          <w:color w:val="auto"/>
          <w:sz w:val="20"/>
          <w:szCs w:val="20"/>
        </w:rPr>
        <w:t xml:space="preserve"> including bank guarantee extension charges</w:t>
      </w:r>
      <w:r w:rsidRPr="003C6C69">
        <w:rPr>
          <w:rFonts w:ascii="Times New Roman" w:hAnsi="Times New Roman" w:cs="Times New Roman"/>
          <w:color w:val="auto"/>
          <w:sz w:val="20"/>
          <w:szCs w:val="20"/>
        </w:rPr>
        <w:t>, if applicable, shall be borne by Contractor only</w:t>
      </w:r>
      <w:r w:rsidR="006E1855" w:rsidRPr="003C6C69">
        <w:rPr>
          <w:rFonts w:ascii="Times New Roman" w:hAnsi="Times New Roman" w:cs="Times New Roman"/>
          <w:color w:val="auto"/>
          <w:sz w:val="20"/>
          <w:szCs w:val="20"/>
        </w:rPr>
        <w:t xml:space="preserve">. However, </w:t>
      </w:r>
      <w:r w:rsidR="00DD6B18" w:rsidRPr="003C6C69">
        <w:rPr>
          <w:rFonts w:ascii="Times New Roman" w:hAnsi="Times New Roman" w:cs="Times New Roman"/>
          <w:color w:val="auto"/>
          <w:sz w:val="20"/>
          <w:szCs w:val="20"/>
        </w:rPr>
        <w:t>a</w:t>
      </w:r>
      <w:r w:rsidR="006E1855" w:rsidRPr="003C6C69">
        <w:rPr>
          <w:rFonts w:ascii="Times New Roman" w:hAnsi="Times New Roman" w:cs="Times New Roman"/>
          <w:color w:val="auto"/>
          <w:sz w:val="20"/>
          <w:szCs w:val="20"/>
        </w:rPr>
        <w:t xml:space="preserve">t the </w:t>
      </w:r>
      <w:r w:rsidR="00DD6B18" w:rsidRPr="003C6C69">
        <w:rPr>
          <w:rFonts w:ascii="Times New Roman" w:hAnsi="Times New Roman" w:cs="Times New Roman"/>
          <w:color w:val="auto"/>
          <w:sz w:val="20"/>
          <w:szCs w:val="20"/>
        </w:rPr>
        <w:t xml:space="preserve">time of release of final/last payment against </w:t>
      </w:r>
      <w:r w:rsidR="006E1855" w:rsidRPr="003C6C69">
        <w:rPr>
          <w:rFonts w:ascii="Times New Roman" w:hAnsi="Times New Roman" w:cs="Times New Roman"/>
          <w:color w:val="auto"/>
          <w:sz w:val="20"/>
          <w:szCs w:val="20"/>
        </w:rPr>
        <w:t>the Contract, applicable Bank guarantee extension charges shall be reimbursed to the Contractor against submission of valid documentary proof from the bank, only in case, such extension(s) is/are attributable to the Purchaser.</w:t>
      </w:r>
    </w:p>
    <w:p w14:paraId="78927BAD" w14:textId="77777777" w:rsidR="003261D4" w:rsidRPr="003C6C69" w:rsidRDefault="00F569CA" w:rsidP="002C57E1">
      <w:pPr>
        <w:pStyle w:val="Heading2"/>
        <w:rPr>
          <w:rFonts w:ascii="Times New Roman" w:hAnsi="Times New Roman" w:cs="Times New Roman"/>
          <w:color w:val="002060"/>
          <w:sz w:val="22"/>
          <w:szCs w:val="22"/>
        </w:rPr>
      </w:pPr>
      <w:bookmarkStart w:id="81" w:name="_Ref444077591"/>
      <w:bookmarkStart w:id="82" w:name="_Toc198543415"/>
      <w:r w:rsidRPr="003C6C69">
        <w:rPr>
          <w:rFonts w:ascii="Times New Roman" w:hAnsi="Times New Roman" w:cs="Times New Roman"/>
          <w:color w:val="002060"/>
          <w:sz w:val="22"/>
          <w:szCs w:val="22"/>
        </w:rPr>
        <w:t>Security Deposit (SD)</w:t>
      </w:r>
      <w:bookmarkEnd w:id="81"/>
      <w:bookmarkEnd w:id="82"/>
    </w:p>
    <w:p w14:paraId="2F3D5F31" w14:textId="113B02F5" w:rsidR="00923650" w:rsidRPr="003C6C69" w:rsidRDefault="00DD6B18" w:rsidP="00D1574A">
      <w:pPr>
        <w:pStyle w:val="Heading3"/>
        <w:keepNext w:val="0"/>
        <w:widowControl w:val="0"/>
        <w:ind w:left="900" w:hanging="540"/>
        <w:rPr>
          <w:rFonts w:ascii="Times New Roman" w:hAnsi="Times New Roman" w:cs="Times New Roman"/>
          <w:color w:val="auto"/>
          <w:sz w:val="20"/>
          <w:szCs w:val="20"/>
        </w:rPr>
      </w:pPr>
      <w:bookmarkStart w:id="83" w:name="_Ref159940469"/>
      <w:r w:rsidRPr="003C6C69">
        <w:rPr>
          <w:rFonts w:ascii="Times New Roman" w:hAnsi="Times New Roman" w:cs="Times New Roman"/>
          <w:color w:val="auto"/>
          <w:sz w:val="20"/>
          <w:szCs w:val="20"/>
        </w:rPr>
        <w:t>T</w:t>
      </w:r>
      <w:r w:rsidR="00923650" w:rsidRPr="003C6C69">
        <w:rPr>
          <w:rFonts w:ascii="Times New Roman" w:hAnsi="Times New Roman" w:cs="Times New Roman"/>
          <w:color w:val="auto"/>
          <w:sz w:val="20"/>
          <w:szCs w:val="20"/>
        </w:rPr>
        <w:t xml:space="preserve">he Contractor shall submit an irrevocable Bank Guarantee (BG) equal to </w:t>
      </w:r>
      <w:r w:rsidR="00D934D9" w:rsidRPr="003C6C69">
        <w:rPr>
          <w:rFonts w:ascii="Times New Roman" w:hAnsi="Times New Roman" w:cs="Times New Roman"/>
          <w:color w:val="auto"/>
          <w:sz w:val="20"/>
          <w:szCs w:val="20"/>
        </w:rPr>
        <w:t>5</w:t>
      </w:r>
      <w:r w:rsidR="00923650" w:rsidRPr="003C6C69">
        <w:rPr>
          <w:rFonts w:ascii="Times New Roman" w:hAnsi="Times New Roman" w:cs="Times New Roman"/>
          <w:color w:val="auto"/>
          <w:sz w:val="20"/>
          <w:szCs w:val="20"/>
        </w:rPr>
        <w:t>% (</w:t>
      </w:r>
      <w:r w:rsidR="00D934D9" w:rsidRPr="003C6C69">
        <w:rPr>
          <w:rFonts w:ascii="Times New Roman" w:hAnsi="Times New Roman" w:cs="Times New Roman"/>
          <w:color w:val="auto"/>
          <w:sz w:val="20"/>
          <w:szCs w:val="20"/>
        </w:rPr>
        <w:t>five</w:t>
      </w:r>
      <w:r w:rsidR="00923650" w:rsidRPr="003C6C69">
        <w:rPr>
          <w:rFonts w:ascii="Times New Roman" w:hAnsi="Times New Roman" w:cs="Times New Roman"/>
          <w:color w:val="auto"/>
          <w:sz w:val="20"/>
          <w:szCs w:val="20"/>
        </w:rPr>
        <w:t xml:space="preserve"> percent) of CONTRACT value</w:t>
      </w:r>
      <w:r w:rsidR="00BB69F7" w:rsidRPr="003C6C69">
        <w:rPr>
          <w:rFonts w:ascii="Times New Roman" w:hAnsi="Times New Roman" w:cs="Times New Roman"/>
          <w:color w:val="auto"/>
          <w:sz w:val="20"/>
          <w:szCs w:val="20"/>
        </w:rPr>
        <w:t xml:space="preserve"> </w:t>
      </w:r>
      <w:r w:rsidR="00894573" w:rsidRPr="003C6C69">
        <w:rPr>
          <w:rFonts w:ascii="Times New Roman" w:hAnsi="Times New Roman" w:cs="Times New Roman"/>
          <w:color w:val="auto"/>
          <w:sz w:val="20"/>
          <w:szCs w:val="20"/>
        </w:rPr>
        <w:t xml:space="preserve">within 30 days from the start of </w:t>
      </w:r>
      <w:r w:rsidR="00D84CED" w:rsidRPr="003C6C69">
        <w:rPr>
          <w:rFonts w:ascii="Times New Roman" w:hAnsi="Times New Roman" w:cs="Times New Roman"/>
          <w:color w:val="auto"/>
          <w:sz w:val="20"/>
          <w:szCs w:val="20"/>
        </w:rPr>
        <w:t>contract</w:t>
      </w:r>
      <w:r w:rsidR="00894573" w:rsidRPr="003C6C69">
        <w:rPr>
          <w:rFonts w:ascii="Times New Roman" w:hAnsi="Times New Roman" w:cs="Times New Roman"/>
          <w:color w:val="auto"/>
          <w:sz w:val="20"/>
          <w:szCs w:val="20"/>
        </w:rPr>
        <w:t xml:space="preserve"> </w:t>
      </w:r>
      <w:r w:rsidR="00923650" w:rsidRPr="003C6C69">
        <w:rPr>
          <w:rFonts w:ascii="Times New Roman" w:hAnsi="Times New Roman" w:cs="Times New Roman"/>
          <w:color w:val="auto"/>
          <w:sz w:val="20"/>
          <w:szCs w:val="20"/>
        </w:rPr>
        <w:t>on a non- judicial stamp paper, as “Security Deposit” towards satisfactory execution and performance of the Contract</w:t>
      </w:r>
      <w:r w:rsidR="00931202" w:rsidRPr="003C6C69">
        <w:rPr>
          <w:rFonts w:ascii="Times New Roman" w:hAnsi="Times New Roman" w:cs="Times New Roman"/>
          <w:color w:val="auto"/>
          <w:sz w:val="20"/>
          <w:szCs w:val="20"/>
        </w:rPr>
        <w:t xml:space="preserve"> from any nationalized/ </w:t>
      </w:r>
      <w:r w:rsidR="006E1855" w:rsidRPr="003C6C69">
        <w:rPr>
          <w:rFonts w:ascii="Times New Roman" w:hAnsi="Times New Roman" w:cs="Times New Roman"/>
          <w:color w:val="auto"/>
          <w:sz w:val="20"/>
          <w:szCs w:val="20"/>
        </w:rPr>
        <w:t xml:space="preserve">scheduled </w:t>
      </w:r>
      <w:r w:rsidR="00931202" w:rsidRPr="003C6C69">
        <w:rPr>
          <w:rFonts w:ascii="Times New Roman" w:hAnsi="Times New Roman" w:cs="Times New Roman"/>
          <w:color w:val="auto"/>
          <w:sz w:val="20"/>
          <w:szCs w:val="20"/>
        </w:rPr>
        <w:t>commercial bank</w:t>
      </w:r>
      <w:bookmarkEnd w:id="83"/>
      <w:r w:rsidR="006E1855" w:rsidRPr="003C6C69">
        <w:rPr>
          <w:rFonts w:ascii="Times New Roman" w:hAnsi="Times New Roman" w:cs="Times New Roman"/>
          <w:color w:val="auto"/>
          <w:sz w:val="20"/>
          <w:szCs w:val="20"/>
        </w:rPr>
        <w:t xml:space="preserve"> (as per RBI)</w:t>
      </w:r>
      <w:r w:rsidR="00D84CED" w:rsidRPr="003C6C69">
        <w:rPr>
          <w:rFonts w:ascii="Times New Roman" w:hAnsi="Times New Roman" w:cs="Times New Roman"/>
          <w:color w:val="auto"/>
          <w:sz w:val="20"/>
          <w:szCs w:val="20"/>
        </w:rPr>
        <w:t>.</w:t>
      </w:r>
    </w:p>
    <w:p w14:paraId="44F96ADE" w14:textId="3E36C214" w:rsidR="00923650" w:rsidRPr="003C6C69" w:rsidRDefault="00923650" w:rsidP="00D1574A">
      <w:pPr>
        <w:pStyle w:val="Heading3"/>
        <w:keepNext w:val="0"/>
        <w:widowControl w:val="0"/>
        <w:ind w:left="900" w:hanging="540"/>
        <w:rPr>
          <w:rFonts w:ascii="Times New Roman" w:hAnsi="Times New Roman" w:cs="Times New Roman"/>
          <w:color w:val="auto"/>
          <w:sz w:val="20"/>
          <w:szCs w:val="20"/>
        </w:rPr>
      </w:pPr>
      <w:r w:rsidRPr="003C6C69">
        <w:rPr>
          <w:rFonts w:ascii="Times New Roman" w:hAnsi="Times New Roman" w:cs="Times New Roman"/>
          <w:color w:val="auto"/>
          <w:sz w:val="20"/>
          <w:szCs w:val="20"/>
        </w:rPr>
        <w:t xml:space="preserve">The format of the Security Deposit </w:t>
      </w:r>
      <w:r w:rsidR="00B4466A" w:rsidRPr="003C6C69">
        <w:rPr>
          <w:rFonts w:ascii="Times New Roman" w:hAnsi="Times New Roman" w:cs="Times New Roman"/>
          <w:color w:val="auto"/>
          <w:sz w:val="20"/>
          <w:szCs w:val="20"/>
        </w:rPr>
        <w:t xml:space="preserve">Bank Guarantee </w:t>
      </w:r>
      <w:r w:rsidRPr="003C6C69">
        <w:rPr>
          <w:rFonts w:ascii="Times New Roman" w:hAnsi="Times New Roman" w:cs="Times New Roman"/>
          <w:color w:val="auto"/>
          <w:sz w:val="20"/>
          <w:szCs w:val="20"/>
        </w:rPr>
        <w:t xml:space="preserve">is given in </w:t>
      </w:r>
      <w:r w:rsidRPr="003C6C69">
        <w:rPr>
          <w:rFonts w:ascii="Times New Roman" w:hAnsi="Times New Roman" w:cs="Times New Roman"/>
          <w:b/>
          <w:bCs/>
          <w:color w:val="auto"/>
          <w:sz w:val="20"/>
          <w:szCs w:val="20"/>
        </w:rPr>
        <w:t>Annexure-1</w:t>
      </w:r>
      <w:r w:rsidRPr="003C6C69">
        <w:rPr>
          <w:rFonts w:ascii="Times New Roman" w:hAnsi="Times New Roman" w:cs="Times New Roman"/>
          <w:color w:val="auto"/>
          <w:sz w:val="20"/>
          <w:szCs w:val="20"/>
        </w:rPr>
        <w:t>.</w:t>
      </w:r>
    </w:p>
    <w:p w14:paraId="3E6318E3" w14:textId="657BE067" w:rsidR="00CD5D02" w:rsidRPr="003C6C69" w:rsidRDefault="00CD5D02" w:rsidP="00D1574A">
      <w:pPr>
        <w:pStyle w:val="Heading3"/>
        <w:keepNext w:val="0"/>
        <w:widowControl w:val="0"/>
        <w:ind w:left="900" w:hanging="540"/>
        <w:rPr>
          <w:rFonts w:ascii="Times New Roman" w:hAnsi="Times New Roman" w:cs="Times New Roman"/>
          <w:color w:val="auto"/>
          <w:sz w:val="20"/>
          <w:szCs w:val="20"/>
        </w:rPr>
      </w:pPr>
      <w:r w:rsidRPr="003C6C69">
        <w:rPr>
          <w:rFonts w:ascii="Times New Roman" w:hAnsi="Times New Roman" w:cs="Times New Roman"/>
          <w:color w:val="auto"/>
          <w:sz w:val="20"/>
          <w:szCs w:val="20"/>
        </w:rPr>
        <w:t>The Bank Guarantee</w:t>
      </w:r>
      <w:r w:rsidR="00CA284D" w:rsidRPr="003C6C69">
        <w:rPr>
          <w:rFonts w:ascii="Times New Roman" w:hAnsi="Times New Roman" w:cs="Times New Roman"/>
          <w:color w:val="auto"/>
          <w:sz w:val="20"/>
          <w:szCs w:val="20"/>
        </w:rPr>
        <w:t xml:space="preserve"> </w:t>
      </w:r>
      <w:r w:rsidRPr="003C6C69">
        <w:rPr>
          <w:rFonts w:ascii="Times New Roman" w:hAnsi="Times New Roman" w:cs="Times New Roman"/>
          <w:color w:val="auto"/>
          <w:sz w:val="20"/>
          <w:szCs w:val="20"/>
        </w:rPr>
        <w:t xml:space="preserve">shall remain valid till the expiry of (60) sixty days from the date of final acceptance of </w:t>
      </w:r>
      <w:r w:rsidR="00302084" w:rsidRPr="003C6C69">
        <w:rPr>
          <w:rFonts w:ascii="Times New Roman" w:hAnsi="Times New Roman" w:cs="Times New Roman"/>
          <w:color w:val="auto"/>
          <w:sz w:val="20"/>
          <w:szCs w:val="20"/>
        </w:rPr>
        <w:t>all</w:t>
      </w:r>
      <w:r w:rsidR="007B3307" w:rsidRPr="003C6C69">
        <w:rPr>
          <w:rFonts w:ascii="Times New Roman" w:hAnsi="Times New Roman" w:cs="Times New Roman"/>
          <w:color w:val="auto"/>
          <w:sz w:val="20"/>
          <w:szCs w:val="20"/>
        </w:rPr>
        <w:t xml:space="preserve"> </w:t>
      </w:r>
      <w:r w:rsidRPr="003C6C69">
        <w:rPr>
          <w:rFonts w:ascii="Times New Roman" w:hAnsi="Times New Roman" w:cs="Times New Roman"/>
          <w:color w:val="auto"/>
          <w:sz w:val="20"/>
          <w:szCs w:val="20"/>
        </w:rPr>
        <w:t>items under this CONTRACT. If need arises, the Contractor shall extend the validity of the Bank Guarantee for suitable period at his expenses.</w:t>
      </w:r>
    </w:p>
    <w:p w14:paraId="2CA3B801" w14:textId="5A68B399" w:rsidR="00335702" w:rsidRPr="003C6C69" w:rsidRDefault="00335702" w:rsidP="00D1574A">
      <w:pPr>
        <w:pStyle w:val="Heading3"/>
        <w:keepNext w:val="0"/>
        <w:widowControl w:val="0"/>
        <w:ind w:left="900" w:hanging="540"/>
        <w:rPr>
          <w:rFonts w:ascii="Times New Roman" w:hAnsi="Times New Roman" w:cs="Times New Roman"/>
          <w:color w:val="auto"/>
          <w:sz w:val="20"/>
          <w:szCs w:val="20"/>
        </w:rPr>
      </w:pPr>
      <w:r w:rsidRPr="003C6C69">
        <w:rPr>
          <w:rFonts w:ascii="Times New Roman" w:hAnsi="Times New Roman" w:cs="Times New Roman"/>
          <w:color w:val="auto"/>
          <w:sz w:val="20"/>
          <w:szCs w:val="20"/>
        </w:rPr>
        <w:t>If the Contractor fails to provide the Security Deposit (SD), within the period as specified in clause no.</w:t>
      </w:r>
      <w:r w:rsidR="00F237B7" w:rsidRPr="003C6C69">
        <w:rPr>
          <w:rFonts w:ascii="Times New Roman" w:hAnsi="Times New Roman" w:cs="Times New Roman"/>
          <w:color w:val="auto"/>
          <w:sz w:val="20"/>
          <w:szCs w:val="20"/>
        </w:rPr>
        <w:t xml:space="preserve"> </w:t>
      </w:r>
      <w:r w:rsidR="00F237B7" w:rsidRPr="003C6C69">
        <w:rPr>
          <w:rFonts w:ascii="Times New Roman" w:hAnsi="Times New Roman" w:cs="Times New Roman"/>
          <w:color w:val="0070C0"/>
          <w:sz w:val="20"/>
          <w:szCs w:val="20"/>
        </w:rPr>
        <w:fldChar w:fldCharType="begin"/>
      </w:r>
      <w:r w:rsidR="00F237B7" w:rsidRPr="003C6C69">
        <w:rPr>
          <w:rFonts w:ascii="Times New Roman" w:hAnsi="Times New Roman" w:cs="Times New Roman"/>
          <w:color w:val="0070C0"/>
          <w:sz w:val="20"/>
          <w:szCs w:val="20"/>
        </w:rPr>
        <w:instrText xml:space="preserve"> REF _Ref159940469 \r \h </w:instrText>
      </w:r>
      <w:r w:rsidR="003C6C69">
        <w:rPr>
          <w:rFonts w:ascii="Times New Roman" w:hAnsi="Times New Roman" w:cs="Times New Roman"/>
          <w:color w:val="0070C0"/>
          <w:sz w:val="20"/>
          <w:szCs w:val="20"/>
        </w:rPr>
        <w:instrText xml:space="preserve"> \* MERGEFORMAT </w:instrText>
      </w:r>
      <w:r w:rsidR="00F237B7" w:rsidRPr="003C6C69">
        <w:rPr>
          <w:rFonts w:ascii="Times New Roman" w:hAnsi="Times New Roman" w:cs="Times New Roman"/>
          <w:color w:val="0070C0"/>
          <w:sz w:val="20"/>
          <w:szCs w:val="20"/>
        </w:rPr>
      </w:r>
      <w:r w:rsidR="00F237B7" w:rsidRPr="003C6C69">
        <w:rPr>
          <w:rFonts w:ascii="Times New Roman" w:hAnsi="Times New Roman" w:cs="Times New Roman"/>
          <w:color w:val="0070C0"/>
          <w:sz w:val="20"/>
          <w:szCs w:val="20"/>
        </w:rPr>
        <w:fldChar w:fldCharType="separate"/>
      </w:r>
      <w:r w:rsidR="001A6DF4">
        <w:rPr>
          <w:rFonts w:ascii="Times New Roman" w:hAnsi="Times New Roman" w:cs="Times New Roman"/>
          <w:color w:val="0070C0"/>
          <w:sz w:val="20"/>
          <w:szCs w:val="20"/>
        </w:rPr>
        <w:t>8.2.1</w:t>
      </w:r>
      <w:r w:rsidR="00F237B7" w:rsidRPr="003C6C69">
        <w:rPr>
          <w:rFonts w:ascii="Times New Roman" w:hAnsi="Times New Roman" w:cs="Times New Roman"/>
          <w:color w:val="0070C0"/>
          <w:sz w:val="20"/>
          <w:szCs w:val="20"/>
        </w:rPr>
        <w:fldChar w:fldCharType="end"/>
      </w:r>
      <w:r w:rsidRPr="003C6C69">
        <w:rPr>
          <w:rFonts w:ascii="Times New Roman" w:hAnsi="Times New Roman" w:cs="Times New Roman"/>
          <w:color w:val="auto"/>
          <w:sz w:val="20"/>
          <w:szCs w:val="20"/>
        </w:rPr>
        <w:t xml:space="preserve"> such failure shall constitute a breach of CONTRACT and the Purchaser shall be entitled to cancel the CONTRACT and make alternate arrangements for the </w:t>
      </w:r>
      <w:r w:rsidR="00D84CED" w:rsidRPr="003C6C69">
        <w:rPr>
          <w:rFonts w:ascii="Times New Roman" w:hAnsi="Times New Roman" w:cs="Times New Roman"/>
          <w:color w:val="auto"/>
          <w:sz w:val="20"/>
          <w:szCs w:val="20"/>
        </w:rPr>
        <w:t xml:space="preserve">contract work </w:t>
      </w:r>
      <w:r w:rsidRPr="003C6C69">
        <w:rPr>
          <w:rFonts w:ascii="Times New Roman" w:hAnsi="Times New Roman" w:cs="Times New Roman"/>
          <w:color w:val="auto"/>
          <w:sz w:val="20"/>
          <w:szCs w:val="20"/>
        </w:rPr>
        <w:t>from other sources at the risk and expenses of the Contractor and recover from the Contractor the damages arising from such cancellation.</w:t>
      </w:r>
    </w:p>
    <w:p w14:paraId="108E41A1" w14:textId="2DDD89E5" w:rsidR="00E80CE2" w:rsidRPr="003C6C69" w:rsidRDefault="00E80CE2" w:rsidP="00D1574A">
      <w:pPr>
        <w:pStyle w:val="Heading3"/>
        <w:keepNext w:val="0"/>
        <w:widowControl w:val="0"/>
        <w:ind w:left="900" w:hanging="540"/>
        <w:rPr>
          <w:rFonts w:ascii="Times New Roman" w:hAnsi="Times New Roman" w:cs="Times New Roman"/>
          <w:color w:val="auto"/>
          <w:sz w:val="20"/>
          <w:szCs w:val="20"/>
        </w:rPr>
      </w:pPr>
      <w:r w:rsidRPr="003C6C69">
        <w:rPr>
          <w:rFonts w:ascii="Times New Roman" w:hAnsi="Times New Roman" w:cs="Times New Roman"/>
          <w:color w:val="auto"/>
          <w:sz w:val="20"/>
          <w:szCs w:val="20"/>
        </w:rPr>
        <w:t>In the event, the Contractor fails to fulfil any of the obligations under the Contract; the Purchaser shall have the right to encash the Security Deposit.</w:t>
      </w:r>
    </w:p>
    <w:p w14:paraId="2FA2A7DF" w14:textId="41B30BF4" w:rsidR="00E23BD1" w:rsidRPr="003C6C69" w:rsidRDefault="00E23BD1" w:rsidP="00D1574A">
      <w:pPr>
        <w:pStyle w:val="Heading3"/>
        <w:keepNext w:val="0"/>
        <w:widowControl w:val="0"/>
        <w:ind w:left="900" w:hanging="540"/>
        <w:rPr>
          <w:rFonts w:ascii="Times New Roman" w:hAnsi="Times New Roman" w:cs="Times New Roman"/>
          <w:color w:val="auto"/>
          <w:sz w:val="20"/>
          <w:szCs w:val="20"/>
        </w:rPr>
      </w:pPr>
      <w:r w:rsidRPr="003C6C69">
        <w:rPr>
          <w:rFonts w:ascii="Times New Roman" w:hAnsi="Times New Roman" w:cs="Times New Roman"/>
          <w:color w:val="auto"/>
          <w:sz w:val="20"/>
          <w:szCs w:val="20"/>
        </w:rPr>
        <w:t>Where the Contractor fails to maintain the specified delivery date/completion time</w:t>
      </w:r>
      <w:r w:rsidR="006E1855" w:rsidRPr="003C6C69">
        <w:rPr>
          <w:rFonts w:ascii="Times New Roman" w:hAnsi="Times New Roman" w:cs="Times New Roman"/>
          <w:color w:val="auto"/>
          <w:sz w:val="20"/>
          <w:szCs w:val="20"/>
        </w:rPr>
        <w:t xml:space="preserve"> or the Contract period is extended</w:t>
      </w:r>
      <w:r w:rsidRPr="003C6C69">
        <w:rPr>
          <w:rFonts w:ascii="Times New Roman" w:hAnsi="Times New Roman" w:cs="Times New Roman"/>
          <w:color w:val="auto"/>
          <w:sz w:val="20"/>
          <w:szCs w:val="20"/>
        </w:rPr>
        <w:t>, the Contractor shall extend the validity of Bank Guarantee(s) suitably to cover the extended/expected delivery date or completion time, failing which, the Purchaser shall have the right to invoke the Bank Guarantee(s) without prejudice to the terms and conditions of the CONTRACT.</w:t>
      </w:r>
      <w:r w:rsidR="006E1855" w:rsidRPr="003C6C69">
        <w:rPr>
          <w:rFonts w:ascii="Times New Roman" w:hAnsi="Times New Roman" w:cs="Times New Roman"/>
          <w:color w:val="auto"/>
          <w:sz w:val="20"/>
          <w:szCs w:val="20"/>
        </w:rPr>
        <w:t xml:space="preserve"> </w:t>
      </w:r>
    </w:p>
    <w:p w14:paraId="0188434A" w14:textId="77777777" w:rsidR="00E23BD1" w:rsidRPr="003C6C69" w:rsidRDefault="00E23BD1" w:rsidP="00D1574A">
      <w:pPr>
        <w:pStyle w:val="Heading3"/>
        <w:keepNext w:val="0"/>
        <w:widowControl w:val="0"/>
        <w:ind w:left="900" w:hanging="540"/>
        <w:rPr>
          <w:rFonts w:ascii="Times New Roman" w:hAnsi="Times New Roman" w:cs="Times New Roman"/>
          <w:color w:val="auto"/>
          <w:sz w:val="20"/>
          <w:szCs w:val="20"/>
        </w:rPr>
      </w:pPr>
      <w:r w:rsidRPr="003C6C69">
        <w:rPr>
          <w:rFonts w:ascii="Times New Roman" w:hAnsi="Times New Roman" w:cs="Times New Roman"/>
          <w:color w:val="auto"/>
          <w:sz w:val="20"/>
          <w:szCs w:val="20"/>
        </w:rPr>
        <w:t>Upon satisfactory execution of the CONTRACT, the original Bank Guarantee (s) shall be returned to the Contractor on receipt of a request from the Contractor.</w:t>
      </w:r>
    </w:p>
    <w:p w14:paraId="54D66D02" w14:textId="04B48087" w:rsidR="00921877" w:rsidRPr="003C6C69" w:rsidRDefault="00E23BD1" w:rsidP="00D1574A">
      <w:pPr>
        <w:pStyle w:val="Heading3"/>
        <w:keepNext w:val="0"/>
        <w:widowControl w:val="0"/>
        <w:ind w:left="900" w:hanging="540"/>
        <w:rPr>
          <w:rFonts w:ascii="Times New Roman" w:hAnsi="Times New Roman" w:cs="Times New Roman"/>
          <w:color w:val="auto"/>
          <w:sz w:val="20"/>
          <w:szCs w:val="20"/>
        </w:rPr>
      </w:pPr>
      <w:r w:rsidRPr="003C6C69">
        <w:rPr>
          <w:rFonts w:ascii="Times New Roman" w:hAnsi="Times New Roman" w:cs="Times New Roman"/>
          <w:color w:val="auto"/>
          <w:sz w:val="20"/>
          <w:szCs w:val="20"/>
        </w:rPr>
        <w:t>No interest shall be payable on security deposit amount till it is retained by Purchaser in terms of CONTRACT.</w:t>
      </w:r>
    </w:p>
    <w:p w14:paraId="64CDBEE6" w14:textId="154EE14A" w:rsidR="00825B09" w:rsidRPr="003C6C69" w:rsidRDefault="00825B09" w:rsidP="002C57E1">
      <w:pPr>
        <w:pStyle w:val="Heading2"/>
        <w:rPr>
          <w:rFonts w:ascii="Times New Roman" w:hAnsi="Times New Roman" w:cs="Times New Roman"/>
          <w:color w:val="002060"/>
          <w:sz w:val="22"/>
          <w:szCs w:val="22"/>
        </w:rPr>
      </w:pPr>
      <w:bookmarkStart w:id="84" w:name="_Toc198543416"/>
      <w:r w:rsidRPr="003C6C69">
        <w:rPr>
          <w:rFonts w:ascii="Times New Roman" w:hAnsi="Times New Roman" w:cs="Times New Roman"/>
          <w:color w:val="002060"/>
          <w:sz w:val="22"/>
          <w:szCs w:val="22"/>
        </w:rPr>
        <w:t>Advance Payment Bank Guarantee (APBG)</w:t>
      </w:r>
      <w:bookmarkEnd w:id="84"/>
    </w:p>
    <w:p w14:paraId="29CD4C9F" w14:textId="0BA88CA2" w:rsidR="00931202" w:rsidRPr="003C6C69" w:rsidRDefault="009C416D" w:rsidP="00C50043">
      <w:pPr>
        <w:pStyle w:val="Heading3"/>
        <w:keepNext w:val="0"/>
        <w:widowControl w:val="0"/>
        <w:ind w:left="900" w:hanging="540"/>
        <w:rPr>
          <w:rFonts w:ascii="Times New Roman" w:hAnsi="Times New Roman" w:cs="Times New Roman"/>
          <w:color w:val="auto"/>
          <w:sz w:val="20"/>
          <w:szCs w:val="20"/>
        </w:rPr>
      </w:pPr>
      <w:r w:rsidRPr="003C6C69">
        <w:rPr>
          <w:rFonts w:ascii="Times New Roman" w:hAnsi="Times New Roman" w:cs="Times New Roman"/>
          <w:color w:val="auto"/>
          <w:sz w:val="20"/>
          <w:szCs w:val="20"/>
        </w:rPr>
        <w:t xml:space="preserve">The Contractor shall submit Advance Payment Bank Guarantee (APBG) for an equivalent amount against any advance payment due to the contractor as per </w:t>
      </w:r>
      <w:r w:rsidR="00807C50" w:rsidRPr="003C6C69">
        <w:rPr>
          <w:rFonts w:ascii="Times New Roman" w:hAnsi="Times New Roman" w:cs="Times New Roman"/>
          <w:color w:val="auto"/>
          <w:sz w:val="20"/>
          <w:szCs w:val="20"/>
        </w:rPr>
        <w:t xml:space="preserve">the </w:t>
      </w:r>
      <w:r w:rsidRPr="003C6C69">
        <w:rPr>
          <w:rFonts w:ascii="Times New Roman" w:hAnsi="Times New Roman" w:cs="Times New Roman"/>
          <w:color w:val="auto"/>
          <w:sz w:val="20"/>
          <w:szCs w:val="20"/>
        </w:rPr>
        <w:t xml:space="preserve">payment schedule of the Contract. The APBG shall be issued as per the format given in </w:t>
      </w:r>
      <w:r w:rsidRPr="003C6C69">
        <w:rPr>
          <w:rFonts w:ascii="Times New Roman" w:hAnsi="Times New Roman" w:cs="Times New Roman"/>
          <w:b/>
          <w:bCs/>
          <w:color w:val="auto"/>
          <w:sz w:val="20"/>
          <w:szCs w:val="20"/>
        </w:rPr>
        <w:t>Annexure-2</w:t>
      </w:r>
      <w:r w:rsidRPr="003C6C69">
        <w:rPr>
          <w:rFonts w:ascii="Times New Roman" w:hAnsi="Times New Roman" w:cs="Times New Roman"/>
          <w:color w:val="auto"/>
          <w:sz w:val="20"/>
          <w:szCs w:val="20"/>
        </w:rPr>
        <w:t xml:space="preserve"> on non-judicia</w:t>
      </w:r>
      <w:r w:rsidR="00AF2EF8" w:rsidRPr="003C6C69">
        <w:rPr>
          <w:rFonts w:ascii="Times New Roman" w:hAnsi="Times New Roman" w:cs="Times New Roman"/>
          <w:color w:val="auto"/>
          <w:sz w:val="20"/>
          <w:szCs w:val="20"/>
        </w:rPr>
        <w:t>l</w:t>
      </w:r>
      <w:r w:rsidRPr="003C6C69">
        <w:rPr>
          <w:rFonts w:ascii="Times New Roman" w:hAnsi="Times New Roman" w:cs="Times New Roman"/>
          <w:color w:val="auto"/>
          <w:sz w:val="20"/>
          <w:szCs w:val="20"/>
        </w:rPr>
        <w:t xml:space="preserve"> stamp paper of appropriate value from any nationalized/ </w:t>
      </w:r>
      <w:r w:rsidR="006E1855" w:rsidRPr="003C6C69">
        <w:rPr>
          <w:rFonts w:ascii="Times New Roman" w:hAnsi="Times New Roman" w:cs="Times New Roman"/>
          <w:color w:val="auto"/>
          <w:sz w:val="20"/>
          <w:szCs w:val="20"/>
        </w:rPr>
        <w:t xml:space="preserve">scheduled </w:t>
      </w:r>
      <w:r w:rsidRPr="003C6C69">
        <w:rPr>
          <w:rFonts w:ascii="Times New Roman" w:hAnsi="Times New Roman" w:cs="Times New Roman"/>
          <w:color w:val="auto"/>
          <w:sz w:val="20"/>
          <w:szCs w:val="20"/>
        </w:rPr>
        <w:t xml:space="preserve">commercial bank </w:t>
      </w:r>
      <w:r w:rsidR="006E1855" w:rsidRPr="003C6C69">
        <w:rPr>
          <w:rFonts w:ascii="Times New Roman" w:hAnsi="Times New Roman" w:cs="Times New Roman"/>
          <w:color w:val="auto"/>
          <w:sz w:val="20"/>
          <w:szCs w:val="20"/>
        </w:rPr>
        <w:t xml:space="preserve">(as per RBI) </w:t>
      </w:r>
      <w:r w:rsidRPr="003C6C69">
        <w:rPr>
          <w:rFonts w:ascii="Times New Roman" w:hAnsi="Times New Roman" w:cs="Times New Roman"/>
          <w:color w:val="auto"/>
          <w:sz w:val="20"/>
          <w:szCs w:val="20"/>
        </w:rPr>
        <w:t>and shall remain valid until the expiry of 60 (sixty) days from the date of delivery of the deliverables against the contract.</w:t>
      </w:r>
    </w:p>
    <w:p w14:paraId="5D20CB63" w14:textId="0285FC10" w:rsidR="00063DD3" w:rsidRPr="003C6C69" w:rsidRDefault="00063DD3" w:rsidP="00C50043">
      <w:pPr>
        <w:pStyle w:val="Heading3"/>
        <w:keepNext w:val="0"/>
        <w:widowControl w:val="0"/>
        <w:ind w:left="900" w:hanging="540"/>
        <w:rPr>
          <w:rFonts w:ascii="Times New Roman" w:hAnsi="Times New Roman" w:cs="Times New Roman"/>
          <w:color w:val="auto"/>
          <w:sz w:val="20"/>
          <w:szCs w:val="20"/>
        </w:rPr>
      </w:pPr>
      <w:r w:rsidRPr="003C6C69">
        <w:rPr>
          <w:rFonts w:ascii="Times New Roman" w:hAnsi="Times New Roman" w:cs="Times New Roman"/>
          <w:color w:val="auto"/>
          <w:sz w:val="20"/>
          <w:szCs w:val="20"/>
        </w:rPr>
        <w:t xml:space="preserve">In the event that the Bank Guarantee needs extension, the Contractor shall extend the validity of </w:t>
      </w:r>
      <w:r w:rsidR="00873E46" w:rsidRPr="003C6C69">
        <w:rPr>
          <w:rFonts w:ascii="Times New Roman" w:hAnsi="Times New Roman" w:cs="Times New Roman"/>
          <w:color w:val="auto"/>
          <w:sz w:val="20"/>
          <w:szCs w:val="20"/>
        </w:rPr>
        <w:t>A</w:t>
      </w:r>
      <w:r w:rsidRPr="003C6C69">
        <w:rPr>
          <w:rFonts w:ascii="Times New Roman" w:hAnsi="Times New Roman" w:cs="Times New Roman"/>
          <w:color w:val="auto"/>
          <w:sz w:val="20"/>
          <w:szCs w:val="20"/>
        </w:rPr>
        <w:t>PBG for suitable period at his expenses. On the completion of all the delivery obligations as per CONTRACT, the original APBG shall be returned to the Contractor without any interest on receipt of a request from the Contractor.</w:t>
      </w:r>
    </w:p>
    <w:p w14:paraId="10916EEC" w14:textId="6F2DF8BC" w:rsidR="00E65A04" w:rsidRPr="003C6C69" w:rsidRDefault="00E65A04" w:rsidP="002C57E1">
      <w:pPr>
        <w:pStyle w:val="Heading2"/>
        <w:rPr>
          <w:rFonts w:ascii="Times New Roman" w:hAnsi="Times New Roman" w:cs="Times New Roman"/>
          <w:color w:val="002060"/>
          <w:sz w:val="22"/>
          <w:szCs w:val="22"/>
        </w:rPr>
      </w:pPr>
      <w:bookmarkStart w:id="85" w:name="_Toc198543417"/>
      <w:r w:rsidRPr="003C6C69">
        <w:rPr>
          <w:rFonts w:ascii="Times New Roman" w:hAnsi="Times New Roman" w:cs="Times New Roman"/>
          <w:color w:val="002060"/>
          <w:sz w:val="22"/>
          <w:szCs w:val="22"/>
        </w:rPr>
        <w:t>Performance Bank Guarantee (PBG)</w:t>
      </w:r>
      <w:bookmarkEnd w:id="85"/>
    </w:p>
    <w:p w14:paraId="6B24C2CA" w14:textId="60E0833F" w:rsidR="00852ACF" w:rsidRPr="003C6C69" w:rsidRDefault="00852ACF" w:rsidP="00AA722E">
      <w:pPr>
        <w:pStyle w:val="Heading3"/>
        <w:keepNext w:val="0"/>
        <w:widowControl w:val="0"/>
        <w:numPr>
          <w:ilvl w:val="0"/>
          <w:numId w:val="0"/>
        </w:numPr>
        <w:ind w:left="900"/>
        <w:rPr>
          <w:rFonts w:ascii="Times New Roman" w:hAnsi="Times New Roman" w:cs="Times New Roman"/>
          <w:color w:val="auto"/>
          <w:sz w:val="20"/>
          <w:szCs w:val="20"/>
        </w:rPr>
      </w:pPr>
      <w:r w:rsidRPr="003C6C69">
        <w:rPr>
          <w:rFonts w:ascii="Times New Roman" w:hAnsi="Times New Roman" w:cs="Times New Roman"/>
          <w:color w:val="auto"/>
          <w:sz w:val="20"/>
          <w:szCs w:val="20"/>
        </w:rPr>
        <w:t>Not Applicable</w:t>
      </w:r>
      <w:r w:rsidR="00526591" w:rsidRPr="003C6C69">
        <w:rPr>
          <w:rFonts w:ascii="Times New Roman" w:hAnsi="Times New Roman" w:cs="Times New Roman"/>
          <w:color w:val="auto"/>
          <w:sz w:val="20"/>
          <w:szCs w:val="20"/>
        </w:rPr>
        <w:t xml:space="preserve">.  </w:t>
      </w:r>
    </w:p>
    <w:p w14:paraId="44F91734" w14:textId="68D77610" w:rsidR="00844413" w:rsidRPr="003C6C69" w:rsidRDefault="00E41709" w:rsidP="00A35848">
      <w:pPr>
        <w:pStyle w:val="Heading1"/>
        <w:tabs>
          <w:tab w:val="left" w:pos="9752"/>
        </w:tabs>
        <w:spacing w:before="120" w:after="120"/>
        <w:rPr>
          <w:rFonts w:ascii="Times New Roman" w:hAnsi="Times New Roman" w:cs="Times New Roman"/>
          <w:color w:val="5B9BD5" w:themeColor="accent1"/>
          <w:sz w:val="24"/>
          <w:szCs w:val="24"/>
        </w:rPr>
      </w:pPr>
      <w:bookmarkStart w:id="86" w:name="_Toc387392903"/>
      <w:bookmarkStart w:id="87" w:name="_Toc439871646"/>
      <w:bookmarkStart w:id="88" w:name="_Toc198543418"/>
      <w:bookmarkStart w:id="89" w:name="_Toc351064247"/>
      <w:r w:rsidRPr="003C6C69">
        <w:rPr>
          <w:rFonts w:ascii="Times New Roman" w:hAnsi="Times New Roman" w:cs="Times New Roman"/>
          <w:color w:val="5B9BD5" w:themeColor="accent1"/>
          <w:sz w:val="24"/>
          <w:szCs w:val="24"/>
        </w:rPr>
        <w:t>Contract</w:t>
      </w:r>
      <w:r w:rsidR="00F569CA" w:rsidRPr="003C6C69">
        <w:rPr>
          <w:rFonts w:ascii="Times New Roman" w:hAnsi="Times New Roman" w:cs="Times New Roman"/>
          <w:color w:val="5B9BD5" w:themeColor="accent1"/>
          <w:sz w:val="24"/>
          <w:szCs w:val="24"/>
        </w:rPr>
        <w:t xml:space="preserve"> Price, Payment and Recoveries</w:t>
      </w:r>
      <w:bookmarkEnd w:id="86"/>
      <w:bookmarkEnd w:id="87"/>
      <w:bookmarkEnd w:id="88"/>
    </w:p>
    <w:p w14:paraId="22FBEE59" w14:textId="77777777" w:rsidR="00844413" w:rsidRPr="003C6C69" w:rsidRDefault="00844413" w:rsidP="00704D17">
      <w:pPr>
        <w:pStyle w:val="ListParagraph"/>
        <w:keepNext/>
        <w:keepLines/>
        <w:numPr>
          <w:ilvl w:val="0"/>
          <w:numId w:val="5"/>
        </w:numPr>
        <w:tabs>
          <w:tab w:val="left" w:pos="9752"/>
        </w:tabs>
        <w:spacing w:before="40"/>
        <w:contextualSpacing w:val="0"/>
        <w:outlineLvl w:val="2"/>
        <w:rPr>
          <w:rFonts w:ascii="Times New Roman" w:eastAsiaTheme="majorEastAsia" w:hAnsi="Times New Roman" w:cs="Times New Roman"/>
          <w:vanish/>
          <w:color w:val="1F4D78" w:themeColor="accent1" w:themeShade="7F"/>
          <w:sz w:val="24"/>
          <w:szCs w:val="24"/>
        </w:rPr>
      </w:pPr>
      <w:bookmarkStart w:id="90" w:name="_Toc385939572"/>
      <w:bookmarkStart w:id="91" w:name="_Toc385939775"/>
      <w:bookmarkStart w:id="92" w:name="_Toc385939902"/>
      <w:bookmarkStart w:id="93" w:name="_Toc385941163"/>
      <w:bookmarkStart w:id="94" w:name="_Toc385956412"/>
      <w:bookmarkStart w:id="95" w:name="_Toc386010368"/>
      <w:bookmarkStart w:id="96" w:name="_Toc386010608"/>
      <w:bookmarkStart w:id="97" w:name="_Toc386010968"/>
      <w:bookmarkStart w:id="98" w:name="_Toc386026429"/>
      <w:bookmarkStart w:id="99" w:name="_Toc386026557"/>
      <w:bookmarkStart w:id="100" w:name="_Toc386026684"/>
      <w:bookmarkStart w:id="101" w:name="_Toc386028782"/>
      <w:bookmarkStart w:id="102" w:name="_Toc386029088"/>
      <w:bookmarkStart w:id="103" w:name="_Toc386030260"/>
      <w:bookmarkStart w:id="104" w:name="_Toc386032376"/>
      <w:bookmarkStart w:id="105" w:name="_Toc386035544"/>
      <w:bookmarkStart w:id="106" w:name="_Toc386052613"/>
      <w:bookmarkStart w:id="107" w:name="_Toc386052747"/>
      <w:bookmarkStart w:id="108" w:name="_Toc386052883"/>
      <w:bookmarkStart w:id="109" w:name="_Toc386053014"/>
      <w:bookmarkStart w:id="110" w:name="_Toc386053142"/>
      <w:bookmarkStart w:id="111" w:name="_Toc386094061"/>
      <w:bookmarkStart w:id="112" w:name="_Toc386095350"/>
      <w:bookmarkStart w:id="113" w:name="_Toc386105937"/>
      <w:bookmarkStart w:id="114" w:name="_Toc386106086"/>
      <w:bookmarkStart w:id="115" w:name="_Toc386106345"/>
      <w:bookmarkStart w:id="116" w:name="_Toc386107274"/>
      <w:bookmarkStart w:id="117" w:name="_Toc386129048"/>
      <w:bookmarkStart w:id="118" w:name="_Toc386129477"/>
      <w:bookmarkStart w:id="119" w:name="_Toc386129630"/>
      <w:bookmarkStart w:id="120" w:name="_Toc386129783"/>
      <w:bookmarkStart w:id="121" w:name="_Toc386129936"/>
      <w:bookmarkStart w:id="122" w:name="_Toc386130089"/>
      <w:bookmarkStart w:id="123" w:name="_Toc386130241"/>
      <w:bookmarkStart w:id="124" w:name="_Toc386130394"/>
      <w:bookmarkStart w:id="125" w:name="_Toc386130546"/>
      <w:bookmarkStart w:id="126" w:name="_Toc386131502"/>
      <w:bookmarkStart w:id="127" w:name="_Toc386131847"/>
      <w:bookmarkStart w:id="128" w:name="_Toc386192801"/>
      <w:bookmarkStart w:id="129" w:name="_Toc386192944"/>
      <w:bookmarkStart w:id="130" w:name="_Toc386198313"/>
      <w:bookmarkStart w:id="131" w:name="_Toc386198645"/>
      <w:bookmarkStart w:id="132" w:name="_Toc386213232"/>
      <w:bookmarkStart w:id="133" w:name="_Toc386442322"/>
      <w:bookmarkStart w:id="134" w:name="_Toc386445798"/>
      <w:bookmarkStart w:id="135" w:name="_Toc386460858"/>
      <w:bookmarkStart w:id="136" w:name="_Toc386548189"/>
      <w:bookmarkStart w:id="137" w:name="_Toc386549183"/>
      <w:bookmarkStart w:id="138" w:name="_Toc386699055"/>
      <w:bookmarkStart w:id="139" w:name="_Toc386699198"/>
      <w:bookmarkStart w:id="140" w:name="_Toc386699351"/>
      <w:bookmarkStart w:id="141" w:name="_Toc386699503"/>
      <w:bookmarkStart w:id="142" w:name="_Toc386699654"/>
      <w:bookmarkStart w:id="143" w:name="_Toc386699805"/>
      <w:bookmarkStart w:id="144" w:name="_Toc386707830"/>
      <w:bookmarkStart w:id="145" w:name="_Toc386712080"/>
      <w:bookmarkStart w:id="146" w:name="_Toc386713525"/>
      <w:bookmarkStart w:id="147" w:name="_Toc386713673"/>
      <w:bookmarkStart w:id="148" w:name="_Toc386716090"/>
      <w:bookmarkStart w:id="149" w:name="_Toc386716467"/>
      <w:bookmarkStart w:id="150" w:name="_Toc386716896"/>
      <w:bookmarkStart w:id="151" w:name="_Toc386717037"/>
      <w:bookmarkStart w:id="152" w:name="_Toc386717176"/>
      <w:bookmarkStart w:id="153" w:name="_Toc386717321"/>
      <w:bookmarkStart w:id="154" w:name="_Toc386717460"/>
      <w:bookmarkStart w:id="155" w:name="_Toc386717849"/>
      <w:bookmarkStart w:id="156" w:name="_Toc386718150"/>
      <w:bookmarkStart w:id="157" w:name="_Toc386722189"/>
      <w:bookmarkStart w:id="158" w:name="_Toc386722327"/>
      <w:bookmarkStart w:id="159" w:name="_Toc386722465"/>
      <w:bookmarkStart w:id="160" w:name="_Toc386722603"/>
      <w:bookmarkStart w:id="161" w:name="_Toc386724588"/>
      <w:bookmarkStart w:id="162" w:name="_Toc386725685"/>
      <w:bookmarkStart w:id="163" w:name="_Toc386726958"/>
      <w:bookmarkStart w:id="164" w:name="_Toc386727100"/>
      <w:bookmarkStart w:id="165" w:name="_Toc386727236"/>
      <w:bookmarkStart w:id="166" w:name="_Toc386727372"/>
      <w:bookmarkStart w:id="167" w:name="_Toc386727647"/>
      <w:bookmarkStart w:id="168" w:name="_Toc386727784"/>
      <w:bookmarkStart w:id="169" w:name="_Toc386727922"/>
      <w:bookmarkStart w:id="170" w:name="_Toc386728267"/>
      <w:bookmarkStart w:id="171" w:name="_Toc386728405"/>
      <w:bookmarkStart w:id="172" w:name="_Toc386728543"/>
      <w:bookmarkStart w:id="173" w:name="_Toc386730742"/>
      <w:bookmarkStart w:id="174" w:name="_Toc386731107"/>
      <w:bookmarkStart w:id="175" w:name="_Toc386731998"/>
      <w:bookmarkStart w:id="176" w:name="_Toc386732134"/>
      <w:bookmarkStart w:id="177" w:name="_Toc386742475"/>
      <w:bookmarkStart w:id="178" w:name="_Toc386742606"/>
      <w:bookmarkStart w:id="179" w:name="_Toc386742840"/>
      <w:bookmarkStart w:id="180" w:name="_Toc386742972"/>
      <w:bookmarkStart w:id="181" w:name="_Toc386785562"/>
      <w:bookmarkStart w:id="182" w:name="_Toc386785929"/>
      <w:bookmarkStart w:id="183" w:name="_Toc386803006"/>
      <w:bookmarkStart w:id="184" w:name="_Toc386804718"/>
      <w:bookmarkStart w:id="185" w:name="_Toc386808607"/>
      <w:bookmarkStart w:id="186" w:name="_Toc386808750"/>
      <w:bookmarkStart w:id="187" w:name="_Toc386811059"/>
      <w:bookmarkStart w:id="188" w:name="_Toc386811761"/>
      <w:bookmarkStart w:id="189" w:name="_Toc386811886"/>
      <w:bookmarkStart w:id="190" w:name="_Toc386812202"/>
      <w:bookmarkStart w:id="191" w:name="_Toc386812920"/>
      <w:bookmarkStart w:id="192" w:name="_Toc386813067"/>
      <w:bookmarkStart w:id="193" w:name="_Toc386813189"/>
      <w:bookmarkStart w:id="194" w:name="_Toc386813468"/>
      <w:bookmarkStart w:id="195" w:name="_Toc386813685"/>
      <w:bookmarkStart w:id="196" w:name="_Toc386817900"/>
      <w:bookmarkStart w:id="197" w:name="_Toc386821981"/>
      <w:bookmarkStart w:id="198" w:name="_Toc386822520"/>
      <w:bookmarkStart w:id="199" w:name="_Toc386827869"/>
      <w:bookmarkStart w:id="200" w:name="_Toc386828964"/>
      <w:bookmarkStart w:id="201" w:name="_Toc386829329"/>
      <w:bookmarkStart w:id="202" w:name="_Toc386885928"/>
      <w:bookmarkStart w:id="203" w:name="_Toc387078495"/>
      <w:bookmarkStart w:id="204" w:name="_Toc387078597"/>
      <w:bookmarkStart w:id="205" w:name="_Toc387078856"/>
      <w:bookmarkStart w:id="206" w:name="_Toc387080264"/>
      <w:bookmarkStart w:id="207" w:name="_Toc387134131"/>
      <w:bookmarkStart w:id="208" w:name="_Toc387149747"/>
      <w:bookmarkStart w:id="209" w:name="_Toc387156317"/>
      <w:bookmarkStart w:id="210" w:name="_Toc387166834"/>
      <w:bookmarkStart w:id="211" w:name="_Toc387217082"/>
      <w:bookmarkStart w:id="212" w:name="_Toc387217214"/>
      <w:bookmarkStart w:id="213" w:name="_Toc387222384"/>
      <w:bookmarkStart w:id="214" w:name="_Toc387222489"/>
      <w:bookmarkStart w:id="215" w:name="_Toc387222593"/>
      <w:bookmarkStart w:id="216" w:name="_Toc387222698"/>
      <w:bookmarkStart w:id="217" w:name="_Toc387230403"/>
      <w:bookmarkStart w:id="218" w:name="_Toc387235292"/>
      <w:bookmarkStart w:id="219" w:name="_Toc387247988"/>
      <w:bookmarkStart w:id="220" w:name="_Toc387248098"/>
      <w:bookmarkStart w:id="221" w:name="_Toc387248703"/>
      <w:bookmarkStart w:id="222" w:name="_Toc387248806"/>
      <w:bookmarkStart w:id="223" w:name="_Toc387252514"/>
      <w:bookmarkStart w:id="224" w:name="_Toc387252648"/>
      <w:bookmarkStart w:id="225" w:name="_Toc387254568"/>
      <w:bookmarkStart w:id="226" w:name="_Toc387254676"/>
      <w:bookmarkStart w:id="227" w:name="_Toc387254784"/>
      <w:bookmarkStart w:id="228" w:name="_Toc387304424"/>
      <w:bookmarkStart w:id="229" w:name="_Toc387334200"/>
      <w:bookmarkStart w:id="230" w:name="_Toc387392904"/>
      <w:bookmarkStart w:id="231" w:name="_Toc387396050"/>
      <w:bookmarkStart w:id="232" w:name="_Toc387396160"/>
      <w:bookmarkStart w:id="233" w:name="_Toc387398149"/>
      <w:bookmarkStart w:id="234" w:name="_Toc387401390"/>
      <w:bookmarkStart w:id="235" w:name="_Toc387402084"/>
      <w:bookmarkStart w:id="236" w:name="_Toc387415282"/>
      <w:bookmarkStart w:id="237" w:name="_Toc387419313"/>
      <w:bookmarkStart w:id="238" w:name="_Toc387419927"/>
      <w:bookmarkStart w:id="239" w:name="_Toc387421079"/>
      <w:bookmarkStart w:id="240" w:name="_Toc387421415"/>
      <w:bookmarkStart w:id="241" w:name="_Toc387423670"/>
      <w:bookmarkStart w:id="242" w:name="_Toc387423785"/>
      <w:bookmarkStart w:id="243" w:name="_Toc387486381"/>
      <w:bookmarkStart w:id="244" w:name="_Toc387487065"/>
      <w:bookmarkStart w:id="245" w:name="_Toc387679161"/>
      <w:bookmarkStart w:id="246" w:name="_Toc388015081"/>
      <w:bookmarkStart w:id="247" w:name="_Toc388018644"/>
      <w:bookmarkStart w:id="248" w:name="_Toc388622202"/>
      <w:bookmarkStart w:id="249" w:name="_Toc388803888"/>
      <w:bookmarkStart w:id="250" w:name="_Toc388863375"/>
      <w:bookmarkStart w:id="251" w:name="_Toc389768389"/>
      <w:bookmarkStart w:id="252" w:name="_Toc389905003"/>
      <w:bookmarkStart w:id="253" w:name="_Toc390016881"/>
      <w:bookmarkStart w:id="254" w:name="_Toc390017748"/>
      <w:bookmarkStart w:id="255" w:name="_Toc390097048"/>
      <w:bookmarkStart w:id="256" w:name="_Toc390103507"/>
      <w:bookmarkStart w:id="257" w:name="_Toc390104406"/>
      <w:bookmarkStart w:id="258" w:name="_Toc390104525"/>
      <w:bookmarkStart w:id="259" w:name="_Toc390155255"/>
      <w:bookmarkStart w:id="260" w:name="_Toc390372404"/>
      <w:bookmarkStart w:id="261" w:name="_Toc390516710"/>
      <w:bookmarkStart w:id="262" w:name="_Toc390516829"/>
      <w:bookmarkStart w:id="263" w:name="_Toc390518999"/>
      <w:bookmarkStart w:id="264" w:name="_Toc390702323"/>
      <w:bookmarkStart w:id="265" w:name="_Toc390703401"/>
      <w:bookmarkStart w:id="266" w:name="_Toc390706485"/>
      <w:bookmarkStart w:id="267" w:name="_Toc390707298"/>
      <w:bookmarkStart w:id="268" w:name="_Toc390707416"/>
      <w:bookmarkStart w:id="269" w:name="_Toc391976776"/>
      <w:bookmarkStart w:id="270" w:name="_Toc393204473"/>
      <w:bookmarkStart w:id="271" w:name="_Toc393802766"/>
      <w:bookmarkStart w:id="272" w:name="_Toc393879252"/>
      <w:bookmarkStart w:id="273" w:name="_Toc393879991"/>
      <w:bookmarkStart w:id="274" w:name="_Toc393880130"/>
      <w:bookmarkStart w:id="275" w:name="_Toc393893421"/>
      <w:bookmarkStart w:id="276" w:name="_Toc393893544"/>
      <w:bookmarkStart w:id="277" w:name="_Toc393901321"/>
      <w:bookmarkStart w:id="278" w:name="_Toc393968053"/>
      <w:bookmarkStart w:id="279" w:name="_Toc393977108"/>
      <w:bookmarkStart w:id="280" w:name="_Toc393995584"/>
      <w:bookmarkStart w:id="281" w:name="_Toc393995752"/>
      <w:bookmarkStart w:id="282" w:name="_Toc393995940"/>
      <w:bookmarkStart w:id="283" w:name="_Toc394061564"/>
      <w:bookmarkStart w:id="284" w:name="_Toc394329959"/>
      <w:bookmarkStart w:id="285" w:name="_Toc394330198"/>
      <w:bookmarkStart w:id="286" w:name="_Toc394515039"/>
      <w:bookmarkStart w:id="287" w:name="_Toc394515967"/>
      <w:bookmarkStart w:id="288" w:name="_Toc394517336"/>
      <w:bookmarkStart w:id="289" w:name="_Toc394517462"/>
      <w:bookmarkStart w:id="290" w:name="_Toc394519832"/>
      <w:bookmarkStart w:id="291" w:name="_Toc394519958"/>
      <w:bookmarkStart w:id="292" w:name="_Toc394520225"/>
      <w:bookmarkStart w:id="293" w:name="_Toc394520351"/>
      <w:bookmarkStart w:id="294" w:name="_Toc394568140"/>
      <w:bookmarkStart w:id="295" w:name="_Toc394568266"/>
      <w:bookmarkStart w:id="296" w:name="_Toc394570625"/>
      <w:bookmarkStart w:id="297" w:name="_Toc394570751"/>
      <w:bookmarkStart w:id="298" w:name="_Toc394656721"/>
      <w:bookmarkStart w:id="299" w:name="_Toc394658260"/>
      <w:bookmarkStart w:id="300" w:name="_Toc394658388"/>
      <w:bookmarkStart w:id="301" w:name="_Toc444076341"/>
      <w:bookmarkStart w:id="302" w:name="_Toc444076516"/>
      <w:bookmarkStart w:id="303" w:name="_Toc444097427"/>
      <w:bookmarkStart w:id="304" w:name="_Toc444877546"/>
      <w:bookmarkStart w:id="305" w:name="_Toc448339753"/>
      <w:bookmarkStart w:id="306" w:name="_Toc448339847"/>
      <w:bookmarkStart w:id="307" w:name="_Toc448843596"/>
      <w:bookmarkStart w:id="308" w:name="_Toc448843740"/>
      <w:bookmarkStart w:id="309" w:name="_Toc448844637"/>
      <w:bookmarkStart w:id="310" w:name="_Toc449625343"/>
      <w:bookmarkStart w:id="311" w:name="_Toc503195355"/>
      <w:bookmarkStart w:id="312" w:name="_Toc503195477"/>
      <w:bookmarkStart w:id="313" w:name="_Toc503195585"/>
      <w:bookmarkStart w:id="314" w:name="_Toc503196507"/>
      <w:bookmarkStart w:id="315" w:name="_Toc503433299"/>
      <w:bookmarkStart w:id="316" w:name="_Toc503433906"/>
      <w:bookmarkStart w:id="317" w:name="_Toc2697979"/>
      <w:bookmarkStart w:id="318" w:name="_Toc2698074"/>
      <w:bookmarkStart w:id="319" w:name="_Toc3460757"/>
      <w:bookmarkStart w:id="320" w:name="_Toc6829647"/>
      <w:bookmarkStart w:id="321" w:name="_Toc6829737"/>
      <w:bookmarkStart w:id="322" w:name="_Toc13577928"/>
      <w:bookmarkStart w:id="323" w:name="_Toc15920462"/>
      <w:bookmarkStart w:id="324" w:name="_Toc15920628"/>
      <w:bookmarkStart w:id="325" w:name="_Toc16262253"/>
      <w:bookmarkStart w:id="326" w:name="_Toc36205461"/>
      <w:bookmarkStart w:id="327" w:name="_Toc36205554"/>
      <w:bookmarkStart w:id="328" w:name="_Toc37152417"/>
      <w:bookmarkStart w:id="329" w:name="_Toc37747974"/>
      <w:bookmarkStart w:id="330" w:name="_Toc68622807"/>
      <w:bookmarkStart w:id="331" w:name="_Toc70075976"/>
      <w:bookmarkStart w:id="332" w:name="_Toc89261992"/>
      <w:bookmarkStart w:id="333" w:name="_Toc89262083"/>
      <w:bookmarkStart w:id="334" w:name="_Toc89264802"/>
      <w:bookmarkStart w:id="335" w:name="_Toc107916861"/>
      <w:bookmarkStart w:id="336" w:name="_Toc108176106"/>
      <w:bookmarkStart w:id="337" w:name="_Toc109738511"/>
      <w:bookmarkStart w:id="338" w:name="_Toc111212878"/>
      <w:bookmarkStart w:id="339" w:name="_Toc127786764"/>
      <w:bookmarkStart w:id="340" w:name="_Toc127786873"/>
      <w:bookmarkStart w:id="341" w:name="_Toc127786981"/>
      <w:bookmarkStart w:id="342" w:name="_Toc131687919"/>
      <w:bookmarkStart w:id="343" w:name="_Toc146618409"/>
      <w:bookmarkStart w:id="344" w:name="_Toc155710510"/>
      <w:bookmarkStart w:id="345" w:name="_Toc155710995"/>
      <w:bookmarkStart w:id="346" w:name="_Toc155711730"/>
      <w:bookmarkStart w:id="347" w:name="_Toc155711814"/>
      <w:bookmarkStart w:id="348" w:name="_Toc158303534"/>
      <w:bookmarkStart w:id="349" w:name="_Toc158910228"/>
      <w:bookmarkStart w:id="350" w:name="_Toc158910297"/>
      <w:bookmarkStart w:id="351" w:name="_Toc159938487"/>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p>
    <w:p w14:paraId="35F3989C" w14:textId="77777777" w:rsidR="00844413" w:rsidRPr="003C6C69" w:rsidRDefault="00844413" w:rsidP="00704D17">
      <w:pPr>
        <w:pStyle w:val="ListParagraph"/>
        <w:keepNext/>
        <w:keepLines/>
        <w:numPr>
          <w:ilvl w:val="1"/>
          <w:numId w:val="5"/>
        </w:numPr>
        <w:tabs>
          <w:tab w:val="left" w:pos="9752"/>
        </w:tabs>
        <w:spacing w:before="40"/>
        <w:contextualSpacing w:val="0"/>
        <w:outlineLvl w:val="2"/>
        <w:rPr>
          <w:rFonts w:ascii="Times New Roman" w:eastAsiaTheme="majorEastAsia" w:hAnsi="Times New Roman" w:cs="Times New Roman"/>
          <w:vanish/>
          <w:color w:val="1F4D78" w:themeColor="accent1" w:themeShade="7F"/>
          <w:sz w:val="24"/>
          <w:szCs w:val="24"/>
        </w:rPr>
      </w:pPr>
      <w:bookmarkStart w:id="352" w:name="_Toc385939573"/>
      <w:bookmarkStart w:id="353" w:name="_Toc385939776"/>
      <w:bookmarkStart w:id="354" w:name="_Toc385939903"/>
      <w:bookmarkStart w:id="355" w:name="_Toc385941164"/>
      <w:bookmarkStart w:id="356" w:name="_Toc385956413"/>
      <w:bookmarkStart w:id="357" w:name="_Toc386010369"/>
      <w:bookmarkStart w:id="358" w:name="_Toc386010609"/>
      <w:bookmarkStart w:id="359" w:name="_Toc386010969"/>
      <w:bookmarkStart w:id="360" w:name="_Toc386026430"/>
      <w:bookmarkStart w:id="361" w:name="_Toc386026558"/>
      <w:bookmarkStart w:id="362" w:name="_Toc386026685"/>
      <w:bookmarkStart w:id="363" w:name="_Toc386028783"/>
      <w:bookmarkStart w:id="364" w:name="_Toc386029089"/>
      <w:bookmarkStart w:id="365" w:name="_Toc386030261"/>
      <w:bookmarkStart w:id="366" w:name="_Toc386032377"/>
      <w:bookmarkStart w:id="367" w:name="_Toc386035545"/>
      <w:bookmarkStart w:id="368" w:name="_Toc386052614"/>
      <w:bookmarkStart w:id="369" w:name="_Toc386052748"/>
      <w:bookmarkStart w:id="370" w:name="_Toc386052884"/>
      <w:bookmarkStart w:id="371" w:name="_Toc386053015"/>
      <w:bookmarkStart w:id="372" w:name="_Toc386053143"/>
      <w:bookmarkStart w:id="373" w:name="_Toc386094062"/>
      <w:bookmarkStart w:id="374" w:name="_Toc386095351"/>
      <w:bookmarkStart w:id="375" w:name="_Toc386105938"/>
      <w:bookmarkStart w:id="376" w:name="_Toc386106087"/>
      <w:bookmarkStart w:id="377" w:name="_Toc386106346"/>
      <w:bookmarkStart w:id="378" w:name="_Toc386107275"/>
      <w:bookmarkStart w:id="379" w:name="_Toc386129049"/>
      <w:bookmarkStart w:id="380" w:name="_Toc386129478"/>
      <w:bookmarkStart w:id="381" w:name="_Toc386129631"/>
      <w:bookmarkStart w:id="382" w:name="_Toc386129784"/>
      <w:bookmarkStart w:id="383" w:name="_Toc386129937"/>
      <w:bookmarkStart w:id="384" w:name="_Toc386130090"/>
      <w:bookmarkStart w:id="385" w:name="_Toc386130242"/>
      <w:bookmarkStart w:id="386" w:name="_Toc386130395"/>
      <w:bookmarkStart w:id="387" w:name="_Toc386130547"/>
      <w:bookmarkStart w:id="388" w:name="_Toc386131503"/>
      <w:bookmarkStart w:id="389" w:name="_Toc386131848"/>
      <w:bookmarkStart w:id="390" w:name="_Toc386192802"/>
      <w:bookmarkStart w:id="391" w:name="_Toc386192945"/>
      <w:bookmarkStart w:id="392" w:name="_Toc386198314"/>
      <w:bookmarkStart w:id="393" w:name="_Toc386198646"/>
      <w:bookmarkStart w:id="394" w:name="_Toc386213233"/>
      <w:bookmarkStart w:id="395" w:name="_Toc386442323"/>
      <w:bookmarkStart w:id="396" w:name="_Toc386445799"/>
      <w:bookmarkStart w:id="397" w:name="_Toc386460859"/>
      <w:bookmarkStart w:id="398" w:name="_Toc386548190"/>
      <w:bookmarkStart w:id="399" w:name="_Toc386549184"/>
      <w:bookmarkStart w:id="400" w:name="_Toc386699056"/>
      <w:bookmarkStart w:id="401" w:name="_Toc386699199"/>
      <w:bookmarkStart w:id="402" w:name="_Toc386699352"/>
      <w:bookmarkStart w:id="403" w:name="_Toc386699504"/>
      <w:bookmarkStart w:id="404" w:name="_Toc386699655"/>
      <w:bookmarkStart w:id="405" w:name="_Toc386699806"/>
      <w:bookmarkStart w:id="406" w:name="_Toc386707831"/>
      <w:bookmarkStart w:id="407" w:name="_Toc386712081"/>
      <w:bookmarkStart w:id="408" w:name="_Toc386713526"/>
      <w:bookmarkStart w:id="409" w:name="_Toc386713674"/>
      <w:bookmarkStart w:id="410" w:name="_Toc386716091"/>
      <w:bookmarkStart w:id="411" w:name="_Toc386716468"/>
      <w:bookmarkStart w:id="412" w:name="_Toc386716897"/>
      <w:bookmarkStart w:id="413" w:name="_Toc386717038"/>
      <w:bookmarkStart w:id="414" w:name="_Toc386717177"/>
      <w:bookmarkStart w:id="415" w:name="_Toc386717322"/>
      <w:bookmarkStart w:id="416" w:name="_Toc386717461"/>
      <w:bookmarkStart w:id="417" w:name="_Toc386717850"/>
      <w:bookmarkStart w:id="418" w:name="_Toc386718151"/>
      <w:bookmarkStart w:id="419" w:name="_Toc386722190"/>
      <w:bookmarkStart w:id="420" w:name="_Toc386722328"/>
      <w:bookmarkStart w:id="421" w:name="_Toc386722466"/>
      <w:bookmarkStart w:id="422" w:name="_Toc386722604"/>
      <w:bookmarkStart w:id="423" w:name="_Toc386724589"/>
      <w:bookmarkStart w:id="424" w:name="_Toc386725686"/>
      <w:bookmarkStart w:id="425" w:name="_Toc386726959"/>
      <w:bookmarkStart w:id="426" w:name="_Toc386727101"/>
      <w:bookmarkStart w:id="427" w:name="_Toc386727237"/>
      <w:bookmarkStart w:id="428" w:name="_Toc386727373"/>
      <w:bookmarkStart w:id="429" w:name="_Toc386727648"/>
      <w:bookmarkStart w:id="430" w:name="_Toc386727785"/>
      <w:bookmarkStart w:id="431" w:name="_Toc386727923"/>
      <w:bookmarkStart w:id="432" w:name="_Toc386728268"/>
      <w:bookmarkStart w:id="433" w:name="_Toc386728406"/>
      <w:bookmarkStart w:id="434" w:name="_Toc386728544"/>
      <w:bookmarkStart w:id="435" w:name="_Toc386730743"/>
      <w:bookmarkStart w:id="436" w:name="_Toc386731108"/>
      <w:bookmarkStart w:id="437" w:name="_Toc386731999"/>
      <w:bookmarkStart w:id="438" w:name="_Toc386732135"/>
      <w:bookmarkStart w:id="439" w:name="_Toc386742476"/>
      <w:bookmarkStart w:id="440" w:name="_Toc386742607"/>
      <w:bookmarkStart w:id="441" w:name="_Toc386742841"/>
      <w:bookmarkStart w:id="442" w:name="_Toc386742973"/>
      <w:bookmarkStart w:id="443" w:name="_Toc386785563"/>
      <w:bookmarkStart w:id="444" w:name="_Toc386785930"/>
      <w:bookmarkStart w:id="445" w:name="_Toc386803007"/>
      <w:bookmarkStart w:id="446" w:name="_Toc386804719"/>
      <w:bookmarkStart w:id="447" w:name="_Toc386808608"/>
      <w:bookmarkStart w:id="448" w:name="_Toc386808751"/>
      <w:bookmarkStart w:id="449" w:name="_Toc386811060"/>
      <w:bookmarkStart w:id="450" w:name="_Toc386811762"/>
      <w:bookmarkStart w:id="451" w:name="_Toc386811887"/>
      <w:bookmarkStart w:id="452" w:name="_Toc386812203"/>
      <w:bookmarkStart w:id="453" w:name="_Toc386812921"/>
      <w:bookmarkStart w:id="454" w:name="_Toc386813068"/>
      <w:bookmarkStart w:id="455" w:name="_Toc386813190"/>
      <w:bookmarkStart w:id="456" w:name="_Toc386813469"/>
      <w:bookmarkStart w:id="457" w:name="_Toc386813686"/>
      <w:bookmarkStart w:id="458" w:name="_Toc386817901"/>
      <w:bookmarkStart w:id="459" w:name="_Toc386821982"/>
      <w:bookmarkStart w:id="460" w:name="_Toc386822521"/>
      <w:bookmarkStart w:id="461" w:name="_Toc386827870"/>
      <w:bookmarkStart w:id="462" w:name="_Toc386828965"/>
      <w:bookmarkStart w:id="463" w:name="_Toc386829330"/>
      <w:bookmarkStart w:id="464" w:name="_Toc386885929"/>
      <w:bookmarkStart w:id="465" w:name="_Toc387078496"/>
      <w:bookmarkStart w:id="466" w:name="_Toc387078598"/>
      <w:bookmarkStart w:id="467" w:name="_Toc387078857"/>
      <w:bookmarkStart w:id="468" w:name="_Toc387080265"/>
      <w:bookmarkStart w:id="469" w:name="_Toc387134132"/>
      <w:bookmarkStart w:id="470" w:name="_Toc387149748"/>
      <w:bookmarkStart w:id="471" w:name="_Toc387156318"/>
      <w:bookmarkStart w:id="472" w:name="_Toc387166835"/>
      <w:bookmarkStart w:id="473" w:name="_Toc387217083"/>
      <w:bookmarkStart w:id="474" w:name="_Toc387217215"/>
      <w:bookmarkStart w:id="475" w:name="_Toc387222385"/>
      <w:bookmarkStart w:id="476" w:name="_Toc387222490"/>
      <w:bookmarkStart w:id="477" w:name="_Toc387222594"/>
      <w:bookmarkStart w:id="478" w:name="_Toc387222699"/>
      <w:bookmarkStart w:id="479" w:name="_Toc387230404"/>
      <w:bookmarkStart w:id="480" w:name="_Toc387235293"/>
      <w:bookmarkStart w:id="481" w:name="_Toc387247989"/>
      <w:bookmarkStart w:id="482" w:name="_Toc387248099"/>
      <w:bookmarkStart w:id="483" w:name="_Toc387248704"/>
      <w:bookmarkStart w:id="484" w:name="_Toc387248807"/>
      <w:bookmarkStart w:id="485" w:name="_Toc387252515"/>
      <w:bookmarkStart w:id="486" w:name="_Toc387252649"/>
      <w:bookmarkStart w:id="487" w:name="_Toc387254569"/>
      <w:bookmarkStart w:id="488" w:name="_Toc387254677"/>
      <w:bookmarkStart w:id="489" w:name="_Toc387254785"/>
      <w:bookmarkStart w:id="490" w:name="_Toc387304425"/>
      <w:bookmarkStart w:id="491" w:name="_Toc387334201"/>
      <w:bookmarkStart w:id="492" w:name="_Toc387392905"/>
      <w:bookmarkStart w:id="493" w:name="_Toc387396051"/>
      <w:bookmarkStart w:id="494" w:name="_Toc387396161"/>
      <w:bookmarkStart w:id="495" w:name="_Toc387398150"/>
      <w:bookmarkStart w:id="496" w:name="_Toc387401391"/>
      <w:bookmarkStart w:id="497" w:name="_Toc387402085"/>
      <w:bookmarkStart w:id="498" w:name="_Toc387415283"/>
      <w:bookmarkStart w:id="499" w:name="_Toc387419314"/>
      <w:bookmarkStart w:id="500" w:name="_Toc387419928"/>
      <w:bookmarkStart w:id="501" w:name="_Toc387421080"/>
      <w:bookmarkStart w:id="502" w:name="_Toc387421416"/>
      <w:bookmarkStart w:id="503" w:name="_Toc387423671"/>
      <w:bookmarkStart w:id="504" w:name="_Toc387423786"/>
      <w:bookmarkStart w:id="505" w:name="_Toc387486382"/>
      <w:bookmarkStart w:id="506" w:name="_Toc387487066"/>
      <w:bookmarkStart w:id="507" w:name="_Toc387679162"/>
      <w:bookmarkStart w:id="508" w:name="_Toc388015082"/>
      <w:bookmarkStart w:id="509" w:name="_Toc388018645"/>
      <w:bookmarkStart w:id="510" w:name="_Toc388622203"/>
      <w:bookmarkStart w:id="511" w:name="_Toc388803889"/>
      <w:bookmarkStart w:id="512" w:name="_Toc388863376"/>
      <w:bookmarkStart w:id="513" w:name="_Toc389768390"/>
      <w:bookmarkStart w:id="514" w:name="_Toc389905004"/>
      <w:bookmarkStart w:id="515" w:name="_Toc390016882"/>
      <w:bookmarkStart w:id="516" w:name="_Toc390017749"/>
      <w:bookmarkStart w:id="517" w:name="_Toc390097049"/>
      <w:bookmarkStart w:id="518" w:name="_Toc390103508"/>
      <w:bookmarkStart w:id="519" w:name="_Toc390104407"/>
      <w:bookmarkStart w:id="520" w:name="_Toc390104526"/>
      <w:bookmarkStart w:id="521" w:name="_Toc390155256"/>
      <w:bookmarkStart w:id="522" w:name="_Toc390372405"/>
      <w:bookmarkStart w:id="523" w:name="_Toc390516711"/>
      <w:bookmarkStart w:id="524" w:name="_Toc390516830"/>
      <w:bookmarkStart w:id="525" w:name="_Toc390519000"/>
      <w:bookmarkStart w:id="526" w:name="_Toc390702324"/>
      <w:bookmarkStart w:id="527" w:name="_Toc390703402"/>
      <w:bookmarkStart w:id="528" w:name="_Toc390706486"/>
      <w:bookmarkStart w:id="529" w:name="_Toc390707299"/>
      <w:bookmarkStart w:id="530" w:name="_Toc390707417"/>
      <w:bookmarkStart w:id="531" w:name="_Toc391976777"/>
      <w:bookmarkStart w:id="532" w:name="_Toc393204474"/>
      <w:bookmarkStart w:id="533" w:name="_Toc393802767"/>
      <w:bookmarkStart w:id="534" w:name="_Toc393879253"/>
      <w:bookmarkStart w:id="535" w:name="_Toc393879992"/>
      <w:bookmarkStart w:id="536" w:name="_Toc393880131"/>
      <w:bookmarkStart w:id="537" w:name="_Toc393893422"/>
      <w:bookmarkStart w:id="538" w:name="_Toc393893545"/>
      <w:bookmarkStart w:id="539" w:name="_Toc393901322"/>
      <w:bookmarkStart w:id="540" w:name="_Toc393968054"/>
      <w:bookmarkStart w:id="541" w:name="_Toc393977109"/>
      <w:bookmarkStart w:id="542" w:name="_Toc393995585"/>
      <w:bookmarkStart w:id="543" w:name="_Toc393995753"/>
      <w:bookmarkStart w:id="544" w:name="_Toc393995941"/>
      <w:bookmarkStart w:id="545" w:name="_Toc394061565"/>
      <w:bookmarkStart w:id="546" w:name="_Toc394329960"/>
      <w:bookmarkStart w:id="547" w:name="_Toc394330199"/>
      <w:bookmarkStart w:id="548" w:name="_Toc394515040"/>
      <w:bookmarkStart w:id="549" w:name="_Toc394515968"/>
      <w:bookmarkStart w:id="550" w:name="_Toc394517337"/>
      <w:bookmarkStart w:id="551" w:name="_Toc394517463"/>
      <w:bookmarkStart w:id="552" w:name="_Toc394519833"/>
      <w:bookmarkStart w:id="553" w:name="_Toc394519959"/>
      <w:bookmarkStart w:id="554" w:name="_Toc394520226"/>
      <w:bookmarkStart w:id="555" w:name="_Toc394520352"/>
      <w:bookmarkStart w:id="556" w:name="_Toc394568141"/>
      <w:bookmarkStart w:id="557" w:name="_Toc394568267"/>
      <w:bookmarkStart w:id="558" w:name="_Toc394570626"/>
      <w:bookmarkStart w:id="559" w:name="_Toc394570752"/>
      <w:bookmarkStart w:id="560" w:name="_Toc394656722"/>
      <w:bookmarkStart w:id="561" w:name="_Toc394658261"/>
      <w:bookmarkStart w:id="562" w:name="_Toc394658389"/>
      <w:bookmarkStart w:id="563" w:name="_Toc444076342"/>
      <w:bookmarkStart w:id="564" w:name="_Toc444076517"/>
      <w:bookmarkStart w:id="565" w:name="_Toc444097428"/>
      <w:bookmarkStart w:id="566" w:name="_Toc444877547"/>
      <w:bookmarkStart w:id="567" w:name="_Toc448339754"/>
      <w:bookmarkStart w:id="568" w:name="_Toc448339848"/>
      <w:bookmarkStart w:id="569" w:name="_Toc448843597"/>
      <w:bookmarkStart w:id="570" w:name="_Toc448843741"/>
      <w:bookmarkStart w:id="571" w:name="_Toc448844638"/>
      <w:bookmarkStart w:id="572" w:name="_Toc449625344"/>
      <w:bookmarkStart w:id="573" w:name="_Toc503195356"/>
      <w:bookmarkStart w:id="574" w:name="_Toc503195478"/>
      <w:bookmarkStart w:id="575" w:name="_Toc503195586"/>
      <w:bookmarkStart w:id="576" w:name="_Toc503196508"/>
      <w:bookmarkStart w:id="577" w:name="_Toc503433300"/>
      <w:bookmarkStart w:id="578" w:name="_Toc503433907"/>
      <w:bookmarkStart w:id="579" w:name="_Toc2697980"/>
      <w:bookmarkStart w:id="580" w:name="_Toc2698075"/>
      <w:bookmarkStart w:id="581" w:name="_Toc3460758"/>
      <w:bookmarkStart w:id="582" w:name="_Toc6829648"/>
      <w:bookmarkStart w:id="583" w:name="_Toc6829738"/>
      <w:bookmarkStart w:id="584" w:name="_Toc13577929"/>
      <w:bookmarkStart w:id="585" w:name="_Toc15920463"/>
      <w:bookmarkStart w:id="586" w:name="_Toc15920629"/>
      <w:bookmarkStart w:id="587" w:name="_Toc16262254"/>
      <w:bookmarkStart w:id="588" w:name="_Toc36205462"/>
      <w:bookmarkStart w:id="589" w:name="_Toc36205555"/>
      <w:bookmarkStart w:id="590" w:name="_Toc37152418"/>
      <w:bookmarkStart w:id="591" w:name="_Toc37747975"/>
      <w:bookmarkStart w:id="592" w:name="_Toc68622808"/>
      <w:bookmarkStart w:id="593" w:name="_Toc70075977"/>
      <w:bookmarkStart w:id="594" w:name="_Toc89261993"/>
      <w:bookmarkStart w:id="595" w:name="_Toc89262084"/>
      <w:bookmarkStart w:id="596" w:name="_Toc89264803"/>
      <w:bookmarkStart w:id="597" w:name="_Toc107916862"/>
      <w:bookmarkStart w:id="598" w:name="_Toc108176107"/>
      <w:bookmarkStart w:id="599" w:name="_Toc109738512"/>
      <w:bookmarkStart w:id="600" w:name="_Toc111212879"/>
      <w:bookmarkStart w:id="601" w:name="_Toc127786765"/>
      <w:bookmarkStart w:id="602" w:name="_Toc127786874"/>
      <w:bookmarkStart w:id="603" w:name="_Toc127786982"/>
      <w:bookmarkStart w:id="604" w:name="_Toc131687920"/>
      <w:bookmarkStart w:id="605" w:name="_Toc146618410"/>
      <w:bookmarkStart w:id="606" w:name="_Toc155710511"/>
      <w:bookmarkStart w:id="607" w:name="_Toc155710996"/>
      <w:bookmarkStart w:id="608" w:name="_Toc155711731"/>
      <w:bookmarkStart w:id="609" w:name="_Toc155711815"/>
      <w:bookmarkStart w:id="610" w:name="_Toc158303535"/>
      <w:bookmarkStart w:id="611" w:name="_Toc158910229"/>
      <w:bookmarkStart w:id="612" w:name="_Toc158910298"/>
      <w:bookmarkStart w:id="613" w:name="_Toc159938488"/>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p>
    <w:p w14:paraId="5D326F10" w14:textId="77777777" w:rsidR="00844413" w:rsidRPr="003C6C69" w:rsidRDefault="00844413" w:rsidP="00704D17">
      <w:pPr>
        <w:pStyle w:val="ListParagraph"/>
        <w:keepNext/>
        <w:keepLines/>
        <w:numPr>
          <w:ilvl w:val="1"/>
          <w:numId w:val="5"/>
        </w:numPr>
        <w:tabs>
          <w:tab w:val="left" w:pos="9752"/>
        </w:tabs>
        <w:spacing w:before="40"/>
        <w:contextualSpacing w:val="0"/>
        <w:outlineLvl w:val="2"/>
        <w:rPr>
          <w:rFonts w:ascii="Times New Roman" w:eastAsiaTheme="majorEastAsia" w:hAnsi="Times New Roman" w:cs="Times New Roman"/>
          <w:vanish/>
          <w:color w:val="1F4D78" w:themeColor="accent1" w:themeShade="7F"/>
          <w:sz w:val="24"/>
          <w:szCs w:val="24"/>
        </w:rPr>
      </w:pPr>
      <w:bookmarkStart w:id="614" w:name="_Toc385939574"/>
      <w:bookmarkStart w:id="615" w:name="_Toc385939777"/>
      <w:bookmarkStart w:id="616" w:name="_Toc385939904"/>
      <w:bookmarkStart w:id="617" w:name="_Toc385941165"/>
      <w:bookmarkStart w:id="618" w:name="_Toc385956414"/>
      <w:bookmarkStart w:id="619" w:name="_Toc386010370"/>
      <w:bookmarkStart w:id="620" w:name="_Toc386010610"/>
      <w:bookmarkStart w:id="621" w:name="_Toc386010970"/>
      <w:bookmarkStart w:id="622" w:name="_Toc386026431"/>
      <w:bookmarkStart w:id="623" w:name="_Toc386026559"/>
      <w:bookmarkStart w:id="624" w:name="_Toc386026686"/>
      <w:bookmarkStart w:id="625" w:name="_Toc386028784"/>
      <w:bookmarkStart w:id="626" w:name="_Toc386029090"/>
      <w:bookmarkStart w:id="627" w:name="_Toc386030262"/>
      <w:bookmarkStart w:id="628" w:name="_Toc386032378"/>
      <w:bookmarkStart w:id="629" w:name="_Toc386035546"/>
      <w:bookmarkStart w:id="630" w:name="_Toc386052615"/>
      <w:bookmarkStart w:id="631" w:name="_Toc386052749"/>
      <w:bookmarkStart w:id="632" w:name="_Toc386052885"/>
      <w:bookmarkStart w:id="633" w:name="_Toc386053016"/>
      <w:bookmarkStart w:id="634" w:name="_Toc386053144"/>
      <w:bookmarkStart w:id="635" w:name="_Toc386094063"/>
      <w:bookmarkStart w:id="636" w:name="_Toc386095352"/>
      <w:bookmarkStart w:id="637" w:name="_Toc386105939"/>
      <w:bookmarkStart w:id="638" w:name="_Toc386106088"/>
      <w:bookmarkStart w:id="639" w:name="_Toc386106347"/>
      <w:bookmarkStart w:id="640" w:name="_Toc386107276"/>
      <w:bookmarkStart w:id="641" w:name="_Toc386129050"/>
      <w:bookmarkStart w:id="642" w:name="_Toc386129479"/>
      <w:bookmarkStart w:id="643" w:name="_Toc386129632"/>
      <w:bookmarkStart w:id="644" w:name="_Toc386129785"/>
      <w:bookmarkStart w:id="645" w:name="_Toc386129938"/>
      <w:bookmarkStart w:id="646" w:name="_Toc386130091"/>
      <w:bookmarkStart w:id="647" w:name="_Toc386130243"/>
      <w:bookmarkStart w:id="648" w:name="_Toc386130396"/>
      <w:bookmarkStart w:id="649" w:name="_Toc386130548"/>
      <w:bookmarkStart w:id="650" w:name="_Toc386131504"/>
      <w:bookmarkStart w:id="651" w:name="_Toc386131849"/>
      <w:bookmarkStart w:id="652" w:name="_Toc386192803"/>
      <w:bookmarkStart w:id="653" w:name="_Toc386192946"/>
      <w:bookmarkStart w:id="654" w:name="_Toc386198315"/>
      <w:bookmarkStart w:id="655" w:name="_Toc386198647"/>
      <w:bookmarkStart w:id="656" w:name="_Toc386213234"/>
      <w:bookmarkStart w:id="657" w:name="_Toc386442324"/>
      <w:bookmarkStart w:id="658" w:name="_Toc386445800"/>
      <w:bookmarkStart w:id="659" w:name="_Toc386460860"/>
      <w:bookmarkStart w:id="660" w:name="_Toc386548191"/>
      <w:bookmarkStart w:id="661" w:name="_Toc386549185"/>
      <w:bookmarkStart w:id="662" w:name="_Toc386699057"/>
      <w:bookmarkStart w:id="663" w:name="_Toc386699200"/>
      <w:bookmarkStart w:id="664" w:name="_Toc386699353"/>
      <w:bookmarkStart w:id="665" w:name="_Toc386699505"/>
      <w:bookmarkStart w:id="666" w:name="_Toc386699656"/>
      <w:bookmarkStart w:id="667" w:name="_Toc386699807"/>
      <w:bookmarkStart w:id="668" w:name="_Toc386707832"/>
      <w:bookmarkStart w:id="669" w:name="_Toc386712082"/>
      <w:bookmarkStart w:id="670" w:name="_Toc386713527"/>
      <w:bookmarkStart w:id="671" w:name="_Toc386713675"/>
      <w:bookmarkStart w:id="672" w:name="_Toc386716092"/>
      <w:bookmarkStart w:id="673" w:name="_Toc386716469"/>
      <w:bookmarkStart w:id="674" w:name="_Toc386716898"/>
      <w:bookmarkStart w:id="675" w:name="_Toc386717039"/>
      <w:bookmarkStart w:id="676" w:name="_Toc386717178"/>
      <w:bookmarkStart w:id="677" w:name="_Toc386717323"/>
      <w:bookmarkStart w:id="678" w:name="_Toc386717462"/>
      <w:bookmarkStart w:id="679" w:name="_Toc386717851"/>
      <w:bookmarkStart w:id="680" w:name="_Toc386718152"/>
      <w:bookmarkStart w:id="681" w:name="_Toc386722191"/>
      <w:bookmarkStart w:id="682" w:name="_Toc386722329"/>
      <w:bookmarkStart w:id="683" w:name="_Toc386722467"/>
      <w:bookmarkStart w:id="684" w:name="_Toc386722605"/>
      <w:bookmarkStart w:id="685" w:name="_Toc386724590"/>
      <w:bookmarkStart w:id="686" w:name="_Toc386725687"/>
      <w:bookmarkStart w:id="687" w:name="_Toc386726960"/>
      <w:bookmarkStart w:id="688" w:name="_Toc386727102"/>
      <w:bookmarkStart w:id="689" w:name="_Toc386727238"/>
      <w:bookmarkStart w:id="690" w:name="_Toc386727374"/>
      <w:bookmarkStart w:id="691" w:name="_Toc386727649"/>
      <w:bookmarkStart w:id="692" w:name="_Toc386727786"/>
      <w:bookmarkStart w:id="693" w:name="_Toc386727924"/>
      <w:bookmarkStart w:id="694" w:name="_Toc386728269"/>
      <w:bookmarkStart w:id="695" w:name="_Toc386728407"/>
      <w:bookmarkStart w:id="696" w:name="_Toc386728545"/>
      <w:bookmarkStart w:id="697" w:name="_Toc386730744"/>
      <w:bookmarkStart w:id="698" w:name="_Toc386731109"/>
      <w:bookmarkStart w:id="699" w:name="_Toc386732000"/>
      <w:bookmarkStart w:id="700" w:name="_Toc386732136"/>
      <w:bookmarkStart w:id="701" w:name="_Toc386742477"/>
      <w:bookmarkStart w:id="702" w:name="_Toc386742608"/>
      <w:bookmarkStart w:id="703" w:name="_Toc386742842"/>
      <w:bookmarkStart w:id="704" w:name="_Toc386742974"/>
      <w:bookmarkStart w:id="705" w:name="_Toc386785564"/>
      <w:bookmarkStart w:id="706" w:name="_Toc386785931"/>
      <w:bookmarkStart w:id="707" w:name="_Toc386803008"/>
      <w:bookmarkStart w:id="708" w:name="_Toc386804720"/>
      <w:bookmarkStart w:id="709" w:name="_Toc386808609"/>
      <w:bookmarkStart w:id="710" w:name="_Toc386808752"/>
      <w:bookmarkStart w:id="711" w:name="_Toc386811061"/>
      <w:bookmarkStart w:id="712" w:name="_Toc386811763"/>
      <w:bookmarkStart w:id="713" w:name="_Toc386811888"/>
      <w:bookmarkStart w:id="714" w:name="_Toc386812204"/>
      <w:bookmarkStart w:id="715" w:name="_Toc386812922"/>
      <w:bookmarkStart w:id="716" w:name="_Toc386813069"/>
      <w:bookmarkStart w:id="717" w:name="_Toc386813191"/>
      <w:bookmarkStart w:id="718" w:name="_Toc386813470"/>
      <w:bookmarkStart w:id="719" w:name="_Toc386813687"/>
      <w:bookmarkStart w:id="720" w:name="_Toc386817902"/>
      <w:bookmarkStart w:id="721" w:name="_Toc386821983"/>
      <w:bookmarkStart w:id="722" w:name="_Toc386822522"/>
      <w:bookmarkStart w:id="723" w:name="_Toc386827871"/>
      <w:bookmarkStart w:id="724" w:name="_Toc386828966"/>
      <w:bookmarkStart w:id="725" w:name="_Toc386829331"/>
      <w:bookmarkStart w:id="726" w:name="_Toc386885930"/>
      <w:bookmarkStart w:id="727" w:name="_Toc387078497"/>
      <w:bookmarkStart w:id="728" w:name="_Toc387078599"/>
      <w:bookmarkStart w:id="729" w:name="_Toc387078858"/>
      <w:bookmarkStart w:id="730" w:name="_Toc387080266"/>
      <w:bookmarkStart w:id="731" w:name="_Toc387134133"/>
      <w:bookmarkStart w:id="732" w:name="_Toc387149749"/>
      <w:bookmarkStart w:id="733" w:name="_Toc387156319"/>
      <w:bookmarkStart w:id="734" w:name="_Toc387166836"/>
      <w:bookmarkStart w:id="735" w:name="_Toc387217084"/>
      <w:bookmarkStart w:id="736" w:name="_Toc387217216"/>
      <w:bookmarkStart w:id="737" w:name="_Toc387222386"/>
      <w:bookmarkStart w:id="738" w:name="_Toc387222491"/>
      <w:bookmarkStart w:id="739" w:name="_Toc387222595"/>
      <w:bookmarkStart w:id="740" w:name="_Toc387222700"/>
      <w:bookmarkStart w:id="741" w:name="_Toc387230405"/>
      <w:bookmarkStart w:id="742" w:name="_Toc387235294"/>
      <w:bookmarkStart w:id="743" w:name="_Toc387247990"/>
      <w:bookmarkStart w:id="744" w:name="_Toc387248100"/>
      <w:bookmarkStart w:id="745" w:name="_Toc387248705"/>
      <w:bookmarkStart w:id="746" w:name="_Toc387248808"/>
      <w:bookmarkStart w:id="747" w:name="_Toc387252516"/>
      <w:bookmarkStart w:id="748" w:name="_Toc387252650"/>
      <w:bookmarkStart w:id="749" w:name="_Toc387254570"/>
      <w:bookmarkStart w:id="750" w:name="_Toc387254678"/>
      <w:bookmarkStart w:id="751" w:name="_Toc387254786"/>
      <w:bookmarkStart w:id="752" w:name="_Toc387304426"/>
      <w:bookmarkStart w:id="753" w:name="_Toc387334202"/>
      <w:bookmarkStart w:id="754" w:name="_Toc387392906"/>
      <w:bookmarkStart w:id="755" w:name="_Toc387396052"/>
      <w:bookmarkStart w:id="756" w:name="_Toc387396162"/>
      <w:bookmarkStart w:id="757" w:name="_Toc387398151"/>
      <w:bookmarkStart w:id="758" w:name="_Toc387401392"/>
      <w:bookmarkStart w:id="759" w:name="_Toc387402086"/>
      <w:bookmarkStart w:id="760" w:name="_Toc387415284"/>
      <w:bookmarkStart w:id="761" w:name="_Toc387419315"/>
      <w:bookmarkStart w:id="762" w:name="_Toc387419929"/>
      <w:bookmarkStart w:id="763" w:name="_Toc387421081"/>
      <w:bookmarkStart w:id="764" w:name="_Toc387421417"/>
      <w:bookmarkStart w:id="765" w:name="_Toc387423672"/>
      <w:bookmarkStart w:id="766" w:name="_Toc387423787"/>
      <w:bookmarkStart w:id="767" w:name="_Toc387486383"/>
      <w:bookmarkStart w:id="768" w:name="_Toc387487067"/>
      <w:bookmarkStart w:id="769" w:name="_Toc387679163"/>
      <w:bookmarkStart w:id="770" w:name="_Toc388015083"/>
      <w:bookmarkStart w:id="771" w:name="_Toc388018646"/>
      <w:bookmarkStart w:id="772" w:name="_Toc388622204"/>
      <w:bookmarkStart w:id="773" w:name="_Toc388803890"/>
      <w:bookmarkStart w:id="774" w:name="_Toc388863377"/>
      <w:bookmarkStart w:id="775" w:name="_Toc389768391"/>
      <w:bookmarkStart w:id="776" w:name="_Toc389905005"/>
      <w:bookmarkStart w:id="777" w:name="_Toc390016883"/>
      <w:bookmarkStart w:id="778" w:name="_Toc390017750"/>
      <w:bookmarkStart w:id="779" w:name="_Toc390097050"/>
      <w:bookmarkStart w:id="780" w:name="_Toc390103509"/>
      <w:bookmarkStart w:id="781" w:name="_Toc390104408"/>
      <w:bookmarkStart w:id="782" w:name="_Toc390104527"/>
      <w:bookmarkStart w:id="783" w:name="_Toc390155257"/>
      <w:bookmarkStart w:id="784" w:name="_Toc390372406"/>
      <w:bookmarkStart w:id="785" w:name="_Toc390516712"/>
      <w:bookmarkStart w:id="786" w:name="_Toc390516831"/>
      <w:bookmarkStart w:id="787" w:name="_Toc390519001"/>
      <w:bookmarkStart w:id="788" w:name="_Toc390702325"/>
      <w:bookmarkStart w:id="789" w:name="_Toc390703403"/>
      <w:bookmarkStart w:id="790" w:name="_Toc390706487"/>
      <w:bookmarkStart w:id="791" w:name="_Toc390707300"/>
      <w:bookmarkStart w:id="792" w:name="_Toc390707418"/>
      <w:bookmarkStart w:id="793" w:name="_Toc391976778"/>
      <w:bookmarkStart w:id="794" w:name="_Toc393204475"/>
      <w:bookmarkStart w:id="795" w:name="_Toc393802768"/>
      <w:bookmarkStart w:id="796" w:name="_Toc393879254"/>
      <w:bookmarkStart w:id="797" w:name="_Toc393879993"/>
      <w:bookmarkStart w:id="798" w:name="_Toc393880132"/>
      <w:bookmarkStart w:id="799" w:name="_Toc393893423"/>
      <w:bookmarkStart w:id="800" w:name="_Toc393893546"/>
      <w:bookmarkStart w:id="801" w:name="_Toc393901323"/>
      <w:bookmarkStart w:id="802" w:name="_Toc393968055"/>
      <w:bookmarkStart w:id="803" w:name="_Toc393977110"/>
      <w:bookmarkStart w:id="804" w:name="_Toc393995586"/>
      <w:bookmarkStart w:id="805" w:name="_Toc393995754"/>
      <w:bookmarkStart w:id="806" w:name="_Toc393995942"/>
      <w:bookmarkStart w:id="807" w:name="_Toc394061566"/>
      <w:bookmarkStart w:id="808" w:name="_Toc394329961"/>
      <w:bookmarkStart w:id="809" w:name="_Toc394330200"/>
      <w:bookmarkStart w:id="810" w:name="_Toc394515041"/>
      <w:bookmarkStart w:id="811" w:name="_Toc394515969"/>
      <w:bookmarkStart w:id="812" w:name="_Toc394517338"/>
      <w:bookmarkStart w:id="813" w:name="_Toc394517464"/>
      <w:bookmarkStart w:id="814" w:name="_Toc394519834"/>
      <w:bookmarkStart w:id="815" w:name="_Toc394519960"/>
      <w:bookmarkStart w:id="816" w:name="_Toc394520227"/>
      <w:bookmarkStart w:id="817" w:name="_Toc394520353"/>
      <w:bookmarkStart w:id="818" w:name="_Toc394568142"/>
      <w:bookmarkStart w:id="819" w:name="_Toc394568268"/>
      <w:bookmarkStart w:id="820" w:name="_Toc394570627"/>
      <w:bookmarkStart w:id="821" w:name="_Toc394570753"/>
      <w:bookmarkStart w:id="822" w:name="_Toc394656723"/>
      <w:bookmarkStart w:id="823" w:name="_Toc394658262"/>
      <w:bookmarkStart w:id="824" w:name="_Toc394658390"/>
      <w:bookmarkStart w:id="825" w:name="_Toc444076343"/>
      <w:bookmarkStart w:id="826" w:name="_Toc444076518"/>
      <w:bookmarkStart w:id="827" w:name="_Toc444097429"/>
      <w:bookmarkStart w:id="828" w:name="_Toc444877548"/>
      <w:bookmarkStart w:id="829" w:name="_Toc448339755"/>
      <w:bookmarkStart w:id="830" w:name="_Toc448339849"/>
      <w:bookmarkStart w:id="831" w:name="_Toc448843598"/>
      <w:bookmarkStart w:id="832" w:name="_Toc448843742"/>
      <w:bookmarkStart w:id="833" w:name="_Toc448844639"/>
      <w:bookmarkStart w:id="834" w:name="_Toc449625345"/>
      <w:bookmarkStart w:id="835" w:name="_Toc503195357"/>
      <w:bookmarkStart w:id="836" w:name="_Toc503195479"/>
      <w:bookmarkStart w:id="837" w:name="_Toc503195587"/>
      <w:bookmarkStart w:id="838" w:name="_Toc503196509"/>
      <w:bookmarkStart w:id="839" w:name="_Toc503433301"/>
      <w:bookmarkStart w:id="840" w:name="_Toc503433908"/>
      <w:bookmarkStart w:id="841" w:name="_Toc2697981"/>
      <w:bookmarkStart w:id="842" w:name="_Toc2698076"/>
      <w:bookmarkStart w:id="843" w:name="_Toc3460759"/>
      <w:bookmarkStart w:id="844" w:name="_Toc6829649"/>
      <w:bookmarkStart w:id="845" w:name="_Toc6829739"/>
      <w:bookmarkStart w:id="846" w:name="_Toc13577930"/>
      <w:bookmarkStart w:id="847" w:name="_Toc15920464"/>
      <w:bookmarkStart w:id="848" w:name="_Toc15920630"/>
      <w:bookmarkStart w:id="849" w:name="_Toc16262255"/>
      <w:bookmarkStart w:id="850" w:name="_Toc36205463"/>
      <w:bookmarkStart w:id="851" w:name="_Toc36205556"/>
      <w:bookmarkStart w:id="852" w:name="_Toc37152419"/>
      <w:bookmarkStart w:id="853" w:name="_Toc37747976"/>
      <w:bookmarkStart w:id="854" w:name="_Toc68622809"/>
      <w:bookmarkStart w:id="855" w:name="_Toc70075978"/>
      <w:bookmarkStart w:id="856" w:name="_Toc89261994"/>
      <w:bookmarkStart w:id="857" w:name="_Toc89262085"/>
      <w:bookmarkStart w:id="858" w:name="_Toc89264804"/>
      <w:bookmarkStart w:id="859" w:name="_Toc107916863"/>
      <w:bookmarkStart w:id="860" w:name="_Toc108176108"/>
      <w:bookmarkStart w:id="861" w:name="_Toc109738513"/>
      <w:bookmarkStart w:id="862" w:name="_Toc111212880"/>
      <w:bookmarkStart w:id="863" w:name="_Toc127786766"/>
      <w:bookmarkStart w:id="864" w:name="_Toc127786875"/>
      <w:bookmarkStart w:id="865" w:name="_Toc127786983"/>
      <w:bookmarkStart w:id="866" w:name="_Toc131687921"/>
      <w:bookmarkStart w:id="867" w:name="_Toc146618411"/>
      <w:bookmarkStart w:id="868" w:name="_Toc155710512"/>
      <w:bookmarkStart w:id="869" w:name="_Toc155710997"/>
      <w:bookmarkStart w:id="870" w:name="_Toc155711732"/>
      <w:bookmarkStart w:id="871" w:name="_Toc155711816"/>
      <w:bookmarkStart w:id="872" w:name="_Toc158303536"/>
      <w:bookmarkStart w:id="873" w:name="_Toc158910230"/>
      <w:bookmarkStart w:id="874" w:name="_Toc158910299"/>
      <w:bookmarkStart w:id="875" w:name="_Toc159938489"/>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14:paraId="72DBA335" w14:textId="77777777" w:rsidR="00844413" w:rsidRPr="003C6C69" w:rsidRDefault="00844413" w:rsidP="00704D17">
      <w:pPr>
        <w:pStyle w:val="ListParagraph"/>
        <w:keepNext/>
        <w:keepLines/>
        <w:numPr>
          <w:ilvl w:val="1"/>
          <w:numId w:val="5"/>
        </w:numPr>
        <w:tabs>
          <w:tab w:val="left" w:pos="9752"/>
        </w:tabs>
        <w:spacing w:before="40"/>
        <w:contextualSpacing w:val="0"/>
        <w:outlineLvl w:val="2"/>
        <w:rPr>
          <w:rFonts w:ascii="Times New Roman" w:eastAsiaTheme="majorEastAsia" w:hAnsi="Times New Roman" w:cs="Times New Roman"/>
          <w:vanish/>
          <w:color w:val="1F4D78" w:themeColor="accent1" w:themeShade="7F"/>
          <w:sz w:val="24"/>
          <w:szCs w:val="24"/>
        </w:rPr>
      </w:pPr>
      <w:bookmarkStart w:id="876" w:name="_Toc385939575"/>
      <w:bookmarkStart w:id="877" w:name="_Toc385939778"/>
      <w:bookmarkStart w:id="878" w:name="_Toc385939905"/>
      <w:bookmarkStart w:id="879" w:name="_Toc385941166"/>
      <w:bookmarkStart w:id="880" w:name="_Toc385956415"/>
      <w:bookmarkStart w:id="881" w:name="_Toc386010371"/>
      <w:bookmarkStart w:id="882" w:name="_Toc386010611"/>
      <w:bookmarkStart w:id="883" w:name="_Toc386010971"/>
      <w:bookmarkStart w:id="884" w:name="_Toc386026432"/>
      <w:bookmarkStart w:id="885" w:name="_Toc386026560"/>
      <w:bookmarkStart w:id="886" w:name="_Toc386026687"/>
      <w:bookmarkStart w:id="887" w:name="_Toc386028785"/>
      <w:bookmarkStart w:id="888" w:name="_Toc386029091"/>
      <w:bookmarkStart w:id="889" w:name="_Toc386030263"/>
      <w:bookmarkStart w:id="890" w:name="_Toc386032379"/>
      <w:bookmarkStart w:id="891" w:name="_Toc386035547"/>
      <w:bookmarkStart w:id="892" w:name="_Toc386052616"/>
      <w:bookmarkStart w:id="893" w:name="_Toc386052750"/>
      <w:bookmarkStart w:id="894" w:name="_Toc386052886"/>
      <w:bookmarkStart w:id="895" w:name="_Toc386053017"/>
      <w:bookmarkStart w:id="896" w:name="_Toc386053145"/>
      <w:bookmarkStart w:id="897" w:name="_Toc386094064"/>
      <w:bookmarkStart w:id="898" w:name="_Toc386095353"/>
      <w:bookmarkStart w:id="899" w:name="_Toc386105940"/>
      <w:bookmarkStart w:id="900" w:name="_Toc386106089"/>
      <w:bookmarkStart w:id="901" w:name="_Toc386106348"/>
      <w:bookmarkStart w:id="902" w:name="_Toc386107277"/>
      <w:bookmarkStart w:id="903" w:name="_Toc386129051"/>
      <w:bookmarkStart w:id="904" w:name="_Toc386129480"/>
      <w:bookmarkStart w:id="905" w:name="_Toc386129633"/>
      <w:bookmarkStart w:id="906" w:name="_Toc386129786"/>
      <w:bookmarkStart w:id="907" w:name="_Toc386129939"/>
      <w:bookmarkStart w:id="908" w:name="_Toc386130092"/>
      <w:bookmarkStart w:id="909" w:name="_Toc386130244"/>
      <w:bookmarkStart w:id="910" w:name="_Toc386130397"/>
      <w:bookmarkStart w:id="911" w:name="_Toc386130549"/>
      <w:bookmarkStart w:id="912" w:name="_Toc386131505"/>
      <w:bookmarkStart w:id="913" w:name="_Toc386131850"/>
      <w:bookmarkStart w:id="914" w:name="_Toc386192804"/>
      <w:bookmarkStart w:id="915" w:name="_Toc386192947"/>
      <w:bookmarkStart w:id="916" w:name="_Toc386198316"/>
      <w:bookmarkStart w:id="917" w:name="_Toc386198648"/>
      <w:bookmarkStart w:id="918" w:name="_Toc386213235"/>
      <w:bookmarkStart w:id="919" w:name="_Toc386442325"/>
      <w:bookmarkStart w:id="920" w:name="_Toc386445801"/>
      <w:bookmarkStart w:id="921" w:name="_Toc386460861"/>
      <w:bookmarkStart w:id="922" w:name="_Toc386548192"/>
      <w:bookmarkStart w:id="923" w:name="_Toc386549186"/>
      <w:bookmarkStart w:id="924" w:name="_Toc386699058"/>
      <w:bookmarkStart w:id="925" w:name="_Toc386699201"/>
      <w:bookmarkStart w:id="926" w:name="_Toc386699354"/>
      <w:bookmarkStart w:id="927" w:name="_Toc386699506"/>
      <w:bookmarkStart w:id="928" w:name="_Toc386699657"/>
      <w:bookmarkStart w:id="929" w:name="_Toc386699808"/>
      <w:bookmarkStart w:id="930" w:name="_Toc386707833"/>
      <w:bookmarkStart w:id="931" w:name="_Toc386712083"/>
      <w:bookmarkStart w:id="932" w:name="_Toc386713528"/>
      <w:bookmarkStart w:id="933" w:name="_Toc386713676"/>
      <w:bookmarkStart w:id="934" w:name="_Toc386716093"/>
      <w:bookmarkStart w:id="935" w:name="_Toc386716470"/>
      <w:bookmarkStart w:id="936" w:name="_Toc386716899"/>
      <w:bookmarkStart w:id="937" w:name="_Toc386717040"/>
      <w:bookmarkStart w:id="938" w:name="_Toc386717179"/>
      <w:bookmarkStart w:id="939" w:name="_Toc386717324"/>
      <w:bookmarkStart w:id="940" w:name="_Toc386717463"/>
      <w:bookmarkStart w:id="941" w:name="_Toc386717852"/>
      <w:bookmarkStart w:id="942" w:name="_Toc386718153"/>
      <w:bookmarkStart w:id="943" w:name="_Toc386722192"/>
      <w:bookmarkStart w:id="944" w:name="_Toc386722330"/>
      <w:bookmarkStart w:id="945" w:name="_Toc386722468"/>
      <w:bookmarkStart w:id="946" w:name="_Toc386722606"/>
      <w:bookmarkStart w:id="947" w:name="_Toc386724591"/>
      <w:bookmarkStart w:id="948" w:name="_Toc386725688"/>
      <w:bookmarkStart w:id="949" w:name="_Toc386726961"/>
      <w:bookmarkStart w:id="950" w:name="_Toc386727103"/>
      <w:bookmarkStart w:id="951" w:name="_Toc386727239"/>
      <w:bookmarkStart w:id="952" w:name="_Toc386727375"/>
      <w:bookmarkStart w:id="953" w:name="_Toc386727650"/>
      <w:bookmarkStart w:id="954" w:name="_Toc386727787"/>
      <w:bookmarkStart w:id="955" w:name="_Toc386727925"/>
      <w:bookmarkStart w:id="956" w:name="_Toc386728270"/>
      <w:bookmarkStart w:id="957" w:name="_Toc386728408"/>
      <w:bookmarkStart w:id="958" w:name="_Toc386728546"/>
      <w:bookmarkStart w:id="959" w:name="_Toc386730745"/>
      <w:bookmarkStart w:id="960" w:name="_Toc386731110"/>
      <w:bookmarkStart w:id="961" w:name="_Toc386732001"/>
      <w:bookmarkStart w:id="962" w:name="_Toc386732137"/>
      <w:bookmarkStart w:id="963" w:name="_Toc386742478"/>
      <w:bookmarkStart w:id="964" w:name="_Toc386742609"/>
      <w:bookmarkStart w:id="965" w:name="_Toc386742843"/>
      <w:bookmarkStart w:id="966" w:name="_Toc386742975"/>
      <w:bookmarkStart w:id="967" w:name="_Toc386785565"/>
      <w:bookmarkStart w:id="968" w:name="_Toc386785932"/>
      <w:bookmarkStart w:id="969" w:name="_Toc386803009"/>
      <w:bookmarkStart w:id="970" w:name="_Toc386804721"/>
      <w:bookmarkStart w:id="971" w:name="_Toc386808610"/>
      <w:bookmarkStart w:id="972" w:name="_Toc386808753"/>
      <w:bookmarkStart w:id="973" w:name="_Toc386811062"/>
      <w:bookmarkStart w:id="974" w:name="_Toc386811764"/>
      <w:bookmarkStart w:id="975" w:name="_Toc386811889"/>
      <w:bookmarkStart w:id="976" w:name="_Toc386812205"/>
      <w:bookmarkStart w:id="977" w:name="_Toc386812923"/>
      <w:bookmarkStart w:id="978" w:name="_Toc386813070"/>
      <w:bookmarkStart w:id="979" w:name="_Toc386813192"/>
      <w:bookmarkStart w:id="980" w:name="_Toc386813471"/>
      <w:bookmarkStart w:id="981" w:name="_Toc386813688"/>
      <w:bookmarkStart w:id="982" w:name="_Toc386817903"/>
      <w:bookmarkStart w:id="983" w:name="_Toc386821984"/>
      <w:bookmarkStart w:id="984" w:name="_Toc386822523"/>
      <w:bookmarkStart w:id="985" w:name="_Toc386827872"/>
      <w:bookmarkStart w:id="986" w:name="_Toc386828967"/>
      <w:bookmarkStart w:id="987" w:name="_Toc386829332"/>
      <w:bookmarkStart w:id="988" w:name="_Toc386885931"/>
      <w:bookmarkStart w:id="989" w:name="_Toc387078498"/>
      <w:bookmarkStart w:id="990" w:name="_Toc387078600"/>
      <w:bookmarkStart w:id="991" w:name="_Toc387078859"/>
      <w:bookmarkStart w:id="992" w:name="_Toc387080267"/>
      <w:bookmarkStart w:id="993" w:name="_Toc387134134"/>
      <w:bookmarkStart w:id="994" w:name="_Toc387149750"/>
      <w:bookmarkStart w:id="995" w:name="_Toc387156320"/>
      <w:bookmarkStart w:id="996" w:name="_Toc387166837"/>
      <w:bookmarkStart w:id="997" w:name="_Toc387217085"/>
      <w:bookmarkStart w:id="998" w:name="_Toc387217217"/>
      <w:bookmarkStart w:id="999" w:name="_Toc387222387"/>
      <w:bookmarkStart w:id="1000" w:name="_Toc387222492"/>
      <w:bookmarkStart w:id="1001" w:name="_Toc387222596"/>
      <w:bookmarkStart w:id="1002" w:name="_Toc387222701"/>
      <w:bookmarkStart w:id="1003" w:name="_Toc387230406"/>
      <w:bookmarkStart w:id="1004" w:name="_Toc387235295"/>
      <w:bookmarkStart w:id="1005" w:name="_Toc387247991"/>
      <w:bookmarkStart w:id="1006" w:name="_Toc387248101"/>
      <w:bookmarkStart w:id="1007" w:name="_Toc387248706"/>
      <w:bookmarkStart w:id="1008" w:name="_Toc387248809"/>
      <w:bookmarkStart w:id="1009" w:name="_Toc387252517"/>
      <w:bookmarkStart w:id="1010" w:name="_Toc387252651"/>
      <w:bookmarkStart w:id="1011" w:name="_Toc387254571"/>
      <w:bookmarkStart w:id="1012" w:name="_Toc387254679"/>
      <w:bookmarkStart w:id="1013" w:name="_Toc387254787"/>
      <w:bookmarkStart w:id="1014" w:name="_Toc387304427"/>
      <w:bookmarkStart w:id="1015" w:name="_Toc387334203"/>
      <w:bookmarkStart w:id="1016" w:name="_Toc387392907"/>
      <w:bookmarkStart w:id="1017" w:name="_Toc387396053"/>
      <w:bookmarkStart w:id="1018" w:name="_Toc387396163"/>
      <w:bookmarkStart w:id="1019" w:name="_Toc387398152"/>
      <w:bookmarkStart w:id="1020" w:name="_Toc387401393"/>
      <w:bookmarkStart w:id="1021" w:name="_Toc387402087"/>
      <w:bookmarkStart w:id="1022" w:name="_Toc387415285"/>
      <w:bookmarkStart w:id="1023" w:name="_Toc387419316"/>
      <w:bookmarkStart w:id="1024" w:name="_Toc387419930"/>
      <w:bookmarkStart w:id="1025" w:name="_Toc387421082"/>
      <w:bookmarkStart w:id="1026" w:name="_Toc387421418"/>
      <w:bookmarkStart w:id="1027" w:name="_Toc387423673"/>
      <w:bookmarkStart w:id="1028" w:name="_Toc387423788"/>
      <w:bookmarkStart w:id="1029" w:name="_Toc387486384"/>
      <w:bookmarkStart w:id="1030" w:name="_Toc387487068"/>
      <w:bookmarkStart w:id="1031" w:name="_Toc387679164"/>
      <w:bookmarkStart w:id="1032" w:name="_Toc388015084"/>
      <w:bookmarkStart w:id="1033" w:name="_Toc388018647"/>
      <w:bookmarkStart w:id="1034" w:name="_Toc388622205"/>
      <w:bookmarkStart w:id="1035" w:name="_Toc388803891"/>
      <w:bookmarkStart w:id="1036" w:name="_Toc388863378"/>
      <w:bookmarkStart w:id="1037" w:name="_Toc389768392"/>
      <w:bookmarkStart w:id="1038" w:name="_Toc389905006"/>
      <w:bookmarkStart w:id="1039" w:name="_Toc390016884"/>
      <w:bookmarkStart w:id="1040" w:name="_Toc390017751"/>
      <w:bookmarkStart w:id="1041" w:name="_Toc390097051"/>
      <w:bookmarkStart w:id="1042" w:name="_Toc390103510"/>
      <w:bookmarkStart w:id="1043" w:name="_Toc390104409"/>
      <w:bookmarkStart w:id="1044" w:name="_Toc390104528"/>
      <w:bookmarkStart w:id="1045" w:name="_Toc390155258"/>
      <w:bookmarkStart w:id="1046" w:name="_Toc390372407"/>
      <w:bookmarkStart w:id="1047" w:name="_Toc390516713"/>
      <w:bookmarkStart w:id="1048" w:name="_Toc390516832"/>
      <w:bookmarkStart w:id="1049" w:name="_Toc390519002"/>
      <w:bookmarkStart w:id="1050" w:name="_Toc390702326"/>
      <w:bookmarkStart w:id="1051" w:name="_Toc390703404"/>
      <w:bookmarkStart w:id="1052" w:name="_Toc390706488"/>
      <w:bookmarkStart w:id="1053" w:name="_Toc390707301"/>
      <w:bookmarkStart w:id="1054" w:name="_Toc390707419"/>
      <w:bookmarkStart w:id="1055" w:name="_Toc391976779"/>
      <w:bookmarkStart w:id="1056" w:name="_Toc393204476"/>
      <w:bookmarkStart w:id="1057" w:name="_Toc393802769"/>
      <w:bookmarkStart w:id="1058" w:name="_Toc393879255"/>
      <w:bookmarkStart w:id="1059" w:name="_Toc393879994"/>
      <w:bookmarkStart w:id="1060" w:name="_Toc393880133"/>
      <w:bookmarkStart w:id="1061" w:name="_Toc393893424"/>
      <w:bookmarkStart w:id="1062" w:name="_Toc393893547"/>
      <w:bookmarkStart w:id="1063" w:name="_Toc393901324"/>
      <w:bookmarkStart w:id="1064" w:name="_Toc393968056"/>
      <w:bookmarkStart w:id="1065" w:name="_Toc393977111"/>
      <w:bookmarkStart w:id="1066" w:name="_Toc393995587"/>
      <w:bookmarkStart w:id="1067" w:name="_Toc393995755"/>
      <w:bookmarkStart w:id="1068" w:name="_Toc393995943"/>
      <w:bookmarkStart w:id="1069" w:name="_Toc394061567"/>
      <w:bookmarkStart w:id="1070" w:name="_Toc394329962"/>
      <w:bookmarkStart w:id="1071" w:name="_Toc394330201"/>
      <w:bookmarkStart w:id="1072" w:name="_Toc394515042"/>
      <w:bookmarkStart w:id="1073" w:name="_Toc394515970"/>
      <w:bookmarkStart w:id="1074" w:name="_Toc394517339"/>
      <w:bookmarkStart w:id="1075" w:name="_Toc394517465"/>
      <w:bookmarkStart w:id="1076" w:name="_Toc394519835"/>
      <w:bookmarkStart w:id="1077" w:name="_Toc394519961"/>
      <w:bookmarkStart w:id="1078" w:name="_Toc394520228"/>
      <w:bookmarkStart w:id="1079" w:name="_Toc394520354"/>
      <w:bookmarkStart w:id="1080" w:name="_Toc394568143"/>
      <w:bookmarkStart w:id="1081" w:name="_Toc394568269"/>
      <w:bookmarkStart w:id="1082" w:name="_Toc394570628"/>
      <w:bookmarkStart w:id="1083" w:name="_Toc394570754"/>
      <w:bookmarkStart w:id="1084" w:name="_Toc394656724"/>
      <w:bookmarkStart w:id="1085" w:name="_Toc394658263"/>
      <w:bookmarkStart w:id="1086" w:name="_Toc394658391"/>
      <w:bookmarkStart w:id="1087" w:name="_Toc444076344"/>
      <w:bookmarkStart w:id="1088" w:name="_Toc444076519"/>
      <w:bookmarkStart w:id="1089" w:name="_Toc444097430"/>
      <w:bookmarkStart w:id="1090" w:name="_Toc444877549"/>
      <w:bookmarkStart w:id="1091" w:name="_Toc448339756"/>
      <w:bookmarkStart w:id="1092" w:name="_Toc448339850"/>
      <w:bookmarkStart w:id="1093" w:name="_Toc448843599"/>
      <w:bookmarkStart w:id="1094" w:name="_Toc448843743"/>
      <w:bookmarkStart w:id="1095" w:name="_Toc448844640"/>
      <w:bookmarkStart w:id="1096" w:name="_Toc449625346"/>
      <w:bookmarkStart w:id="1097" w:name="_Toc503195358"/>
      <w:bookmarkStart w:id="1098" w:name="_Toc503195480"/>
      <w:bookmarkStart w:id="1099" w:name="_Toc503195588"/>
      <w:bookmarkStart w:id="1100" w:name="_Toc503196510"/>
      <w:bookmarkStart w:id="1101" w:name="_Toc503433302"/>
      <w:bookmarkStart w:id="1102" w:name="_Toc503433909"/>
      <w:bookmarkStart w:id="1103" w:name="_Toc2697982"/>
      <w:bookmarkStart w:id="1104" w:name="_Toc2698077"/>
      <w:bookmarkStart w:id="1105" w:name="_Toc3460760"/>
      <w:bookmarkStart w:id="1106" w:name="_Toc6829650"/>
      <w:bookmarkStart w:id="1107" w:name="_Toc6829740"/>
      <w:bookmarkStart w:id="1108" w:name="_Toc13577931"/>
      <w:bookmarkStart w:id="1109" w:name="_Toc15920465"/>
      <w:bookmarkStart w:id="1110" w:name="_Toc15920631"/>
      <w:bookmarkStart w:id="1111" w:name="_Toc16262256"/>
      <w:bookmarkStart w:id="1112" w:name="_Toc36205464"/>
      <w:bookmarkStart w:id="1113" w:name="_Toc36205557"/>
      <w:bookmarkStart w:id="1114" w:name="_Toc37152420"/>
      <w:bookmarkStart w:id="1115" w:name="_Toc37747977"/>
      <w:bookmarkStart w:id="1116" w:name="_Toc68622810"/>
      <w:bookmarkStart w:id="1117" w:name="_Toc70075979"/>
      <w:bookmarkStart w:id="1118" w:name="_Toc89261995"/>
      <w:bookmarkStart w:id="1119" w:name="_Toc89262086"/>
      <w:bookmarkStart w:id="1120" w:name="_Toc89264805"/>
      <w:bookmarkStart w:id="1121" w:name="_Toc107916864"/>
      <w:bookmarkStart w:id="1122" w:name="_Toc108176109"/>
      <w:bookmarkStart w:id="1123" w:name="_Toc109738514"/>
      <w:bookmarkStart w:id="1124" w:name="_Toc111212881"/>
      <w:bookmarkStart w:id="1125" w:name="_Toc127786767"/>
      <w:bookmarkStart w:id="1126" w:name="_Toc127786876"/>
      <w:bookmarkStart w:id="1127" w:name="_Toc127786984"/>
      <w:bookmarkStart w:id="1128" w:name="_Toc131687922"/>
      <w:bookmarkStart w:id="1129" w:name="_Toc146618412"/>
      <w:bookmarkStart w:id="1130" w:name="_Toc155710513"/>
      <w:bookmarkStart w:id="1131" w:name="_Toc155710998"/>
      <w:bookmarkStart w:id="1132" w:name="_Toc155711733"/>
      <w:bookmarkStart w:id="1133" w:name="_Toc155711817"/>
      <w:bookmarkStart w:id="1134" w:name="_Toc158303537"/>
      <w:bookmarkStart w:id="1135" w:name="_Toc158910231"/>
      <w:bookmarkStart w:id="1136" w:name="_Toc158910300"/>
      <w:bookmarkStart w:id="1137" w:name="_Toc159938490"/>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p>
    <w:p w14:paraId="6F1125C2" w14:textId="77777777" w:rsidR="00844413" w:rsidRPr="003C6C69" w:rsidRDefault="00844413" w:rsidP="00704D17">
      <w:pPr>
        <w:pStyle w:val="ListParagraph"/>
        <w:keepNext/>
        <w:keepLines/>
        <w:numPr>
          <w:ilvl w:val="1"/>
          <w:numId w:val="5"/>
        </w:numPr>
        <w:tabs>
          <w:tab w:val="left" w:pos="9752"/>
        </w:tabs>
        <w:spacing w:before="40"/>
        <w:contextualSpacing w:val="0"/>
        <w:outlineLvl w:val="2"/>
        <w:rPr>
          <w:rFonts w:ascii="Times New Roman" w:eastAsiaTheme="majorEastAsia" w:hAnsi="Times New Roman" w:cs="Times New Roman"/>
          <w:vanish/>
          <w:color w:val="1F4D78" w:themeColor="accent1" w:themeShade="7F"/>
          <w:sz w:val="24"/>
          <w:szCs w:val="24"/>
        </w:rPr>
      </w:pPr>
      <w:bookmarkStart w:id="1138" w:name="_Toc385939576"/>
      <w:bookmarkStart w:id="1139" w:name="_Toc385939779"/>
      <w:bookmarkStart w:id="1140" w:name="_Toc385939906"/>
      <w:bookmarkStart w:id="1141" w:name="_Toc385941167"/>
      <w:bookmarkStart w:id="1142" w:name="_Toc385956416"/>
      <w:bookmarkStart w:id="1143" w:name="_Toc386010372"/>
      <w:bookmarkStart w:id="1144" w:name="_Toc386010612"/>
      <w:bookmarkStart w:id="1145" w:name="_Toc386010972"/>
      <w:bookmarkStart w:id="1146" w:name="_Toc386026433"/>
      <w:bookmarkStart w:id="1147" w:name="_Toc386026561"/>
      <w:bookmarkStart w:id="1148" w:name="_Toc386026688"/>
      <w:bookmarkStart w:id="1149" w:name="_Toc386028786"/>
      <w:bookmarkStart w:id="1150" w:name="_Toc386029092"/>
      <w:bookmarkStart w:id="1151" w:name="_Toc386030264"/>
      <w:bookmarkStart w:id="1152" w:name="_Toc386032380"/>
      <w:bookmarkStart w:id="1153" w:name="_Toc386035548"/>
      <w:bookmarkStart w:id="1154" w:name="_Toc386052617"/>
      <w:bookmarkStart w:id="1155" w:name="_Toc386052751"/>
      <w:bookmarkStart w:id="1156" w:name="_Toc386052887"/>
      <w:bookmarkStart w:id="1157" w:name="_Toc386053018"/>
      <w:bookmarkStart w:id="1158" w:name="_Toc386053146"/>
      <w:bookmarkStart w:id="1159" w:name="_Toc386094065"/>
      <w:bookmarkStart w:id="1160" w:name="_Toc386095354"/>
      <w:bookmarkStart w:id="1161" w:name="_Toc386105941"/>
      <w:bookmarkStart w:id="1162" w:name="_Toc386106090"/>
      <w:bookmarkStart w:id="1163" w:name="_Toc386106349"/>
      <w:bookmarkStart w:id="1164" w:name="_Toc386107278"/>
      <w:bookmarkStart w:id="1165" w:name="_Toc386129052"/>
      <w:bookmarkStart w:id="1166" w:name="_Toc386129481"/>
      <w:bookmarkStart w:id="1167" w:name="_Toc386129634"/>
      <w:bookmarkStart w:id="1168" w:name="_Toc386129787"/>
      <w:bookmarkStart w:id="1169" w:name="_Toc386129940"/>
      <w:bookmarkStart w:id="1170" w:name="_Toc386130093"/>
      <w:bookmarkStart w:id="1171" w:name="_Toc386130245"/>
      <w:bookmarkStart w:id="1172" w:name="_Toc386130398"/>
      <w:bookmarkStart w:id="1173" w:name="_Toc386130550"/>
      <w:bookmarkStart w:id="1174" w:name="_Toc386131506"/>
      <w:bookmarkStart w:id="1175" w:name="_Toc386131851"/>
      <w:bookmarkStart w:id="1176" w:name="_Toc386192805"/>
      <w:bookmarkStart w:id="1177" w:name="_Toc386192948"/>
      <w:bookmarkStart w:id="1178" w:name="_Toc386198317"/>
      <w:bookmarkStart w:id="1179" w:name="_Toc386198649"/>
      <w:bookmarkStart w:id="1180" w:name="_Toc386213236"/>
      <w:bookmarkStart w:id="1181" w:name="_Toc386442326"/>
      <w:bookmarkStart w:id="1182" w:name="_Toc386445802"/>
      <w:bookmarkStart w:id="1183" w:name="_Toc386460862"/>
      <w:bookmarkStart w:id="1184" w:name="_Toc386548193"/>
      <w:bookmarkStart w:id="1185" w:name="_Toc386549187"/>
      <w:bookmarkStart w:id="1186" w:name="_Toc386699059"/>
      <w:bookmarkStart w:id="1187" w:name="_Toc386699202"/>
      <w:bookmarkStart w:id="1188" w:name="_Toc386699355"/>
      <w:bookmarkStart w:id="1189" w:name="_Toc386699507"/>
      <w:bookmarkStart w:id="1190" w:name="_Toc386699658"/>
      <w:bookmarkStart w:id="1191" w:name="_Toc386699809"/>
      <w:bookmarkStart w:id="1192" w:name="_Toc386707834"/>
      <w:bookmarkStart w:id="1193" w:name="_Toc386712084"/>
      <w:bookmarkStart w:id="1194" w:name="_Toc386713529"/>
      <w:bookmarkStart w:id="1195" w:name="_Toc386713677"/>
      <w:bookmarkStart w:id="1196" w:name="_Toc386716094"/>
      <w:bookmarkStart w:id="1197" w:name="_Toc386716471"/>
      <w:bookmarkStart w:id="1198" w:name="_Toc386716900"/>
      <w:bookmarkStart w:id="1199" w:name="_Toc386717041"/>
      <w:bookmarkStart w:id="1200" w:name="_Toc386717180"/>
      <w:bookmarkStart w:id="1201" w:name="_Toc386717325"/>
      <w:bookmarkStart w:id="1202" w:name="_Toc386717464"/>
      <w:bookmarkStart w:id="1203" w:name="_Toc386717853"/>
      <w:bookmarkStart w:id="1204" w:name="_Toc386718154"/>
      <w:bookmarkStart w:id="1205" w:name="_Toc386722193"/>
      <w:bookmarkStart w:id="1206" w:name="_Toc386722331"/>
      <w:bookmarkStart w:id="1207" w:name="_Toc386722469"/>
      <w:bookmarkStart w:id="1208" w:name="_Toc386722607"/>
      <w:bookmarkStart w:id="1209" w:name="_Toc386724592"/>
      <w:bookmarkStart w:id="1210" w:name="_Toc386725689"/>
      <w:bookmarkStart w:id="1211" w:name="_Toc386726962"/>
      <w:bookmarkStart w:id="1212" w:name="_Toc386727104"/>
      <w:bookmarkStart w:id="1213" w:name="_Toc386727240"/>
      <w:bookmarkStart w:id="1214" w:name="_Toc386727376"/>
      <w:bookmarkStart w:id="1215" w:name="_Toc386727651"/>
      <w:bookmarkStart w:id="1216" w:name="_Toc386727788"/>
      <w:bookmarkStart w:id="1217" w:name="_Toc386727926"/>
      <w:bookmarkStart w:id="1218" w:name="_Toc386728271"/>
      <w:bookmarkStart w:id="1219" w:name="_Toc386728409"/>
      <w:bookmarkStart w:id="1220" w:name="_Toc386728547"/>
      <w:bookmarkStart w:id="1221" w:name="_Toc386730746"/>
      <w:bookmarkStart w:id="1222" w:name="_Toc386731111"/>
      <w:bookmarkStart w:id="1223" w:name="_Toc386732002"/>
      <w:bookmarkStart w:id="1224" w:name="_Toc386732138"/>
      <w:bookmarkStart w:id="1225" w:name="_Toc386742479"/>
      <w:bookmarkStart w:id="1226" w:name="_Toc386742610"/>
      <w:bookmarkStart w:id="1227" w:name="_Toc386742844"/>
      <w:bookmarkStart w:id="1228" w:name="_Toc386742976"/>
      <w:bookmarkStart w:id="1229" w:name="_Toc386785566"/>
      <w:bookmarkStart w:id="1230" w:name="_Toc386785933"/>
      <w:bookmarkStart w:id="1231" w:name="_Toc386803010"/>
      <w:bookmarkStart w:id="1232" w:name="_Toc386804722"/>
      <w:bookmarkStart w:id="1233" w:name="_Toc386808611"/>
      <w:bookmarkStart w:id="1234" w:name="_Toc386808754"/>
      <w:bookmarkStart w:id="1235" w:name="_Toc386811063"/>
      <w:bookmarkStart w:id="1236" w:name="_Toc386811765"/>
      <w:bookmarkStart w:id="1237" w:name="_Toc386811890"/>
      <w:bookmarkStart w:id="1238" w:name="_Toc386812206"/>
      <w:bookmarkStart w:id="1239" w:name="_Toc386812924"/>
      <w:bookmarkStart w:id="1240" w:name="_Toc386813071"/>
      <w:bookmarkStart w:id="1241" w:name="_Toc386813193"/>
      <w:bookmarkStart w:id="1242" w:name="_Toc386813472"/>
      <w:bookmarkStart w:id="1243" w:name="_Toc386813689"/>
      <w:bookmarkStart w:id="1244" w:name="_Toc386817904"/>
      <w:bookmarkStart w:id="1245" w:name="_Toc386821985"/>
      <w:bookmarkStart w:id="1246" w:name="_Toc386822524"/>
      <w:bookmarkStart w:id="1247" w:name="_Toc386827873"/>
      <w:bookmarkStart w:id="1248" w:name="_Toc386828968"/>
      <w:bookmarkStart w:id="1249" w:name="_Toc386829333"/>
      <w:bookmarkStart w:id="1250" w:name="_Toc386885932"/>
      <w:bookmarkStart w:id="1251" w:name="_Toc387078499"/>
      <w:bookmarkStart w:id="1252" w:name="_Toc387078601"/>
      <w:bookmarkStart w:id="1253" w:name="_Toc387078860"/>
      <w:bookmarkStart w:id="1254" w:name="_Toc387080268"/>
      <w:bookmarkStart w:id="1255" w:name="_Toc387134135"/>
      <w:bookmarkStart w:id="1256" w:name="_Toc387149751"/>
      <w:bookmarkStart w:id="1257" w:name="_Toc387156321"/>
      <w:bookmarkStart w:id="1258" w:name="_Toc387166838"/>
      <w:bookmarkStart w:id="1259" w:name="_Toc387217086"/>
      <w:bookmarkStart w:id="1260" w:name="_Toc387217218"/>
      <w:bookmarkStart w:id="1261" w:name="_Toc387222388"/>
      <w:bookmarkStart w:id="1262" w:name="_Toc387222493"/>
      <w:bookmarkStart w:id="1263" w:name="_Toc387222597"/>
      <w:bookmarkStart w:id="1264" w:name="_Toc387222702"/>
      <w:bookmarkStart w:id="1265" w:name="_Toc387230407"/>
      <w:bookmarkStart w:id="1266" w:name="_Toc387235296"/>
      <w:bookmarkStart w:id="1267" w:name="_Toc387247992"/>
      <w:bookmarkStart w:id="1268" w:name="_Toc387248102"/>
      <w:bookmarkStart w:id="1269" w:name="_Toc387248707"/>
      <w:bookmarkStart w:id="1270" w:name="_Toc387248810"/>
      <w:bookmarkStart w:id="1271" w:name="_Toc387252518"/>
      <w:bookmarkStart w:id="1272" w:name="_Toc387252652"/>
      <w:bookmarkStart w:id="1273" w:name="_Toc387254572"/>
      <w:bookmarkStart w:id="1274" w:name="_Toc387254680"/>
      <w:bookmarkStart w:id="1275" w:name="_Toc387254788"/>
      <w:bookmarkStart w:id="1276" w:name="_Toc387304428"/>
      <w:bookmarkStart w:id="1277" w:name="_Toc387334204"/>
      <w:bookmarkStart w:id="1278" w:name="_Toc387392908"/>
      <w:bookmarkStart w:id="1279" w:name="_Toc387396054"/>
      <w:bookmarkStart w:id="1280" w:name="_Toc387396164"/>
      <w:bookmarkStart w:id="1281" w:name="_Toc387398153"/>
      <w:bookmarkStart w:id="1282" w:name="_Toc387401394"/>
      <w:bookmarkStart w:id="1283" w:name="_Toc387402088"/>
      <w:bookmarkStart w:id="1284" w:name="_Toc387415286"/>
      <w:bookmarkStart w:id="1285" w:name="_Toc387419317"/>
      <w:bookmarkStart w:id="1286" w:name="_Toc387419931"/>
      <w:bookmarkStart w:id="1287" w:name="_Toc387421083"/>
      <w:bookmarkStart w:id="1288" w:name="_Toc387421419"/>
      <w:bookmarkStart w:id="1289" w:name="_Toc387423674"/>
      <w:bookmarkStart w:id="1290" w:name="_Toc387423789"/>
      <w:bookmarkStart w:id="1291" w:name="_Toc387486385"/>
      <w:bookmarkStart w:id="1292" w:name="_Toc387487069"/>
      <w:bookmarkStart w:id="1293" w:name="_Toc387679165"/>
      <w:bookmarkStart w:id="1294" w:name="_Toc388015085"/>
      <w:bookmarkStart w:id="1295" w:name="_Toc388018648"/>
      <w:bookmarkStart w:id="1296" w:name="_Toc388622206"/>
      <w:bookmarkStart w:id="1297" w:name="_Toc388803892"/>
      <w:bookmarkStart w:id="1298" w:name="_Toc388863379"/>
      <w:bookmarkStart w:id="1299" w:name="_Toc389768393"/>
      <w:bookmarkStart w:id="1300" w:name="_Toc389905007"/>
      <w:bookmarkStart w:id="1301" w:name="_Toc390016885"/>
      <w:bookmarkStart w:id="1302" w:name="_Toc390017752"/>
      <w:bookmarkStart w:id="1303" w:name="_Toc390097052"/>
      <w:bookmarkStart w:id="1304" w:name="_Toc390103511"/>
      <w:bookmarkStart w:id="1305" w:name="_Toc390104410"/>
      <w:bookmarkStart w:id="1306" w:name="_Toc390104529"/>
      <w:bookmarkStart w:id="1307" w:name="_Toc390155259"/>
      <w:bookmarkStart w:id="1308" w:name="_Toc390372408"/>
      <w:bookmarkStart w:id="1309" w:name="_Toc390516714"/>
      <w:bookmarkStart w:id="1310" w:name="_Toc390516833"/>
      <w:bookmarkStart w:id="1311" w:name="_Toc390519003"/>
      <w:bookmarkStart w:id="1312" w:name="_Toc390702327"/>
      <w:bookmarkStart w:id="1313" w:name="_Toc390703405"/>
      <w:bookmarkStart w:id="1314" w:name="_Toc390706489"/>
      <w:bookmarkStart w:id="1315" w:name="_Toc390707302"/>
      <w:bookmarkStart w:id="1316" w:name="_Toc390707420"/>
      <w:bookmarkStart w:id="1317" w:name="_Toc391976780"/>
      <w:bookmarkStart w:id="1318" w:name="_Toc393204477"/>
      <w:bookmarkStart w:id="1319" w:name="_Toc393802770"/>
      <w:bookmarkStart w:id="1320" w:name="_Toc393879256"/>
      <w:bookmarkStart w:id="1321" w:name="_Toc393879995"/>
      <w:bookmarkStart w:id="1322" w:name="_Toc393880134"/>
      <w:bookmarkStart w:id="1323" w:name="_Toc393893425"/>
      <w:bookmarkStart w:id="1324" w:name="_Toc393893548"/>
      <w:bookmarkStart w:id="1325" w:name="_Toc393901325"/>
      <w:bookmarkStart w:id="1326" w:name="_Toc393968057"/>
      <w:bookmarkStart w:id="1327" w:name="_Toc393977112"/>
      <w:bookmarkStart w:id="1328" w:name="_Toc393995588"/>
      <w:bookmarkStart w:id="1329" w:name="_Toc393995756"/>
      <w:bookmarkStart w:id="1330" w:name="_Toc393995944"/>
      <w:bookmarkStart w:id="1331" w:name="_Toc394061568"/>
      <w:bookmarkStart w:id="1332" w:name="_Toc394329963"/>
      <w:bookmarkStart w:id="1333" w:name="_Toc394330202"/>
      <w:bookmarkStart w:id="1334" w:name="_Toc394515043"/>
      <w:bookmarkStart w:id="1335" w:name="_Toc394515971"/>
      <w:bookmarkStart w:id="1336" w:name="_Toc394517340"/>
      <w:bookmarkStart w:id="1337" w:name="_Toc394517466"/>
      <w:bookmarkStart w:id="1338" w:name="_Toc394519836"/>
      <w:bookmarkStart w:id="1339" w:name="_Toc394519962"/>
      <w:bookmarkStart w:id="1340" w:name="_Toc394520229"/>
      <w:bookmarkStart w:id="1341" w:name="_Toc394520355"/>
      <w:bookmarkStart w:id="1342" w:name="_Toc394568144"/>
      <w:bookmarkStart w:id="1343" w:name="_Toc394568270"/>
      <w:bookmarkStart w:id="1344" w:name="_Toc394570629"/>
      <w:bookmarkStart w:id="1345" w:name="_Toc394570755"/>
      <w:bookmarkStart w:id="1346" w:name="_Toc394656725"/>
      <w:bookmarkStart w:id="1347" w:name="_Toc394658264"/>
      <w:bookmarkStart w:id="1348" w:name="_Toc394658392"/>
      <w:bookmarkStart w:id="1349" w:name="_Toc444076345"/>
      <w:bookmarkStart w:id="1350" w:name="_Toc444076520"/>
      <w:bookmarkStart w:id="1351" w:name="_Toc444097431"/>
      <w:bookmarkStart w:id="1352" w:name="_Toc444877550"/>
      <w:bookmarkStart w:id="1353" w:name="_Toc448339757"/>
      <w:bookmarkStart w:id="1354" w:name="_Toc448339851"/>
      <w:bookmarkStart w:id="1355" w:name="_Toc448843600"/>
      <w:bookmarkStart w:id="1356" w:name="_Toc448843744"/>
      <w:bookmarkStart w:id="1357" w:name="_Toc448844641"/>
      <w:bookmarkStart w:id="1358" w:name="_Toc449625347"/>
      <w:bookmarkStart w:id="1359" w:name="_Toc503195359"/>
      <w:bookmarkStart w:id="1360" w:name="_Toc503195481"/>
      <w:bookmarkStart w:id="1361" w:name="_Toc503195589"/>
      <w:bookmarkStart w:id="1362" w:name="_Toc503196511"/>
      <w:bookmarkStart w:id="1363" w:name="_Toc503433303"/>
      <w:bookmarkStart w:id="1364" w:name="_Toc503433910"/>
      <w:bookmarkStart w:id="1365" w:name="_Toc2697983"/>
      <w:bookmarkStart w:id="1366" w:name="_Toc2698078"/>
      <w:bookmarkStart w:id="1367" w:name="_Toc3460761"/>
      <w:bookmarkStart w:id="1368" w:name="_Toc6829651"/>
      <w:bookmarkStart w:id="1369" w:name="_Toc6829741"/>
      <w:bookmarkStart w:id="1370" w:name="_Toc13577932"/>
      <w:bookmarkStart w:id="1371" w:name="_Toc15920466"/>
      <w:bookmarkStart w:id="1372" w:name="_Toc15920632"/>
      <w:bookmarkStart w:id="1373" w:name="_Toc16262257"/>
      <w:bookmarkStart w:id="1374" w:name="_Toc36205465"/>
      <w:bookmarkStart w:id="1375" w:name="_Toc36205558"/>
      <w:bookmarkStart w:id="1376" w:name="_Toc37152421"/>
      <w:bookmarkStart w:id="1377" w:name="_Toc37747978"/>
      <w:bookmarkStart w:id="1378" w:name="_Toc68622811"/>
      <w:bookmarkStart w:id="1379" w:name="_Toc70075980"/>
      <w:bookmarkStart w:id="1380" w:name="_Toc89261996"/>
      <w:bookmarkStart w:id="1381" w:name="_Toc89262087"/>
      <w:bookmarkStart w:id="1382" w:name="_Toc89264806"/>
      <w:bookmarkStart w:id="1383" w:name="_Toc107916865"/>
      <w:bookmarkStart w:id="1384" w:name="_Toc108176110"/>
      <w:bookmarkStart w:id="1385" w:name="_Toc109738515"/>
      <w:bookmarkStart w:id="1386" w:name="_Toc111212882"/>
      <w:bookmarkStart w:id="1387" w:name="_Toc127786768"/>
      <w:bookmarkStart w:id="1388" w:name="_Toc127786877"/>
      <w:bookmarkStart w:id="1389" w:name="_Toc127786985"/>
      <w:bookmarkStart w:id="1390" w:name="_Toc131687923"/>
      <w:bookmarkStart w:id="1391" w:name="_Toc146618413"/>
      <w:bookmarkStart w:id="1392" w:name="_Toc155710514"/>
      <w:bookmarkStart w:id="1393" w:name="_Toc155710999"/>
      <w:bookmarkStart w:id="1394" w:name="_Toc155711734"/>
      <w:bookmarkStart w:id="1395" w:name="_Toc155711818"/>
      <w:bookmarkStart w:id="1396" w:name="_Toc158303538"/>
      <w:bookmarkStart w:id="1397" w:name="_Toc158910232"/>
      <w:bookmarkStart w:id="1398" w:name="_Toc158910301"/>
      <w:bookmarkStart w:id="1399" w:name="_Toc159938491"/>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p>
    <w:p w14:paraId="7FE266E7" w14:textId="77777777" w:rsidR="00844413" w:rsidRPr="003C6C69" w:rsidRDefault="00844413" w:rsidP="00704D17">
      <w:pPr>
        <w:pStyle w:val="ListParagraph"/>
        <w:keepNext/>
        <w:keepLines/>
        <w:numPr>
          <w:ilvl w:val="1"/>
          <w:numId w:val="5"/>
        </w:numPr>
        <w:tabs>
          <w:tab w:val="left" w:pos="9752"/>
        </w:tabs>
        <w:spacing w:before="40"/>
        <w:contextualSpacing w:val="0"/>
        <w:outlineLvl w:val="2"/>
        <w:rPr>
          <w:rFonts w:ascii="Times New Roman" w:eastAsiaTheme="majorEastAsia" w:hAnsi="Times New Roman" w:cs="Times New Roman"/>
          <w:vanish/>
          <w:color w:val="1F4D78" w:themeColor="accent1" w:themeShade="7F"/>
          <w:sz w:val="24"/>
          <w:szCs w:val="24"/>
        </w:rPr>
      </w:pPr>
      <w:bookmarkStart w:id="1400" w:name="_Toc385939577"/>
      <w:bookmarkStart w:id="1401" w:name="_Toc385939780"/>
      <w:bookmarkStart w:id="1402" w:name="_Toc385939907"/>
      <w:bookmarkStart w:id="1403" w:name="_Toc385941168"/>
      <w:bookmarkStart w:id="1404" w:name="_Toc385956417"/>
      <w:bookmarkStart w:id="1405" w:name="_Toc386010373"/>
      <w:bookmarkStart w:id="1406" w:name="_Toc386010613"/>
      <w:bookmarkStart w:id="1407" w:name="_Toc386010973"/>
      <w:bookmarkStart w:id="1408" w:name="_Toc386026434"/>
      <w:bookmarkStart w:id="1409" w:name="_Toc386026562"/>
      <w:bookmarkStart w:id="1410" w:name="_Toc386026689"/>
      <w:bookmarkStart w:id="1411" w:name="_Toc386028787"/>
      <w:bookmarkStart w:id="1412" w:name="_Toc386029093"/>
      <w:bookmarkStart w:id="1413" w:name="_Toc386030265"/>
      <w:bookmarkStart w:id="1414" w:name="_Toc386032381"/>
      <w:bookmarkStart w:id="1415" w:name="_Toc386035549"/>
      <w:bookmarkStart w:id="1416" w:name="_Toc386052618"/>
      <w:bookmarkStart w:id="1417" w:name="_Toc386052752"/>
      <w:bookmarkStart w:id="1418" w:name="_Toc386052888"/>
      <w:bookmarkStart w:id="1419" w:name="_Toc386053019"/>
      <w:bookmarkStart w:id="1420" w:name="_Toc386053147"/>
      <w:bookmarkStart w:id="1421" w:name="_Toc386094066"/>
      <w:bookmarkStart w:id="1422" w:name="_Toc386095355"/>
      <w:bookmarkStart w:id="1423" w:name="_Toc386105942"/>
      <w:bookmarkStart w:id="1424" w:name="_Toc386106091"/>
      <w:bookmarkStart w:id="1425" w:name="_Toc386106350"/>
      <w:bookmarkStart w:id="1426" w:name="_Toc386107279"/>
      <w:bookmarkStart w:id="1427" w:name="_Toc386129053"/>
      <w:bookmarkStart w:id="1428" w:name="_Toc386129482"/>
      <w:bookmarkStart w:id="1429" w:name="_Toc386129635"/>
      <w:bookmarkStart w:id="1430" w:name="_Toc386129788"/>
      <w:bookmarkStart w:id="1431" w:name="_Toc386129941"/>
      <w:bookmarkStart w:id="1432" w:name="_Toc386130094"/>
      <w:bookmarkStart w:id="1433" w:name="_Toc386130246"/>
      <w:bookmarkStart w:id="1434" w:name="_Toc386130399"/>
      <w:bookmarkStart w:id="1435" w:name="_Toc386130551"/>
      <w:bookmarkStart w:id="1436" w:name="_Toc386131507"/>
      <w:bookmarkStart w:id="1437" w:name="_Toc386131852"/>
      <w:bookmarkStart w:id="1438" w:name="_Toc386192806"/>
      <w:bookmarkStart w:id="1439" w:name="_Toc386192949"/>
      <w:bookmarkStart w:id="1440" w:name="_Toc386198318"/>
      <w:bookmarkStart w:id="1441" w:name="_Toc386198650"/>
      <w:bookmarkStart w:id="1442" w:name="_Toc386213237"/>
      <w:bookmarkStart w:id="1443" w:name="_Toc386442327"/>
      <w:bookmarkStart w:id="1444" w:name="_Toc386445803"/>
      <w:bookmarkStart w:id="1445" w:name="_Toc386460863"/>
      <w:bookmarkStart w:id="1446" w:name="_Toc386548194"/>
      <w:bookmarkStart w:id="1447" w:name="_Toc386549188"/>
      <w:bookmarkStart w:id="1448" w:name="_Toc386699060"/>
      <w:bookmarkStart w:id="1449" w:name="_Toc386699203"/>
      <w:bookmarkStart w:id="1450" w:name="_Toc386699356"/>
      <w:bookmarkStart w:id="1451" w:name="_Toc386699508"/>
      <w:bookmarkStart w:id="1452" w:name="_Toc386699659"/>
      <w:bookmarkStart w:id="1453" w:name="_Toc386699810"/>
      <w:bookmarkStart w:id="1454" w:name="_Toc386707835"/>
      <w:bookmarkStart w:id="1455" w:name="_Toc386712085"/>
      <w:bookmarkStart w:id="1456" w:name="_Toc386713530"/>
      <w:bookmarkStart w:id="1457" w:name="_Toc386713678"/>
      <w:bookmarkStart w:id="1458" w:name="_Toc386716095"/>
      <w:bookmarkStart w:id="1459" w:name="_Toc386716472"/>
      <w:bookmarkStart w:id="1460" w:name="_Toc386716901"/>
      <w:bookmarkStart w:id="1461" w:name="_Toc386717042"/>
      <w:bookmarkStart w:id="1462" w:name="_Toc386717181"/>
      <w:bookmarkStart w:id="1463" w:name="_Toc386717326"/>
      <w:bookmarkStart w:id="1464" w:name="_Toc386717465"/>
      <w:bookmarkStart w:id="1465" w:name="_Toc386717854"/>
      <w:bookmarkStart w:id="1466" w:name="_Toc386718155"/>
      <w:bookmarkStart w:id="1467" w:name="_Toc386722194"/>
      <w:bookmarkStart w:id="1468" w:name="_Toc386722332"/>
      <w:bookmarkStart w:id="1469" w:name="_Toc386722470"/>
      <w:bookmarkStart w:id="1470" w:name="_Toc386722608"/>
      <w:bookmarkStart w:id="1471" w:name="_Toc386724593"/>
      <w:bookmarkStart w:id="1472" w:name="_Toc386725690"/>
      <w:bookmarkStart w:id="1473" w:name="_Toc386726963"/>
      <w:bookmarkStart w:id="1474" w:name="_Toc386727105"/>
      <w:bookmarkStart w:id="1475" w:name="_Toc386727241"/>
      <w:bookmarkStart w:id="1476" w:name="_Toc386727377"/>
      <w:bookmarkStart w:id="1477" w:name="_Toc386727652"/>
      <w:bookmarkStart w:id="1478" w:name="_Toc386727789"/>
      <w:bookmarkStart w:id="1479" w:name="_Toc386727927"/>
      <w:bookmarkStart w:id="1480" w:name="_Toc386728272"/>
      <w:bookmarkStart w:id="1481" w:name="_Toc386728410"/>
      <w:bookmarkStart w:id="1482" w:name="_Toc386728548"/>
      <w:bookmarkStart w:id="1483" w:name="_Toc386730747"/>
      <w:bookmarkStart w:id="1484" w:name="_Toc386731112"/>
      <w:bookmarkStart w:id="1485" w:name="_Toc386732003"/>
      <w:bookmarkStart w:id="1486" w:name="_Toc386732139"/>
      <w:bookmarkStart w:id="1487" w:name="_Toc386742480"/>
      <w:bookmarkStart w:id="1488" w:name="_Toc386742611"/>
      <w:bookmarkStart w:id="1489" w:name="_Toc386742845"/>
      <w:bookmarkStart w:id="1490" w:name="_Toc386742977"/>
      <w:bookmarkStart w:id="1491" w:name="_Toc386785567"/>
      <w:bookmarkStart w:id="1492" w:name="_Toc386785934"/>
      <w:bookmarkStart w:id="1493" w:name="_Toc386803011"/>
      <w:bookmarkStart w:id="1494" w:name="_Toc386804723"/>
      <w:bookmarkStart w:id="1495" w:name="_Toc386808612"/>
      <w:bookmarkStart w:id="1496" w:name="_Toc386808755"/>
      <w:bookmarkStart w:id="1497" w:name="_Toc386811064"/>
      <w:bookmarkStart w:id="1498" w:name="_Toc386811766"/>
      <w:bookmarkStart w:id="1499" w:name="_Toc386811891"/>
      <w:bookmarkStart w:id="1500" w:name="_Toc386812207"/>
      <w:bookmarkStart w:id="1501" w:name="_Toc386812925"/>
      <w:bookmarkStart w:id="1502" w:name="_Toc386813072"/>
      <w:bookmarkStart w:id="1503" w:name="_Toc386813194"/>
      <w:bookmarkStart w:id="1504" w:name="_Toc386813473"/>
      <w:bookmarkStart w:id="1505" w:name="_Toc386813690"/>
      <w:bookmarkStart w:id="1506" w:name="_Toc386817905"/>
      <w:bookmarkStart w:id="1507" w:name="_Toc386821986"/>
      <w:bookmarkStart w:id="1508" w:name="_Toc386822525"/>
      <w:bookmarkStart w:id="1509" w:name="_Toc386827874"/>
      <w:bookmarkStart w:id="1510" w:name="_Toc386828969"/>
      <w:bookmarkStart w:id="1511" w:name="_Toc386829334"/>
      <w:bookmarkStart w:id="1512" w:name="_Toc386885933"/>
      <w:bookmarkStart w:id="1513" w:name="_Toc387078500"/>
      <w:bookmarkStart w:id="1514" w:name="_Toc387078602"/>
      <w:bookmarkStart w:id="1515" w:name="_Toc387078861"/>
      <w:bookmarkStart w:id="1516" w:name="_Toc387080269"/>
      <w:bookmarkStart w:id="1517" w:name="_Toc387134136"/>
      <w:bookmarkStart w:id="1518" w:name="_Toc387149752"/>
      <w:bookmarkStart w:id="1519" w:name="_Toc387156322"/>
      <w:bookmarkStart w:id="1520" w:name="_Toc387166839"/>
      <w:bookmarkStart w:id="1521" w:name="_Toc387217087"/>
      <w:bookmarkStart w:id="1522" w:name="_Toc387217219"/>
      <w:bookmarkStart w:id="1523" w:name="_Toc387222389"/>
      <w:bookmarkStart w:id="1524" w:name="_Toc387222494"/>
      <w:bookmarkStart w:id="1525" w:name="_Toc387222598"/>
      <w:bookmarkStart w:id="1526" w:name="_Toc387222703"/>
      <w:bookmarkStart w:id="1527" w:name="_Toc387230408"/>
      <w:bookmarkStart w:id="1528" w:name="_Toc387235297"/>
      <w:bookmarkStart w:id="1529" w:name="_Toc387247993"/>
      <w:bookmarkStart w:id="1530" w:name="_Toc387248103"/>
      <w:bookmarkStart w:id="1531" w:name="_Toc387248708"/>
      <w:bookmarkStart w:id="1532" w:name="_Toc387248811"/>
      <w:bookmarkStart w:id="1533" w:name="_Toc387252519"/>
      <w:bookmarkStart w:id="1534" w:name="_Toc387252653"/>
      <w:bookmarkStart w:id="1535" w:name="_Toc387254573"/>
      <w:bookmarkStart w:id="1536" w:name="_Toc387254681"/>
      <w:bookmarkStart w:id="1537" w:name="_Toc387254789"/>
      <w:bookmarkStart w:id="1538" w:name="_Toc387304429"/>
      <w:bookmarkStart w:id="1539" w:name="_Toc387334205"/>
      <w:bookmarkStart w:id="1540" w:name="_Toc387392909"/>
      <w:bookmarkStart w:id="1541" w:name="_Toc387396055"/>
      <w:bookmarkStart w:id="1542" w:name="_Toc387396165"/>
      <w:bookmarkStart w:id="1543" w:name="_Toc387398154"/>
      <w:bookmarkStart w:id="1544" w:name="_Toc387401395"/>
      <w:bookmarkStart w:id="1545" w:name="_Toc387402089"/>
      <w:bookmarkStart w:id="1546" w:name="_Toc387415287"/>
      <w:bookmarkStart w:id="1547" w:name="_Toc387419318"/>
      <w:bookmarkStart w:id="1548" w:name="_Toc387419932"/>
      <w:bookmarkStart w:id="1549" w:name="_Toc387421084"/>
      <w:bookmarkStart w:id="1550" w:name="_Toc387421420"/>
      <w:bookmarkStart w:id="1551" w:name="_Toc387423675"/>
      <w:bookmarkStart w:id="1552" w:name="_Toc387423790"/>
      <w:bookmarkStart w:id="1553" w:name="_Toc387486386"/>
      <w:bookmarkStart w:id="1554" w:name="_Toc387487070"/>
      <w:bookmarkStart w:id="1555" w:name="_Toc387679166"/>
      <w:bookmarkStart w:id="1556" w:name="_Toc388015086"/>
      <w:bookmarkStart w:id="1557" w:name="_Toc388018649"/>
      <w:bookmarkStart w:id="1558" w:name="_Toc388622207"/>
      <w:bookmarkStart w:id="1559" w:name="_Toc388803893"/>
      <w:bookmarkStart w:id="1560" w:name="_Toc388863380"/>
      <w:bookmarkStart w:id="1561" w:name="_Toc389768394"/>
      <w:bookmarkStart w:id="1562" w:name="_Toc389905008"/>
      <w:bookmarkStart w:id="1563" w:name="_Toc390016886"/>
      <w:bookmarkStart w:id="1564" w:name="_Toc390017753"/>
      <w:bookmarkStart w:id="1565" w:name="_Toc390097053"/>
      <w:bookmarkStart w:id="1566" w:name="_Toc390103512"/>
      <w:bookmarkStart w:id="1567" w:name="_Toc390104411"/>
      <w:bookmarkStart w:id="1568" w:name="_Toc390104530"/>
      <w:bookmarkStart w:id="1569" w:name="_Toc390155260"/>
      <w:bookmarkStart w:id="1570" w:name="_Toc390372409"/>
      <w:bookmarkStart w:id="1571" w:name="_Toc390516715"/>
      <w:bookmarkStart w:id="1572" w:name="_Toc390516834"/>
      <w:bookmarkStart w:id="1573" w:name="_Toc390519004"/>
      <w:bookmarkStart w:id="1574" w:name="_Toc390702328"/>
      <w:bookmarkStart w:id="1575" w:name="_Toc390703406"/>
      <w:bookmarkStart w:id="1576" w:name="_Toc390706490"/>
      <w:bookmarkStart w:id="1577" w:name="_Toc390707303"/>
      <w:bookmarkStart w:id="1578" w:name="_Toc390707421"/>
      <w:bookmarkStart w:id="1579" w:name="_Toc391976781"/>
      <w:bookmarkStart w:id="1580" w:name="_Toc393204478"/>
      <w:bookmarkStart w:id="1581" w:name="_Toc393802771"/>
      <w:bookmarkStart w:id="1582" w:name="_Toc393879257"/>
      <w:bookmarkStart w:id="1583" w:name="_Toc393879996"/>
      <w:bookmarkStart w:id="1584" w:name="_Toc393880135"/>
      <w:bookmarkStart w:id="1585" w:name="_Toc393893426"/>
      <w:bookmarkStart w:id="1586" w:name="_Toc393893549"/>
      <w:bookmarkStart w:id="1587" w:name="_Toc393901326"/>
      <w:bookmarkStart w:id="1588" w:name="_Toc393968058"/>
      <w:bookmarkStart w:id="1589" w:name="_Toc393977113"/>
      <w:bookmarkStart w:id="1590" w:name="_Toc393995589"/>
      <w:bookmarkStart w:id="1591" w:name="_Toc393995757"/>
      <w:bookmarkStart w:id="1592" w:name="_Toc393995945"/>
      <w:bookmarkStart w:id="1593" w:name="_Toc394061569"/>
      <w:bookmarkStart w:id="1594" w:name="_Toc394329964"/>
      <w:bookmarkStart w:id="1595" w:name="_Toc394330203"/>
      <w:bookmarkStart w:id="1596" w:name="_Toc394515044"/>
      <w:bookmarkStart w:id="1597" w:name="_Toc394515972"/>
      <w:bookmarkStart w:id="1598" w:name="_Toc394517341"/>
      <w:bookmarkStart w:id="1599" w:name="_Toc394517467"/>
      <w:bookmarkStart w:id="1600" w:name="_Toc394519837"/>
      <w:bookmarkStart w:id="1601" w:name="_Toc394519963"/>
      <w:bookmarkStart w:id="1602" w:name="_Toc394520230"/>
      <w:bookmarkStart w:id="1603" w:name="_Toc394520356"/>
      <w:bookmarkStart w:id="1604" w:name="_Toc394568145"/>
      <w:bookmarkStart w:id="1605" w:name="_Toc394568271"/>
      <w:bookmarkStart w:id="1606" w:name="_Toc394570630"/>
      <w:bookmarkStart w:id="1607" w:name="_Toc394570756"/>
      <w:bookmarkStart w:id="1608" w:name="_Toc394656726"/>
      <w:bookmarkStart w:id="1609" w:name="_Toc394658265"/>
      <w:bookmarkStart w:id="1610" w:name="_Toc394658393"/>
      <w:bookmarkStart w:id="1611" w:name="_Toc444076346"/>
      <w:bookmarkStart w:id="1612" w:name="_Toc444076521"/>
      <w:bookmarkStart w:id="1613" w:name="_Toc444097432"/>
      <w:bookmarkStart w:id="1614" w:name="_Toc444877551"/>
      <w:bookmarkStart w:id="1615" w:name="_Toc448339758"/>
      <w:bookmarkStart w:id="1616" w:name="_Toc448339852"/>
      <w:bookmarkStart w:id="1617" w:name="_Toc448843601"/>
      <w:bookmarkStart w:id="1618" w:name="_Toc448843745"/>
      <w:bookmarkStart w:id="1619" w:name="_Toc448844642"/>
      <w:bookmarkStart w:id="1620" w:name="_Toc449625348"/>
      <w:bookmarkStart w:id="1621" w:name="_Toc503195360"/>
      <w:bookmarkStart w:id="1622" w:name="_Toc503195482"/>
      <w:bookmarkStart w:id="1623" w:name="_Toc503195590"/>
      <w:bookmarkStart w:id="1624" w:name="_Toc503196512"/>
      <w:bookmarkStart w:id="1625" w:name="_Toc503433304"/>
      <w:bookmarkStart w:id="1626" w:name="_Toc503433911"/>
      <w:bookmarkStart w:id="1627" w:name="_Toc2697984"/>
      <w:bookmarkStart w:id="1628" w:name="_Toc2698079"/>
      <w:bookmarkStart w:id="1629" w:name="_Toc3460762"/>
      <w:bookmarkStart w:id="1630" w:name="_Toc6829652"/>
      <w:bookmarkStart w:id="1631" w:name="_Toc6829742"/>
      <w:bookmarkStart w:id="1632" w:name="_Toc13577933"/>
      <w:bookmarkStart w:id="1633" w:name="_Toc15920467"/>
      <w:bookmarkStart w:id="1634" w:name="_Toc15920633"/>
      <w:bookmarkStart w:id="1635" w:name="_Toc16262258"/>
      <w:bookmarkStart w:id="1636" w:name="_Toc36205466"/>
      <w:bookmarkStart w:id="1637" w:name="_Toc36205559"/>
      <w:bookmarkStart w:id="1638" w:name="_Toc37152422"/>
      <w:bookmarkStart w:id="1639" w:name="_Toc37747979"/>
      <w:bookmarkStart w:id="1640" w:name="_Toc68622812"/>
      <w:bookmarkStart w:id="1641" w:name="_Toc70075981"/>
      <w:bookmarkStart w:id="1642" w:name="_Toc89261997"/>
      <w:bookmarkStart w:id="1643" w:name="_Toc89262088"/>
      <w:bookmarkStart w:id="1644" w:name="_Toc89264807"/>
      <w:bookmarkStart w:id="1645" w:name="_Toc107916866"/>
      <w:bookmarkStart w:id="1646" w:name="_Toc108176111"/>
      <w:bookmarkStart w:id="1647" w:name="_Toc109738516"/>
      <w:bookmarkStart w:id="1648" w:name="_Toc111212883"/>
      <w:bookmarkStart w:id="1649" w:name="_Toc127786769"/>
      <w:bookmarkStart w:id="1650" w:name="_Toc127786878"/>
      <w:bookmarkStart w:id="1651" w:name="_Toc127786986"/>
      <w:bookmarkStart w:id="1652" w:name="_Toc131687924"/>
      <w:bookmarkStart w:id="1653" w:name="_Toc146618414"/>
      <w:bookmarkStart w:id="1654" w:name="_Toc155710515"/>
      <w:bookmarkStart w:id="1655" w:name="_Toc155711000"/>
      <w:bookmarkStart w:id="1656" w:name="_Toc155711735"/>
      <w:bookmarkStart w:id="1657" w:name="_Toc155711819"/>
      <w:bookmarkStart w:id="1658" w:name="_Toc158303539"/>
      <w:bookmarkStart w:id="1659" w:name="_Toc158910233"/>
      <w:bookmarkStart w:id="1660" w:name="_Toc158910302"/>
      <w:bookmarkStart w:id="1661" w:name="_Toc159938492"/>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p>
    <w:p w14:paraId="2B92AD9F" w14:textId="77777777" w:rsidR="00844413" w:rsidRPr="003C6C69" w:rsidRDefault="00844413" w:rsidP="00704D17">
      <w:pPr>
        <w:pStyle w:val="ListParagraph"/>
        <w:keepNext/>
        <w:keepLines/>
        <w:numPr>
          <w:ilvl w:val="1"/>
          <w:numId w:val="5"/>
        </w:numPr>
        <w:tabs>
          <w:tab w:val="left" w:pos="9752"/>
        </w:tabs>
        <w:spacing w:before="40"/>
        <w:contextualSpacing w:val="0"/>
        <w:outlineLvl w:val="2"/>
        <w:rPr>
          <w:rFonts w:ascii="Times New Roman" w:eastAsiaTheme="majorEastAsia" w:hAnsi="Times New Roman" w:cs="Times New Roman"/>
          <w:vanish/>
          <w:color w:val="1F4D78" w:themeColor="accent1" w:themeShade="7F"/>
          <w:sz w:val="24"/>
          <w:szCs w:val="24"/>
        </w:rPr>
      </w:pPr>
      <w:bookmarkStart w:id="1662" w:name="_Toc385939578"/>
      <w:bookmarkStart w:id="1663" w:name="_Toc385939781"/>
      <w:bookmarkStart w:id="1664" w:name="_Toc385939908"/>
      <w:bookmarkStart w:id="1665" w:name="_Toc385941169"/>
      <w:bookmarkStart w:id="1666" w:name="_Toc385956418"/>
      <w:bookmarkStart w:id="1667" w:name="_Toc386010374"/>
      <w:bookmarkStart w:id="1668" w:name="_Toc386010614"/>
      <w:bookmarkStart w:id="1669" w:name="_Toc386010974"/>
      <w:bookmarkStart w:id="1670" w:name="_Toc386026435"/>
      <w:bookmarkStart w:id="1671" w:name="_Toc386026563"/>
      <w:bookmarkStart w:id="1672" w:name="_Toc386026690"/>
      <w:bookmarkStart w:id="1673" w:name="_Toc386028788"/>
      <w:bookmarkStart w:id="1674" w:name="_Toc386029094"/>
      <w:bookmarkStart w:id="1675" w:name="_Toc386030266"/>
      <w:bookmarkStart w:id="1676" w:name="_Toc386032382"/>
      <w:bookmarkStart w:id="1677" w:name="_Toc386035550"/>
      <w:bookmarkStart w:id="1678" w:name="_Toc386052619"/>
      <w:bookmarkStart w:id="1679" w:name="_Toc386052753"/>
      <w:bookmarkStart w:id="1680" w:name="_Toc386052889"/>
      <w:bookmarkStart w:id="1681" w:name="_Toc386053020"/>
      <w:bookmarkStart w:id="1682" w:name="_Toc386053148"/>
      <w:bookmarkStart w:id="1683" w:name="_Toc386094067"/>
      <w:bookmarkStart w:id="1684" w:name="_Toc386095356"/>
      <w:bookmarkStart w:id="1685" w:name="_Toc386105943"/>
      <w:bookmarkStart w:id="1686" w:name="_Toc386106092"/>
      <w:bookmarkStart w:id="1687" w:name="_Toc386106351"/>
      <w:bookmarkStart w:id="1688" w:name="_Toc386107280"/>
      <w:bookmarkStart w:id="1689" w:name="_Toc386129054"/>
      <w:bookmarkStart w:id="1690" w:name="_Toc386129483"/>
      <w:bookmarkStart w:id="1691" w:name="_Toc386129636"/>
      <w:bookmarkStart w:id="1692" w:name="_Toc386129789"/>
      <w:bookmarkStart w:id="1693" w:name="_Toc386129942"/>
      <w:bookmarkStart w:id="1694" w:name="_Toc386130095"/>
      <w:bookmarkStart w:id="1695" w:name="_Toc386130247"/>
      <w:bookmarkStart w:id="1696" w:name="_Toc386130400"/>
      <w:bookmarkStart w:id="1697" w:name="_Toc386130552"/>
      <w:bookmarkStart w:id="1698" w:name="_Toc386131508"/>
      <w:bookmarkStart w:id="1699" w:name="_Toc386131853"/>
      <w:bookmarkStart w:id="1700" w:name="_Toc386192807"/>
      <w:bookmarkStart w:id="1701" w:name="_Toc386192950"/>
      <w:bookmarkStart w:id="1702" w:name="_Toc386198319"/>
      <w:bookmarkStart w:id="1703" w:name="_Toc386198651"/>
      <w:bookmarkStart w:id="1704" w:name="_Toc386213238"/>
      <w:bookmarkStart w:id="1705" w:name="_Toc386442328"/>
      <w:bookmarkStart w:id="1706" w:name="_Toc386445804"/>
      <w:bookmarkStart w:id="1707" w:name="_Toc386460864"/>
      <w:bookmarkStart w:id="1708" w:name="_Toc386548195"/>
      <w:bookmarkStart w:id="1709" w:name="_Toc386549189"/>
      <w:bookmarkStart w:id="1710" w:name="_Toc386699061"/>
      <w:bookmarkStart w:id="1711" w:name="_Toc386699204"/>
      <w:bookmarkStart w:id="1712" w:name="_Toc386699357"/>
      <w:bookmarkStart w:id="1713" w:name="_Toc386699509"/>
      <w:bookmarkStart w:id="1714" w:name="_Toc386699660"/>
      <w:bookmarkStart w:id="1715" w:name="_Toc386699811"/>
      <w:bookmarkStart w:id="1716" w:name="_Toc386707836"/>
      <w:bookmarkStart w:id="1717" w:name="_Toc386712086"/>
      <w:bookmarkStart w:id="1718" w:name="_Toc386713531"/>
      <w:bookmarkStart w:id="1719" w:name="_Toc386713679"/>
      <w:bookmarkStart w:id="1720" w:name="_Toc386716096"/>
      <w:bookmarkStart w:id="1721" w:name="_Toc386716473"/>
      <w:bookmarkStart w:id="1722" w:name="_Toc386716902"/>
      <w:bookmarkStart w:id="1723" w:name="_Toc386717043"/>
      <w:bookmarkStart w:id="1724" w:name="_Toc386717182"/>
      <w:bookmarkStart w:id="1725" w:name="_Toc386717327"/>
      <w:bookmarkStart w:id="1726" w:name="_Toc386717466"/>
      <w:bookmarkStart w:id="1727" w:name="_Toc386717855"/>
      <w:bookmarkStart w:id="1728" w:name="_Toc386718156"/>
      <w:bookmarkStart w:id="1729" w:name="_Toc386722195"/>
      <w:bookmarkStart w:id="1730" w:name="_Toc386722333"/>
      <w:bookmarkStart w:id="1731" w:name="_Toc386722471"/>
      <w:bookmarkStart w:id="1732" w:name="_Toc386722609"/>
      <w:bookmarkStart w:id="1733" w:name="_Toc386724594"/>
      <w:bookmarkStart w:id="1734" w:name="_Toc386725691"/>
      <w:bookmarkStart w:id="1735" w:name="_Toc386726964"/>
      <w:bookmarkStart w:id="1736" w:name="_Toc386727106"/>
      <w:bookmarkStart w:id="1737" w:name="_Toc386727242"/>
      <w:bookmarkStart w:id="1738" w:name="_Toc386727378"/>
      <w:bookmarkStart w:id="1739" w:name="_Toc386727653"/>
      <w:bookmarkStart w:id="1740" w:name="_Toc386727790"/>
      <w:bookmarkStart w:id="1741" w:name="_Toc386727928"/>
      <w:bookmarkStart w:id="1742" w:name="_Toc386728273"/>
      <w:bookmarkStart w:id="1743" w:name="_Toc386728411"/>
      <w:bookmarkStart w:id="1744" w:name="_Toc386728549"/>
      <w:bookmarkStart w:id="1745" w:name="_Toc386730748"/>
      <w:bookmarkStart w:id="1746" w:name="_Toc386731113"/>
      <w:bookmarkStart w:id="1747" w:name="_Toc386732004"/>
      <w:bookmarkStart w:id="1748" w:name="_Toc386732140"/>
      <w:bookmarkStart w:id="1749" w:name="_Toc386742481"/>
      <w:bookmarkStart w:id="1750" w:name="_Toc386742612"/>
      <w:bookmarkStart w:id="1751" w:name="_Toc386742846"/>
      <w:bookmarkStart w:id="1752" w:name="_Toc386742978"/>
      <w:bookmarkStart w:id="1753" w:name="_Toc386785568"/>
      <w:bookmarkStart w:id="1754" w:name="_Toc386785935"/>
      <w:bookmarkStart w:id="1755" w:name="_Toc386803012"/>
      <w:bookmarkStart w:id="1756" w:name="_Toc386804724"/>
      <w:bookmarkStart w:id="1757" w:name="_Toc386808613"/>
      <w:bookmarkStart w:id="1758" w:name="_Toc386808756"/>
      <w:bookmarkStart w:id="1759" w:name="_Toc386811065"/>
      <w:bookmarkStart w:id="1760" w:name="_Toc386811767"/>
      <w:bookmarkStart w:id="1761" w:name="_Toc386811892"/>
      <w:bookmarkStart w:id="1762" w:name="_Toc386812208"/>
      <w:bookmarkStart w:id="1763" w:name="_Toc386812926"/>
      <w:bookmarkStart w:id="1764" w:name="_Toc386813073"/>
      <w:bookmarkStart w:id="1765" w:name="_Toc386813195"/>
      <w:bookmarkStart w:id="1766" w:name="_Toc386813474"/>
      <w:bookmarkStart w:id="1767" w:name="_Toc386813691"/>
      <w:bookmarkStart w:id="1768" w:name="_Toc386817906"/>
      <w:bookmarkStart w:id="1769" w:name="_Toc386821987"/>
      <w:bookmarkStart w:id="1770" w:name="_Toc386822526"/>
      <w:bookmarkStart w:id="1771" w:name="_Toc386827875"/>
      <w:bookmarkStart w:id="1772" w:name="_Toc386828970"/>
      <w:bookmarkStart w:id="1773" w:name="_Toc386829335"/>
      <w:bookmarkStart w:id="1774" w:name="_Toc386885934"/>
      <w:bookmarkStart w:id="1775" w:name="_Toc387078501"/>
      <w:bookmarkStart w:id="1776" w:name="_Toc387078603"/>
      <w:bookmarkStart w:id="1777" w:name="_Toc387078862"/>
      <w:bookmarkStart w:id="1778" w:name="_Toc387080270"/>
      <w:bookmarkStart w:id="1779" w:name="_Toc387134137"/>
      <w:bookmarkStart w:id="1780" w:name="_Toc387149753"/>
      <w:bookmarkStart w:id="1781" w:name="_Toc387156323"/>
      <w:bookmarkStart w:id="1782" w:name="_Toc387166840"/>
      <w:bookmarkStart w:id="1783" w:name="_Toc387217088"/>
      <w:bookmarkStart w:id="1784" w:name="_Toc387217220"/>
      <w:bookmarkStart w:id="1785" w:name="_Toc387222390"/>
      <w:bookmarkStart w:id="1786" w:name="_Toc387222495"/>
      <w:bookmarkStart w:id="1787" w:name="_Toc387222599"/>
      <w:bookmarkStart w:id="1788" w:name="_Toc387222704"/>
      <w:bookmarkStart w:id="1789" w:name="_Toc387230409"/>
      <w:bookmarkStart w:id="1790" w:name="_Toc387235298"/>
      <w:bookmarkStart w:id="1791" w:name="_Toc387247994"/>
      <w:bookmarkStart w:id="1792" w:name="_Toc387248104"/>
      <w:bookmarkStart w:id="1793" w:name="_Toc387248709"/>
      <w:bookmarkStart w:id="1794" w:name="_Toc387248812"/>
      <w:bookmarkStart w:id="1795" w:name="_Toc387252520"/>
      <w:bookmarkStart w:id="1796" w:name="_Toc387252654"/>
      <w:bookmarkStart w:id="1797" w:name="_Toc387254574"/>
      <w:bookmarkStart w:id="1798" w:name="_Toc387254682"/>
      <w:bookmarkStart w:id="1799" w:name="_Toc387254790"/>
      <w:bookmarkStart w:id="1800" w:name="_Toc387304430"/>
      <w:bookmarkStart w:id="1801" w:name="_Toc387334206"/>
      <w:bookmarkStart w:id="1802" w:name="_Toc387392910"/>
      <w:bookmarkStart w:id="1803" w:name="_Toc387396056"/>
      <w:bookmarkStart w:id="1804" w:name="_Toc387396166"/>
      <w:bookmarkStart w:id="1805" w:name="_Toc387398155"/>
      <w:bookmarkStart w:id="1806" w:name="_Toc387401396"/>
      <w:bookmarkStart w:id="1807" w:name="_Toc387402090"/>
      <w:bookmarkStart w:id="1808" w:name="_Toc387415288"/>
      <w:bookmarkStart w:id="1809" w:name="_Toc387419319"/>
      <w:bookmarkStart w:id="1810" w:name="_Toc387419933"/>
      <w:bookmarkStart w:id="1811" w:name="_Toc387421085"/>
      <w:bookmarkStart w:id="1812" w:name="_Toc387421421"/>
      <w:bookmarkStart w:id="1813" w:name="_Toc387423676"/>
      <w:bookmarkStart w:id="1814" w:name="_Toc387423791"/>
      <w:bookmarkStart w:id="1815" w:name="_Toc387486387"/>
      <w:bookmarkStart w:id="1816" w:name="_Toc387487071"/>
      <w:bookmarkStart w:id="1817" w:name="_Toc387679167"/>
      <w:bookmarkStart w:id="1818" w:name="_Toc388015087"/>
      <w:bookmarkStart w:id="1819" w:name="_Toc388018650"/>
      <w:bookmarkStart w:id="1820" w:name="_Toc388622208"/>
      <w:bookmarkStart w:id="1821" w:name="_Toc388803894"/>
      <w:bookmarkStart w:id="1822" w:name="_Toc388863381"/>
      <w:bookmarkStart w:id="1823" w:name="_Toc389768395"/>
      <w:bookmarkStart w:id="1824" w:name="_Toc389905009"/>
      <w:bookmarkStart w:id="1825" w:name="_Toc390016887"/>
      <w:bookmarkStart w:id="1826" w:name="_Toc390017754"/>
      <w:bookmarkStart w:id="1827" w:name="_Toc390097054"/>
      <w:bookmarkStart w:id="1828" w:name="_Toc390103513"/>
      <w:bookmarkStart w:id="1829" w:name="_Toc390104412"/>
      <w:bookmarkStart w:id="1830" w:name="_Toc390104531"/>
      <w:bookmarkStart w:id="1831" w:name="_Toc390155261"/>
      <w:bookmarkStart w:id="1832" w:name="_Toc390372410"/>
      <w:bookmarkStart w:id="1833" w:name="_Toc390516716"/>
      <w:bookmarkStart w:id="1834" w:name="_Toc390516835"/>
      <w:bookmarkStart w:id="1835" w:name="_Toc390519005"/>
      <w:bookmarkStart w:id="1836" w:name="_Toc390702329"/>
      <w:bookmarkStart w:id="1837" w:name="_Toc390703407"/>
      <w:bookmarkStart w:id="1838" w:name="_Toc390706491"/>
      <w:bookmarkStart w:id="1839" w:name="_Toc390707304"/>
      <w:bookmarkStart w:id="1840" w:name="_Toc390707422"/>
      <w:bookmarkStart w:id="1841" w:name="_Toc391976782"/>
      <w:bookmarkStart w:id="1842" w:name="_Toc393204479"/>
      <w:bookmarkStart w:id="1843" w:name="_Toc393802772"/>
      <w:bookmarkStart w:id="1844" w:name="_Toc393879258"/>
      <w:bookmarkStart w:id="1845" w:name="_Toc393879997"/>
      <w:bookmarkStart w:id="1846" w:name="_Toc393880136"/>
      <w:bookmarkStart w:id="1847" w:name="_Toc393893427"/>
      <w:bookmarkStart w:id="1848" w:name="_Toc393893550"/>
      <w:bookmarkStart w:id="1849" w:name="_Toc393901327"/>
      <w:bookmarkStart w:id="1850" w:name="_Toc393968059"/>
      <w:bookmarkStart w:id="1851" w:name="_Toc393977114"/>
      <w:bookmarkStart w:id="1852" w:name="_Toc393995590"/>
      <w:bookmarkStart w:id="1853" w:name="_Toc393995758"/>
      <w:bookmarkStart w:id="1854" w:name="_Toc393995946"/>
      <w:bookmarkStart w:id="1855" w:name="_Toc394061570"/>
      <w:bookmarkStart w:id="1856" w:name="_Toc394329965"/>
      <w:bookmarkStart w:id="1857" w:name="_Toc394330204"/>
      <w:bookmarkStart w:id="1858" w:name="_Toc394515045"/>
      <w:bookmarkStart w:id="1859" w:name="_Toc394515973"/>
      <w:bookmarkStart w:id="1860" w:name="_Toc394517342"/>
      <w:bookmarkStart w:id="1861" w:name="_Toc394517468"/>
      <w:bookmarkStart w:id="1862" w:name="_Toc394519838"/>
      <w:bookmarkStart w:id="1863" w:name="_Toc394519964"/>
      <w:bookmarkStart w:id="1864" w:name="_Toc394520231"/>
      <w:bookmarkStart w:id="1865" w:name="_Toc394520357"/>
      <w:bookmarkStart w:id="1866" w:name="_Toc394568146"/>
      <w:bookmarkStart w:id="1867" w:name="_Toc394568272"/>
      <w:bookmarkStart w:id="1868" w:name="_Toc394570631"/>
      <w:bookmarkStart w:id="1869" w:name="_Toc394570757"/>
      <w:bookmarkStart w:id="1870" w:name="_Toc394656727"/>
      <w:bookmarkStart w:id="1871" w:name="_Toc394658266"/>
      <w:bookmarkStart w:id="1872" w:name="_Toc394658394"/>
      <w:bookmarkStart w:id="1873" w:name="_Toc444076347"/>
      <w:bookmarkStart w:id="1874" w:name="_Toc444076522"/>
      <w:bookmarkStart w:id="1875" w:name="_Toc444097433"/>
      <w:bookmarkStart w:id="1876" w:name="_Toc444877552"/>
      <w:bookmarkStart w:id="1877" w:name="_Toc448339759"/>
      <w:bookmarkStart w:id="1878" w:name="_Toc448339853"/>
      <w:bookmarkStart w:id="1879" w:name="_Toc448843602"/>
      <w:bookmarkStart w:id="1880" w:name="_Toc448843746"/>
      <w:bookmarkStart w:id="1881" w:name="_Toc448844643"/>
      <w:bookmarkStart w:id="1882" w:name="_Toc449625349"/>
      <w:bookmarkStart w:id="1883" w:name="_Toc503195361"/>
      <w:bookmarkStart w:id="1884" w:name="_Toc503195483"/>
      <w:bookmarkStart w:id="1885" w:name="_Toc503195591"/>
      <w:bookmarkStart w:id="1886" w:name="_Toc503196513"/>
      <w:bookmarkStart w:id="1887" w:name="_Toc503433305"/>
      <w:bookmarkStart w:id="1888" w:name="_Toc503433912"/>
      <w:bookmarkStart w:id="1889" w:name="_Toc2697985"/>
      <w:bookmarkStart w:id="1890" w:name="_Toc2698080"/>
      <w:bookmarkStart w:id="1891" w:name="_Toc3460763"/>
      <w:bookmarkStart w:id="1892" w:name="_Toc6829653"/>
      <w:bookmarkStart w:id="1893" w:name="_Toc6829743"/>
      <w:bookmarkStart w:id="1894" w:name="_Toc13577934"/>
      <w:bookmarkStart w:id="1895" w:name="_Toc15920468"/>
      <w:bookmarkStart w:id="1896" w:name="_Toc15920634"/>
      <w:bookmarkStart w:id="1897" w:name="_Toc16262259"/>
      <w:bookmarkStart w:id="1898" w:name="_Toc36205467"/>
      <w:bookmarkStart w:id="1899" w:name="_Toc36205560"/>
      <w:bookmarkStart w:id="1900" w:name="_Toc37152423"/>
      <w:bookmarkStart w:id="1901" w:name="_Toc37747980"/>
      <w:bookmarkStart w:id="1902" w:name="_Toc68622813"/>
      <w:bookmarkStart w:id="1903" w:name="_Toc70075982"/>
      <w:bookmarkStart w:id="1904" w:name="_Toc89261998"/>
      <w:bookmarkStart w:id="1905" w:name="_Toc89262089"/>
      <w:bookmarkStart w:id="1906" w:name="_Toc89264808"/>
      <w:bookmarkStart w:id="1907" w:name="_Toc107916867"/>
      <w:bookmarkStart w:id="1908" w:name="_Toc108176112"/>
      <w:bookmarkStart w:id="1909" w:name="_Toc109738517"/>
      <w:bookmarkStart w:id="1910" w:name="_Toc111212884"/>
      <w:bookmarkStart w:id="1911" w:name="_Toc127786770"/>
      <w:bookmarkStart w:id="1912" w:name="_Toc127786879"/>
      <w:bookmarkStart w:id="1913" w:name="_Toc127786987"/>
      <w:bookmarkStart w:id="1914" w:name="_Toc131687925"/>
      <w:bookmarkStart w:id="1915" w:name="_Toc146618415"/>
      <w:bookmarkStart w:id="1916" w:name="_Toc155710516"/>
      <w:bookmarkStart w:id="1917" w:name="_Toc155711001"/>
      <w:bookmarkStart w:id="1918" w:name="_Toc155711736"/>
      <w:bookmarkStart w:id="1919" w:name="_Toc155711820"/>
      <w:bookmarkStart w:id="1920" w:name="_Toc158303540"/>
      <w:bookmarkStart w:id="1921" w:name="_Toc158910234"/>
      <w:bookmarkStart w:id="1922" w:name="_Toc158910303"/>
      <w:bookmarkStart w:id="1923" w:name="_Toc159938493"/>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p>
    <w:p w14:paraId="351B706C" w14:textId="77777777" w:rsidR="00844413" w:rsidRPr="003C6C69" w:rsidRDefault="00844413" w:rsidP="00704D17">
      <w:pPr>
        <w:pStyle w:val="ListParagraph"/>
        <w:keepNext/>
        <w:keepLines/>
        <w:numPr>
          <w:ilvl w:val="1"/>
          <w:numId w:val="5"/>
        </w:numPr>
        <w:tabs>
          <w:tab w:val="left" w:pos="9752"/>
        </w:tabs>
        <w:spacing w:before="40"/>
        <w:contextualSpacing w:val="0"/>
        <w:outlineLvl w:val="2"/>
        <w:rPr>
          <w:rFonts w:ascii="Times New Roman" w:eastAsiaTheme="majorEastAsia" w:hAnsi="Times New Roman" w:cs="Times New Roman"/>
          <w:vanish/>
          <w:color w:val="1F4D78" w:themeColor="accent1" w:themeShade="7F"/>
          <w:sz w:val="24"/>
          <w:szCs w:val="24"/>
        </w:rPr>
      </w:pPr>
      <w:bookmarkStart w:id="1924" w:name="_Toc385939579"/>
      <w:bookmarkStart w:id="1925" w:name="_Toc385939782"/>
      <w:bookmarkStart w:id="1926" w:name="_Toc385939909"/>
      <w:bookmarkStart w:id="1927" w:name="_Toc385941170"/>
      <w:bookmarkStart w:id="1928" w:name="_Toc385956419"/>
      <w:bookmarkStart w:id="1929" w:name="_Toc386010375"/>
      <w:bookmarkStart w:id="1930" w:name="_Toc386010615"/>
      <w:bookmarkStart w:id="1931" w:name="_Toc386010975"/>
      <w:bookmarkStart w:id="1932" w:name="_Toc386026436"/>
      <w:bookmarkStart w:id="1933" w:name="_Toc386026564"/>
      <w:bookmarkStart w:id="1934" w:name="_Toc386026691"/>
      <w:bookmarkStart w:id="1935" w:name="_Toc386028789"/>
      <w:bookmarkStart w:id="1936" w:name="_Toc386029095"/>
      <w:bookmarkStart w:id="1937" w:name="_Toc386030267"/>
      <w:bookmarkStart w:id="1938" w:name="_Toc386032383"/>
      <w:bookmarkStart w:id="1939" w:name="_Toc386035551"/>
      <w:bookmarkStart w:id="1940" w:name="_Toc386052620"/>
      <w:bookmarkStart w:id="1941" w:name="_Toc386052754"/>
      <w:bookmarkStart w:id="1942" w:name="_Toc386052890"/>
      <w:bookmarkStart w:id="1943" w:name="_Toc386053021"/>
      <w:bookmarkStart w:id="1944" w:name="_Toc386053149"/>
      <w:bookmarkStart w:id="1945" w:name="_Toc386094068"/>
      <w:bookmarkStart w:id="1946" w:name="_Toc386095357"/>
      <w:bookmarkStart w:id="1947" w:name="_Toc386105944"/>
      <w:bookmarkStart w:id="1948" w:name="_Toc386106093"/>
      <w:bookmarkStart w:id="1949" w:name="_Toc386106352"/>
      <w:bookmarkStart w:id="1950" w:name="_Toc386107281"/>
      <w:bookmarkStart w:id="1951" w:name="_Toc386129055"/>
      <w:bookmarkStart w:id="1952" w:name="_Toc386129484"/>
      <w:bookmarkStart w:id="1953" w:name="_Toc386129637"/>
      <w:bookmarkStart w:id="1954" w:name="_Toc386129790"/>
      <w:bookmarkStart w:id="1955" w:name="_Toc386129943"/>
      <w:bookmarkStart w:id="1956" w:name="_Toc386130096"/>
      <w:bookmarkStart w:id="1957" w:name="_Toc386130248"/>
      <w:bookmarkStart w:id="1958" w:name="_Toc386130401"/>
      <w:bookmarkStart w:id="1959" w:name="_Toc386130553"/>
      <w:bookmarkStart w:id="1960" w:name="_Toc386131509"/>
      <w:bookmarkStart w:id="1961" w:name="_Toc386131854"/>
      <w:bookmarkStart w:id="1962" w:name="_Toc386192808"/>
      <w:bookmarkStart w:id="1963" w:name="_Toc386192951"/>
      <w:bookmarkStart w:id="1964" w:name="_Toc386198320"/>
      <w:bookmarkStart w:id="1965" w:name="_Toc386198652"/>
      <w:bookmarkStart w:id="1966" w:name="_Toc386213239"/>
      <w:bookmarkStart w:id="1967" w:name="_Toc386442329"/>
      <w:bookmarkStart w:id="1968" w:name="_Toc386445805"/>
      <w:bookmarkStart w:id="1969" w:name="_Toc386460865"/>
      <w:bookmarkStart w:id="1970" w:name="_Toc386548196"/>
      <w:bookmarkStart w:id="1971" w:name="_Toc386549190"/>
      <w:bookmarkStart w:id="1972" w:name="_Toc386699062"/>
      <w:bookmarkStart w:id="1973" w:name="_Toc386699205"/>
      <w:bookmarkStart w:id="1974" w:name="_Toc386699358"/>
      <w:bookmarkStart w:id="1975" w:name="_Toc386699510"/>
      <w:bookmarkStart w:id="1976" w:name="_Toc386699661"/>
      <w:bookmarkStart w:id="1977" w:name="_Toc386699812"/>
      <w:bookmarkStart w:id="1978" w:name="_Toc386707837"/>
      <w:bookmarkStart w:id="1979" w:name="_Toc386712087"/>
      <w:bookmarkStart w:id="1980" w:name="_Toc386713532"/>
      <w:bookmarkStart w:id="1981" w:name="_Toc386713680"/>
      <w:bookmarkStart w:id="1982" w:name="_Toc386716097"/>
      <w:bookmarkStart w:id="1983" w:name="_Toc386716474"/>
      <w:bookmarkStart w:id="1984" w:name="_Toc386716903"/>
      <w:bookmarkStart w:id="1985" w:name="_Toc386717044"/>
      <w:bookmarkStart w:id="1986" w:name="_Toc386717183"/>
      <w:bookmarkStart w:id="1987" w:name="_Toc386717328"/>
      <w:bookmarkStart w:id="1988" w:name="_Toc386717467"/>
      <w:bookmarkStart w:id="1989" w:name="_Toc386717856"/>
      <w:bookmarkStart w:id="1990" w:name="_Toc386718157"/>
      <w:bookmarkStart w:id="1991" w:name="_Toc386722196"/>
      <w:bookmarkStart w:id="1992" w:name="_Toc386722334"/>
      <w:bookmarkStart w:id="1993" w:name="_Toc386722472"/>
      <w:bookmarkStart w:id="1994" w:name="_Toc386722610"/>
      <w:bookmarkStart w:id="1995" w:name="_Toc386724595"/>
      <w:bookmarkStart w:id="1996" w:name="_Toc386725692"/>
      <w:bookmarkStart w:id="1997" w:name="_Toc386726965"/>
      <w:bookmarkStart w:id="1998" w:name="_Toc386727107"/>
      <w:bookmarkStart w:id="1999" w:name="_Toc386727243"/>
      <w:bookmarkStart w:id="2000" w:name="_Toc386727379"/>
      <w:bookmarkStart w:id="2001" w:name="_Toc386727654"/>
      <w:bookmarkStart w:id="2002" w:name="_Toc386727791"/>
      <w:bookmarkStart w:id="2003" w:name="_Toc386727929"/>
      <w:bookmarkStart w:id="2004" w:name="_Toc386728274"/>
      <w:bookmarkStart w:id="2005" w:name="_Toc386728412"/>
      <w:bookmarkStart w:id="2006" w:name="_Toc386728550"/>
      <w:bookmarkStart w:id="2007" w:name="_Toc386730749"/>
      <w:bookmarkStart w:id="2008" w:name="_Toc386731114"/>
      <w:bookmarkStart w:id="2009" w:name="_Toc386732005"/>
      <w:bookmarkStart w:id="2010" w:name="_Toc386732141"/>
      <w:bookmarkStart w:id="2011" w:name="_Toc386742482"/>
      <w:bookmarkStart w:id="2012" w:name="_Toc386742613"/>
      <w:bookmarkStart w:id="2013" w:name="_Toc386742847"/>
      <w:bookmarkStart w:id="2014" w:name="_Toc386742979"/>
      <w:bookmarkStart w:id="2015" w:name="_Toc386785569"/>
      <w:bookmarkStart w:id="2016" w:name="_Toc386785936"/>
      <w:bookmarkStart w:id="2017" w:name="_Toc386803013"/>
      <w:bookmarkStart w:id="2018" w:name="_Toc386804725"/>
      <w:bookmarkStart w:id="2019" w:name="_Toc386808614"/>
      <w:bookmarkStart w:id="2020" w:name="_Toc386808757"/>
      <w:bookmarkStart w:id="2021" w:name="_Toc386811066"/>
      <w:bookmarkStart w:id="2022" w:name="_Toc386811768"/>
      <w:bookmarkStart w:id="2023" w:name="_Toc386811893"/>
      <w:bookmarkStart w:id="2024" w:name="_Toc386812209"/>
      <w:bookmarkStart w:id="2025" w:name="_Toc386812927"/>
      <w:bookmarkStart w:id="2026" w:name="_Toc386813074"/>
      <w:bookmarkStart w:id="2027" w:name="_Toc386813196"/>
      <w:bookmarkStart w:id="2028" w:name="_Toc386813475"/>
      <w:bookmarkStart w:id="2029" w:name="_Toc386813692"/>
      <w:bookmarkStart w:id="2030" w:name="_Toc386817907"/>
      <w:bookmarkStart w:id="2031" w:name="_Toc386821988"/>
      <w:bookmarkStart w:id="2032" w:name="_Toc386822527"/>
      <w:bookmarkStart w:id="2033" w:name="_Toc386827876"/>
      <w:bookmarkStart w:id="2034" w:name="_Toc386828971"/>
      <w:bookmarkStart w:id="2035" w:name="_Toc386829336"/>
      <w:bookmarkStart w:id="2036" w:name="_Toc386885935"/>
      <w:bookmarkStart w:id="2037" w:name="_Toc387078502"/>
      <w:bookmarkStart w:id="2038" w:name="_Toc387078604"/>
      <w:bookmarkStart w:id="2039" w:name="_Toc387078863"/>
      <w:bookmarkStart w:id="2040" w:name="_Toc387080271"/>
      <w:bookmarkStart w:id="2041" w:name="_Toc387134138"/>
      <w:bookmarkStart w:id="2042" w:name="_Toc387149754"/>
      <w:bookmarkStart w:id="2043" w:name="_Toc387156324"/>
      <w:bookmarkStart w:id="2044" w:name="_Toc387166841"/>
      <w:bookmarkStart w:id="2045" w:name="_Toc387217089"/>
      <w:bookmarkStart w:id="2046" w:name="_Toc387217221"/>
      <w:bookmarkStart w:id="2047" w:name="_Toc387222391"/>
      <w:bookmarkStart w:id="2048" w:name="_Toc387222496"/>
      <w:bookmarkStart w:id="2049" w:name="_Toc387222600"/>
      <w:bookmarkStart w:id="2050" w:name="_Toc387222705"/>
      <w:bookmarkStart w:id="2051" w:name="_Toc387230410"/>
      <w:bookmarkStart w:id="2052" w:name="_Toc387235299"/>
      <w:bookmarkStart w:id="2053" w:name="_Toc387247995"/>
      <w:bookmarkStart w:id="2054" w:name="_Toc387248105"/>
      <w:bookmarkStart w:id="2055" w:name="_Toc387248710"/>
      <w:bookmarkStart w:id="2056" w:name="_Toc387248813"/>
      <w:bookmarkStart w:id="2057" w:name="_Toc387252521"/>
      <w:bookmarkStart w:id="2058" w:name="_Toc387252655"/>
      <w:bookmarkStart w:id="2059" w:name="_Toc387254575"/>
      <w:bookmarkStart w:id="2060" w:name="_Toc387254683"/>
      <w:bookmarkStart w:id="2061" w:name="_Toc387254791"/>
      <w:bookmarkStart w:id="2062" w:name="_Toc387304431"/>
      <w:bookmarkStart w:id="2063" w:name="_Toc387334207"/>
      <w:bookmarkStart w:id="2064" w:name="_Toc387392911"/>
      <w:bookmarkStart w:id="2065" w:name="_Toc387396057"/>
      <w:bookmarkStart w:id="2066" w:name="_Toc387396167"/>
      <w:bookmarkStart w:id="2067" w:name="_Toc387398156"/>
      <w:bookmarkStart w:id="2068" w:name="_Toc387401397"/>
      <w:bookmarkStart w:id="2069" w:name="_Toc387402091"/>
      <w:bookmarkStart w:id="2070" w:name="_Toc387415289"/>
      <w:bookmarkStart w:id="2071" w:name="_Toc387419320"/>
      <w:bookmarkStart w:id="2072" w:name="_Toc387419934"/>
      <w:bookmarkStart w:id="2073" w:name="_Toc387421086"/>
      <w:bookmarkStart w:id="2074" w:name="_Toc387421422"/>
      <w:bookmarkStart w:id="2075" w:name="_Toc387423677"/>
      <w:bookmarkStart w:id="2076" w:name="_Toc387423792"/>
      <w:bookmarkStart w:id="2077" w:name="_Toc387486388"/>
      <w:bookmarkStart w:id="2078" w:name="_Toc387487072"/>
      <w:bookmarkStart w:id="2079" w:name="_Toc387679168"/>
      <w:bookmarkStart w:id="2080" w:name="_Toc388015088"/>
      <w:bookmarkStart w:id="2081" w:name="_Toc388018651"/>
      <w:bookmarkStart w:id="2082" w:name="_Toc388622209"/>
      <w:bookmarkStart w:id="2083" w:name="_Toc388803895"/>
      <w:bookmarkStart w:id="2084" w:name="_Toc388863382"/>
      <w:bookmarkStart w:id="2085" w:name="_Toc389768396"/>
      <w:bookmarkStart w:id="2086" w:name="_Toc389905010"/>
      <w:bookmarkStart w:id="2087" w:name="_Toc390016888"/>
      <w:bookmarkStart w:id="2088" w:name="_Toc390017755"/>
      <w:bookmarkStart w:id="2089" w:name="_Toc390097055"/>
      <w:bookmarkStart w:id="2090" w:name="_Toc390103514"/>
      <w:bookmarkStart w:id="2091" w:name="_Toc390104413"/>
      <w:bookmarkStart w:id="2092" w:name="_Toc390104532"/>
      <w:bookmarkStart w:id="2093" w:name="_Toc390155262"/>
      <w:bookmarkStart w:id="2094" w:name="_Toc390372411"/>
      <w:bookmarkStart w:id="2095" w:name="_Toc390516717"/>
      <w:bookmarkStart w:id="2096" w:name="_Toc390516836"/>
      <w:bookmarkStart w:id="2097" w:name="_Toc390519006"/>
      <w:bookmarkStart w:id="2098" w:name="_Toc390702330"/>
      <w:bookmarkStart w:id="2099" w:name="_Toc390703408"/>
      <w:bookmarkStart w:id="2100" w:name="_Toc390706492"/>
      <w:bookmarkStart w:id="2101" w:name="_Toc390707305"/>
      <w:bookmarkStart w:id="2102" w:name="_Toc390707423"/>
      <w:bookmarkStart w:id="2103" w:name="_Toc391976783"/>
      <w:bookmarkStart w:id="2104" w:name="_Toc393204480"/>
      <w:bookmarkStart w:id="2105" w:name="_Toc393802773"/>
      <w:bookmarkStart w:id="2106" w:name="_Toc393879259"/>
      <w:bookmarkStart w:id="2107" w:name="_Toc393879998"/>
      <w:bookmarkStart w:id="2108" w:name="_Toc393880137"/>
      <w:bookmarkStart w:id="2109" w:name="_Toc393893428"/>
      <w:bookmarkStart w:id="2110" w:name="_Toc393893551"/>
      <w:bookmarkStart w:id="2111" w:name="_Toc393901328"/>
      <w:bookmarkStart w:id="2112" w:name="_Toc393968060"/>
      <w:bookmarkStart w:id="2113" w:name="_Toc393977115"/>
      <w:bookmarkStart w:id="2114" w:name="_Toc393995591"/>
      <w:bookmarkStart w:id="2115" w:name="_Toc393995759"/>
      <w:bookmarkStart w:id="2116" w:name="_Toc393995947"/>
      <w:bookmarkStart w:id="2117" w:name="_Toc394061571"/>
      <w:bookmarkStart w:id="2118" w:name="_Toc394329966"/>
      <w:bookmarkStart w:id="2119" w:name="_Toc394330205"/>
      <w:bookmarkStart w:id="2120" w:name="_Toc394515046"/>
      <w:bookmarkStart w:id="2121" w:name="_Toc394515974"/>
      <w:bookmarkStart w:id="2122" w:name="_Toc394517343"/>
      <w:bookmarkStart w:id="2123" w:name="_Toc394517469"/>
      <w:bookmarkStart w:id="2124" w:name="_Toc394519839"/>
      <w:bookmarkStart w:id="2125" w:name="_Toc394519965"/>
      <w:bookmarkStart w:id="2126" w:name="_Toc394520232"/>
      <w:bookmarkStart w:id="2127" w:name="_Toc394520358"/>
      <w:bookmarkStart w:id="2128" w:name="_Toc394568147"/>
      <w:bookmarkStart w:id="2129" w:name="_Toc394568273"/>
      <w:bookmarkStart w:id="2130" w:name="_Toc394570632"/>
      <w:bookmarkStart w:id="2131" w:name="_Toc394570758"/>
      <w:bookmarkStart w:id="2132" w:name="_Toc394656728"/>
      <w:bookmarkStart w:id="2133" w:name="_Toc394658267"/>
      <w:bookmarkStart w:id="2134" w:name="_Toc394658395"/>
      <w:bookmarkStart w:id="2135" w:name="_Toc444076348"/>
      <w:bookmarkStart w:id="2136" w:name="_Toc444076523"/>
      <w:bookmarkStart w:id="2137" w:name="_Toc444097434"/>
      <w:bookmarkStart w:id="2138" w:name="_Toc444877553"/>
      <w:bookmarkStart w:id="2139" w:name="_Toc448339760"/>
      <w:bookmarkStart w:id="2140" w:name="_Toc448339854"/>
      <w:bookmarkStart w:id="2141" w:name="_Toc448843603"/>
      <w:bookmarkStart w:id="2142" w:name="_Toc448843747"/>
      <w:bookmarkStart w:id="2143" w:name="_Toc448844644"/>
      <w:bookmarkStart w:id="2144" w:name="_Toc449625350"/>
      <w:bookmarkStart w:id="2145" w:name="_Toc503195362"/>
      <w:bookmarkStart w:id="2146" w:name="_Toc503195484"/>
      <w:bookmarkStart w:id="2147" w:name="_Toc503195592"/>
      <w:bookmarkStart w:id="2148" w:name="_Toc503196514"/>
      <w:bookmarkStart w:id="2149" w:name="_Toc503433306"/>
      <w:bookmarkStart w:id="2150" w:name="_Toc503433913"/>
      <w:bookmarkStart w:id="2151" w:name="_Toc2697986"/>
      <w:bookmarkStart w:id="2152" w:name="_Toc2698081"/>
      <w:bookmarkStart w:id="2153" w:name="_Toc3460764"/>
      <w:bookmarkStart w:id="2154" w:name="_Toc6829654"/>
      <w:bookmarkStart w:id="2155" w:name="_Toc6829744"/>
      <w:bookmarkStart w:id="2156" w:name="_Toc13577935"/>
      <w:bookmarkStart w:id="2157" w:name="_Toc15920469"/>
      <w:bookmarkStart w:id="2158" w:name="_Toc15920635"/>
      <w:bookmarkStart w:id="2159" w:name="_Toc16262260"/>
      <w:bookmarkStart w:id="2160" w:name="_Toc36205468"/>
      <w:bookmarkStart w:id="2161" w:name="_Toc36205561"/>
      <w:bookmarkStart w:id="2162" w:name="_Toc37152424"/>
      <w:bookmarkStart w:id="2163" w:name="_Toc37747981"/>
      <w:bookmarkStart w:id="2164" w:name="_Toc68622814"/>
      <w:bookmarkStart w:id="2165" w:name="_Toc70075983"/>
      <w:bookmarkStart w:id="2166" w:name="_Toc89261999"/>
      <w:bookmarkStart w:id="2167" w:name="_Toc89262090"/>
      <w:bookmarkStart w:id="2168" w:name="_Toc89264809"/>
      <w:bookmarkStart w:id="2169" w:name="_Toc107916868"/>
      <w:bookmarkStart w:id="2170" w:name="_Toc108176113"/>
      <w:bookmarkStart w:id="2171" w:name="_Toc109738518"/>
      <w:bookmarkStart w:id="2172" w:name="_Toc111212885"/>
      <w:bookmarkStart w:id="2173" w:name="_Toc127786771"/>
      <w:bookmarkStart w:id="2174" w:name="_Toc127786880"/>
      <w:bookmarkStart w:id="2175" w:name="_Toc127786988"/>
      <w:bookmarkStart w:id="2176" w:name="_Toc131687926"/>
      <w:bookmarkStart w:id="2177" w:name="_Toc146618416"/>
      <w:bookmarkStart w:id="2178" w:name="_Toc155710517"/>
      <w:bookmarkStart w:id="2179" w:name="_Toc155711002"/>
      <w:bookmarkStart w:id="2180" w:name="_Toc155711737"/>
      <w:bookmarkStart w:id="2181" w:name="_Toc155711821"/>
      <w:bookmarkStart w:id="2182" w:name="_Toc158303541"/>
      <w:bookmarkStart w:id="2183" w:name="_Toc158910235"/>
      <w:bookmarkStart w:id="2184" w:name="_Toc158910304"/>
      <w:bookmarkStart w:id="2185" w:name="_Toc159938494"/>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p>
    <w:p w14:paraId="78B4B9E5" w14:textId="77777777" w:rsidR="00D6123A" w:rsidRPr="003C6C69" w:rsidRDefault="00F569CA" w:rsidP="00A35848">
      <w:pPr>
        <w:pStyle w:val="Heading2"/>
        <w:rPr>
          <w:rFonts w:ascii="Times New Roman" w:hAnsi="Times New Roman" w:cs="Times New Roman"/>
          <w:color w:val="002060"/>
          <w:sz w:val="22"/>
          <w:szCs w:val="22"/>
        </w:rPr>
      </w:pPr>
      <w:bookmarkStart w:id="2186" w:name="_Toc387392912"/>
      <w:bookmarkStart w:id="2187" w:name="_Toc439871647"/>
      <w:bookmarkStart w:id="2188" w:name="_Toc198543419"/>
      <w:r w:rsidRPr="003C6C69">
        <w:rPr>
          <w:rFonts w:ascii="Times New Roman" w:hAnsi="Times New Roman" w:cs="Times New Roman"/>
          <w:color w:val="002060"/>
          <w:sz w:val="22"/>
          <w:szCs w:val="22"/>
        </w:rPr>
        <w:t>Terms of Prices</w:t>
      </w:r>
      <w:bookmarkEnd w:id="2186"/>
      <w:bookmarkEnd w:id="2187"/>
      <w:bookmarkEnd w:id="2188"/>
    </w:p>
    <w:p w14:paraId="484C7E27" w14:textId="480D070B" w:rsidR="002D7F8E" w:rsidRPr="003C6C69" w:rsidRDefault="00F569CA" w:rsidP="00A35848">
      <w:pPr>
        <w:pStyle w:val="Heading3"/>
        <w:keepNext w:val="0"/>
        <w:widowControl w:val="0"/>
        <w:ind w:left="900" w:hanging="540"/>
        <w:rPr>
          <w:rFonts w:ascii="Times New Roman" w:hAnsi="Times New Roman" w:cs="Times New Roman"/>
          <w:color w:val="auto"/>
          <w:sz w:val="20"/>
          <w:szCs w:val="20"/>
        </w:rPr>
      </w:pPr>
      <w:r w:rsidRPr="003C6C69">
        <w:rPr>
          <w:rFonts w:ascii="Times New Roman" w:hAnsi="Times New Roman" w:cs="Times New Roman"/>
          <w:color w:val="auto"/>
          <w:sz w:val="20"/>
          <w:szCs w:val="20"/>
        </w:rPr>
        <w:t>The price</w:t>
      </w:r>
      <w:r w:rsidR="007F7893" w:rsidRPr="003C6C69">
        <w:rPr>
          <w:rFonts w:ascii="Times New Roman" w:hAnsi="Times New Roman" w:cs="Times New Roman"/>
          <w:color w:val="auto"/>
          <w:sz w:val="20"/>
          <w:szCs w:val="20"/>
        </w:rPr>
        <w:t>(</w:t>
      </w:r>
      <w:r w:rsidR="00D97A48" w:rsidRPr="003C6C69">
        <w:rPr>
          <w:rFonts w:ascii="Times New Roman" w:hAnsi="Times New Roman" w:cs="Times New Roman"/>
          <w:color w:val="auto"/>
          <w:sz w:val="20"/>
          <w:szCs w:val="20"/>
        </w:rPr>
        <w:t>s</w:t>
      </w:r>
      <w:r w:rsidR="007F7893" w:rsidRPr="003C6C69">
        <w:rPr>
          <w:rFonts w:ascii="Times New Roman" w:hAnsi="Times New Roman" w:cs="Times New Roman"/>
          <w:color w:val="auto"/>
          <w:sz w:val="20"/>
          <w:szCs w:val="20"/>
        </w:rPr>
        <w:t>)</w:t>
      </w:r>
      <w:r w:rsidR="00792028" w:rsidRPr="003C6C69">
        <w:rPr>
          <w:rFonts w:ascii="Times New Roman" w:hAnsi="Times New Roman" w:cs="Times New Roman"/>
          <w:color w:val="auto"/>
          <w:sz w:val="20"/>
          <w:szCs w:val="20"/>
        </w:rPr>
        <w:t xml:space="preserve"> for this </w:t>
      </w:r>
      <w:r w:rsidR="00E41709" w:rsidRPr="003C6C69">
        <w:rPr>
          <w:rFonts w:ascii="Times New Roman" w:hAnsi="Times New Roman" w:cs="Times New Roman"/>
          <w:color w:val="auto"/>
          <w:sz w:val="20"/>
          <w:szCs w:val="20"/>
        </w:rPr>
        <w:t>Contract</w:t>
      </w:r>
      <w:r w:rsidRPr="003C6C69">
        <w:rPr>
          <w:rFonts w:ascii="Times New Roman" w:hAnsi="Times New Roman" w:cs="Times New Roman"/>
          <w:color w:val="auto"/>
          <w:sz w:val="20"/>
          <w:szCs w:val="20"/>
        </w:rPr>
        <w:t xml:space="preserve"> shall be </w:t>
      </w:r>
      <w:r w:rsidR="00AC7B2C" w:rsidRPr="003C6C69">
        <w:rPr>
          <w:rFonts w:ascii="Times New Roman" w:hAnsi="Times New Roman" w:cs="Times New Roman"/>
          <w:b/>
          <w:bCs/>
          <w:color w:val="auto"/>
          <w:sz w:val="20"/>
          <w:szCs w:val="20"/>
        </w:rPr>
        <w:t xml:space="preserve">firm with </w:t>
      </w:r>
      <w:r w:rsidR="00EE3C8B" w:rsidRPr="003C6C69">
        <w:rPr>
          <w:rFonts w:ascii="Times New Roman" w:hAnsi="Times New Roman" w:cs="Times New Roman"/>
          <w:b/>
          <w:bCs/>
          <w:color w:val="auto"/>
          <w:sz w:val="20"/>
          <w:szCs w:val="20"/>
        </w:rPr>
        <w:t xml:space="preserve">no </w:t>
      </w:r>
      <w:r w:rsidR="00AC7B2C" w:rsidRPr="003C6C69">
        <w:rPr>
          <w:rFonts w:ascii="Times New Roman" w:hAnsi="Times New Roman" w:cs="Times New Roman"/>
          <w:b/>
          <w:bCs/>
          <w:color w:val="auto"/>
          <w:sz w:val="20"/>
          <w:szCs w:val="20"/>
        </w:rPr>
        <w:t>price variation</w:t>
      </w:r>
      <w:r w:rsidRPr="003C6C69">
        <w:rPr>
          <w:rFonts w:ascii="Times New Roman" w:hAnsi="Times New Roman" w:cs="Times New Roman"/>
          <w:color w:val="auto"/>
          <w:sz w:val="20"/>
          <w:szCs w:val="20"/>
        </w:rPr>
        <w:t xml:space="preserve"> </w:t>
      </w:r>
      <w:r w:rsidR="009D3D9B" w:rsidRPr="003C6C69">
        <w:rPr>
          <w:rFonts w:ascii="Times New Roman" w:hAnsi="Times New Roman" w:cs="Times New Roman"/>
          <w:color w:val="auto"/>
          <w:sz w:val="20"/>
          <w:szCs w:val="20"/>
        </w:rPr>
        <w:t>during</w:t>
      </w:r>
      <w:r w:rsidRPr="003C6C69">
        <w:rPr>
          <w:rFonts w:ascii="Times New Roman" w:hAnsi="Times New Roman" w:cs="Times New Roman"/>
          <w:color w:val="auto"/>
          <w:sz w:val="20"/>
          <w:szCs w:val="20"/>
        </w:rPr>
        <w:t xml:space="preserve"> the validity and ext</w:t>
      </w:r>
      <w:r w:rsidR="00300830" w:rsidRPr="003C6C69">
        <w:rPr>
          <w:rFonts w:ascii="Times New Roman" w:hAnsi="Times New Roman" w:cs="Times New Roman"/>
          <w:color w:val="auto"/>
          <w:sz w:val="20"/>
          <w:szCs w:val="20"/>
        </w:rPr>
        <w:t xml:space="preserve">ended validity of </w:t>
      </w:r>
      <w:r w:rsidR="009B2DFD" w:rsidRPr="003C6C69">
        <w:rPr>
          <w:rFonts w:ascii="Times New Roman" w:hAnsi="Times New Roman" w:cs="Times New Roman"/>
          <w:color w:val="auto"/>
          <w:sz w:val="20"/>
          <w:szCs w:val="20"/>
        </w:rPr>
        <w:t>the</w:t>
      </w:r>
      <w:r w:rsidR="00300830" w:rsidRPr="003C6C69">
        <w:rPr>
          <w:rFonts w:ascii="Times New Roman" w:hAnsi="Times New Roman" w:cs="Times New Roman"/>
          <w:color w:val="auto"/>
          <w:sz w:val="20"/>
          <w:szCs w:val="20"/>
        </w:rPr>
        <w:t xml:space="preserve"> </w:t>
      </w:r>
      <w:r w:rsidR="00E41709" w:rsidRPr="003C6C69">
        <w:rPr>
          <w:rFonts w:ascii="Times New Roman" w:hAnsi="Times New Roman" w:cs="Times New Roman"/>
          <w:color w:val="auto"/>
          <w:sz w:val="20"/>
          <w:szCs w:val="20"/>
        </w:rPr>
        <w:t>Contract</w:t>
      </w:r>
      <w:r w:rsidR="00990B69" w:rsidRPr="003C6C69">
        <w:rPr>
          <w:rFonts w:ascii="Times New Roman" w:hAnsi="Times New Roman" w:cs="Times New Roman"/>
          <w:color w:val="auto"/>
          <w:sz w:val="20"/>
          <w:szCs w:val="20"/>
        </w:rPr>
        <w:t xml:space="preserve">. </w:t>
      </w:r>
      <w:r w:rsidR="00B27694" w:rsidRPr="003C6C69">
        <w:rPr>
          <w:rFonts w:ascii="Times New Roman" w:hAnsi="Times New Roman" w:cs="Times New Roman"/>
          <w:color w:val="auto"/>
          <w:sz w:val="20"/>
          <w:szCs w:val="20"/>
        </w:rPr>
        <w:t>The price(s) to be quoted for complete scope of work as per Part-A(II) of tender document.</w:t>
      </w:r>
      <w:r w:rsidR="00C06F76" w:rsidRPr="003C6C69">
        <w:rPr>
          <w:rFonts w:ascii="Times New Roman" w:hAnsi="Times New Roman" w:cs="Times New Roman"/>
          <w:color w:val="auto"/>
          <w:sz w:val="20"/>
          <w:szCs w:val="20"/>
        </w:rPr>
        <w:t xml:space="preserve"> </w:t>
      </w:r>
    </w:p>
    <w:p w14:paraId="399070AA" w14:textId="36D41E18" w:rsidR="001F1185" w:rsidRPr="003C6C69" w:rsidRDefault="00F569CA" w:rsidP="00A35848">
      <w:pPr>
        <w:pStyle w:val="Heading3"/>
        <w:keepNext w:val="0"/>
        <w:widowControl w:val="0"/>
        <w:ind w:left="900" w:hanging="540"/>
        <w:rPr>
          <w:rFonts w:ascii="Times New Roman" w:hAnsi="Times New Roman" w:cs="Times New Roman"/>
          <w:color w:val="auto"/>
          <w:sz w:val="20"/>
          <w:szCs w:val="20"/>
        </w:rPr>
      </w:pPr>
      <w:r w:rsidRPr="003C6C69">
        <w:rPr>
          <w:rFonts w:ascii="Times New Roman" w:hAnsi="Times New Roman" w:cs="Times New Roman"/>
          <w:color w:val="auto"/>
          <w:sz w:val="20"/>
          <w:szCs w:val="20"/>
        </w:rPr>
        <w:t>Price</w:t>
      </w:r>
      <w:r w:rsidR="009B2DFD" w:rsidRPr="003C6C69">
        <w:rPr>
          <w:rFonts w:ascii="Times New Roman" w:hAnsi="Times New Roman" w:cs="Times New Roman"/>
          <w:color w:val="auto"/>
          <w:sz w:val="20"/>
          <w:szCs w:val="20"/>
        </w:rPr>
        <w:t>/</w:t>
      </w:r>
      <w:r w:rsidRPr="003C6C69">
        <w:rPr>
          <w:rFonts w:ascii="Times New Roman" w:hAnsi="Times New Roman" w:cs="Times New Roman"/>
          <w:color w:val="auto"/>
          <w:sz w:val="20"/>
          <w:szCs w:val="20"/>
        </w:rPr>
        <w:t xml:space="preserve">s </w:t>
      </w:r>
      <w:r w:rsidR="00AC0F8E" w:rsidRPr="003C6C69">
        <w:rPr>
          <w:rFonts w:ascii="Times New Roman" w:hAnsi="Times New Roman" w:cs="Times New Roman"/>
          <w:color w:val="auto"/>
          <w:sz w:val="20"/>
          <w:szCs w:val="20"/>
        </w:rPr>
        <w:t>is/</w:t>
      </w:r>
      <w:r w:rsidRPr="003C6C69">
        <w:rPr>
          <w:rFonts w:ascii="Times New Roman" w:hAnsi="Times New Roman" w:cs="Times New Roman"/>
          <w:color w:val="auto"/>
          <w:sz w:val="20"/>
          <w:szCs w:val="20"/>
        </w:rPr>
        <w:t xml:space="preserve">are required to be quoted according to the </w:t>
      </w:r>
      <w:r w:rsidR="00F171D0" w:rsidRPr="003C6C69">
        <w:rPr>
          <w:rFonts w:ascii="Times New Roman" w:hAnsi="Times New Roman" w:cs="Times New Roman"/>
          <w:color w:val="auto"/>
          <w:sz w:val="20"/>
          <w:szCs w:val="20"/>
        </w:rPr>
        <w:t>Price Bid</w:t>
      </w:r>
      <w:r w:rsidR="009B2DFD" w:rsidRPr="003C6C69">
        <w:rPr>
          <w:rFonts w:ascii="Times New Roman" w:hAnsi="Times New Roman" w:cs="Times New Roman"/>
          <w:color w:val="auto"/>
          <w:sz w:val="20"/>
          <w:szCs w:val="20"/>
        </w:rPr>
        <w:t xml:space="preserve"> (Part-B)</w:t>
      </w:r>
      <w:r w:rsidRPr="003C6C69">
        <w:rPr>
          <w:rFonts w:ascii="Times New Roman" w:hAnsi="Times New Roman" w:cs="Times New Roman"/>
          <w:color w:val="auto"/>
          <w:sz w:val="20"/>
          <w:szCs w:val="20"/>
        </w:rPr>
        <w:t xml:space="preserve">. </w:t>
      </w:r>
    </w:p>
    <w:p w14:paraId="753F0312" w14:textId="66AB5ACC" w:rsidR="00151092" w:rsidRPr="003C6C69" w:rsidRDefault="00F569CA" w:rsidP="00A35848">
      <w:pPr>
        <w:pStyle w:val="Heading3"/>
        <w:keepNext w:val="0"/>
        <w:widowControl w:val="0"/>
        <w:ind w:left="900" w:hanging="540"/>
        <w:rPr>
          <w:rFonts w:ascii="Times New Roman" w:hAnsi="Times New Roman" w:cs="Times New Roman"/>
          <w:color w:val="auto"/>
          <w:sz w:val="20"/>
          <w:szCs w:val="20"/>
        </w:rPr>
      </w:pPr>
      <w:r w:rsidRPr="003C6C69">
        <w:rPr>
          <w:rFonts w:ascii="Times New Roman" w:hAnsi="Times New Roman" w:cs="Times New Roman"/>
          <w:color w:val="auto"/>
          <w:sz w:val="20"/>
          <w:szCs w:val="20"/>
        </w:rPr>
        <w:lastRenderedPageBreak/>
        <w:t xml:space="preserve">Cost for travel, accommodation, lodging and other expenses which will be necessary for execution of the </w:t>
      </w:r>
      <w:r w:rsidR="00E41709" w:rsidRPr="003C6C69">
        <w:rPr>
          <w:rFonts w:ascii="Times New Roman" w:hAnsi="Times New Roman" w:cs="Times New Roman"/>
          <w:color w:val="auto"/>
          <w:sz w:val="20"/>
          <w:szCs w:val="20"/>
        </w:rPr>
        <w:t>Contract</w:t>
      </w:r>
      <w:r w:rsidR="004E11DF" w:rsidRPr="003C6C69">
        <w:rPr>
          <w:rFonts w:ascii="Times New Roman" w:hAnsi="Times New Roman" w:cs="Times New Roman"/>
          <w:color w:val="auto"/>
          <w:sz w:val="20"/>
          <w:szCs w:val="20"/>
        </w:rPr>
        <w:t xml:space="preserve"> i.e. visit </w:t>
      </w:r>
      <w:r w:rsidR="00E629A8" w:rsidRPr="003C6C69">
        <w:rPr>
          <w:rFonts w:ascii="Times New Roman" w:hAnsi="Times New Roman" w:cs="Times New Roman"/>
          <w:color w:val="auto"/>
          <w:sz w:val="20"/>
          <w:szCs w:val="20"/>
        </w:rPr>
        <w:t xml:space="preserve">of personnel </w:t>
      </w:r>
      <w:r w:rsidR="004E11DF" w:rsidRPr="003C6C69">
        <w:rPr>
          <w:rFonts w:ascii="Times New Roman" w:hAnsi="Times New Roman" w:cs="Times New Roman"/>
          <w:color w:val="auto"/>
          <w:sz w:val="20"/>
          <w:szCs w:val="20"/>
        </w:rPr>
        <w:t xml:space="preserve">for </w:t>
      </w:r>
      <w:r w:rsidR="0038509A" w:rsidRPr="003C6C69">
        <w:rPr>
          <w:rFonts w:ascii="Times New Roman" w:hAnsi="Times New Roman" w:cs="Times New Roman"/>
          <w:color w:val="auto"/>
          <w:sz w:val="20"/>
          <w:szCs w:val="20"/>
        </w:rPr>
        <w:t xml:space="preserve">work </w:t>
      </w:r>
      <w:r w:rsidR="004E11DF" w:rsidRPr="003C6C69">
        <w:rPr>
          <w:rFonts w:ascii="Times New Roman" w:hAnsi="Times New Roman" w:cs="Times New Roman"/>
          <w:color w:val="auto"/>
          <w:sz w:val="20"/>
          <w:szCs w:val="20"/>
        </w:rPr>
        <w:t xml:space="preserve">/ meeting at other </w:t>
      </w:r>
      <w:r w:rsidR="00CC4701" w:rsidRPr="003C6C69">
        <w:rPr>
          <w:rFonts w:ascii="Times New Roman" w:hAnsi="Times New Roman" w:cs="Times New Roman"/>
          <w:color w:val="auto"/>
          <w:sz w:val="20"/>
          <w:szCs w:val="20"/>
        </w:rPr>
        <w:t>party’s</w:t>
      </w:r>
      <w:r w:rsidR="004E11DF" w:rsidRPr="003C6C69">
        <w:rPr>
          <w:rFonts w:ascii="Times New Roman" w:hAnsi="Times New Roman" w:cs="Times New Roman"/>
          <w:color w:val="auto"/>
          <w:sz w:val="20"/>
          <w:szCs w:val="20"/>
        </w:rPr>
        <w:t xml:space="preserve"> site o</w:t>
      </w:r>
      <w:r w:rsidR="00F03AE7" w:rsidRPr="003C6C69">
        <w:rPr>
          <w:rFonts w:ascii="Times New Roman" w:hAnsi="Times New Roman" w:cs="Times New Roman"/>
          <w:color w:val="auto"/>
          <w:sz w:val="20"/>
          <w:szCs w:val="20"/>
        </w:rPr>
        <w:t xml:space="preserve">r </w:t>
      </w:r>
      <w:r w:rsidR="004E11DF" w:rsidRPr="003C6C69">
        <w:rPr>
          <w:rFonts w:ascii="Times New Roman" w:hAnsi="Times New Roman" w:cs="Times New Roman"/>
          <w:color w:val="auto"/>
          <w:sz w:val="20"/>
          <w:szCs w:val="20"/>
        </w:rPr>
        <w:t xml:space="preserve">any other </w:t>
      </w:r>
      <w:r w:rsidR="00BC69F3" w:rsidRPr="003C6C69">
        <w:rPr>
          <w:rFonts w:ascii="Times New Roman" w:hAnsi="Times New Roman" w:cs="Times New Roman"/>
          <w:color w:val="auto"/>
          <w:sz w:val="20"/>
          <w:szCs w:val="20"/>
        </w:rPr>
        <w:t xml:space="preserve">domestic </w:t>
      </w:r>
      <w:r w:rsidR="004E11DF" w:rsidRPr="003C6C69">
        <w:rPr>
          <w:rFonts w:ascii="Times New Roman" w:hAnsi="Times New Roman" w:cs="Times New Roman"/>
          <w:color w:val="auto"/>
          <w:sz w:val="20"/>
          <w:szCs w:val="20"/>
        </w:rPr>
        <w:t xml:space="preserve">place </w:t>
      </w:r>
      <w:r w:rsidRPr="003C6C69">
        <w:rPr>
          <w:rFonts w:ascii="Times New Roman" w:hAnsi="Times New Roman" w:cs="Times New Roman"/>
          <w:color w:val="auto"/>
          <w:sz w:val="20"/>
          <w:szCs w:val="20"/>
        </w:rPr>
        <w:t xml:space="preserve">will be borne by respective parties. </w:t>
      </w:r>
      <w:r w:rsidR="00BE3014" w:rsidRPr="003C6C69">
        <w:rPr>
          <w:rFonts w:ascii="Times New Roman" w:hAnsi="Times New Roman" w:cs="Times New Roman"/>
          <w:color w:val="auto"/>
          <w:sz w:val="20"/>
          <w:szCs w:val="20"/>
        </w:rPr>
        <w:t xml:space="preserve"> Refer clause 5.4.5 for visit to ITER site, </w:t>
      </w:r>
      <w:proofErr w:type="spellStart"/>
      <w:r w:rsidR="00BE3014" w:rsidRPr="003C6C69">
        <w:rPr>
          <w:rFonts w:ascii="Times New Roman" w:hAnsi="Times New Roman" w:cs="Times New Roman"/>
          <w:color w:val="auto"/>
          <w:sz w:val="20"/>
          <w:szCs w:val="20"/>
        </w:rPr>
        <w:t>Cadarache</w:t>
      </w:r>
      <w:proofErr w:type="spellEnd"/>
      <w:r w:rsidR="00BE3014" w:rsidRPr="003C6C69">
        <w:rPr>
          <w:rFonts w:ascii="Times New Roman" w:hAnsi="Times New Roman" w:cs="Times New Roman"/>
          <w:color w:val="auto"/>
          <w:sz w:val="20"/>
          <w:szCs w:val="20"/>
        </w:rPr>
        <w:t>.</w:t>
      </w:r>
    </w:p>
    <w:p w14:paraId="0D65B72A" w14:textId="77777777" w:rsidR="00D6123A" w:rsidRPr="003C6C69" w:rsidRDefault="00F569CA" w:rsidP="006C4CDF">
      <w:pPr>
        <w:pStyle w:val="Heading2"/>
        <w:rPr>
          <w:rFonts w:ascii="Times New Roman" w:hAnsi="Times New Roman" w:cs="Times New Roman"/>
          <w:color w:val="002060"/>
          <w:sz w:val="22"/>
          <w:szCs w:val="22"/>
        </w:rPr>
      </w:pPr>
      <w:bookmarkStart w:id="2189" w:name="_Toc387392913"/>
      <w:bookmarkStart w:id="2190" w:name="_Toc439871648"/>
      <w:bookmarkStart w:id="2191" w:name="_Toc198543420"/>
      <w:r w:rsidRPr="003C6C69">
        <w:rPr>
          <w:rFonts w:ascii="Times New Roman" w:hAnsi="Times New Roman" w:cs="Times New Roman"/>
          <w:color w:val="002060"/>
          <w:sz w:val="22"/>
          <w:szCs w:val="22"/>
        </w:rPr>
        <w:t xml:space="preserve">Basis of </w:t>
      </w:r>
      <w:r w:rsidR="00A139B3" w:rsidRPr="003C6C69">
        <w:rPr>
          <w:rFonts w:ascii="Times New Roman" w:hAnsi="Times New Roman" w:cs="Times New Roman"/>
          <w:color w:val="002060"/>
          <w:sz w:val="22"/>
          <w:szCs w:val="22"/>
        </w:rPr>
        <w:t>Delivery</w:t>
      </w:r>
      <w:bookmarkEnd w:id="2189"/>
      <w:bookmarkEnd w:id="2190"/>
      <w:bookmarkEnd w:id="2191"/>
      <w:r w:rsidRPr="003C6C69">
        <w:rPr>
          <w:rFonts w:ascii="Times New Roman" w:hAnsi="Times New Roman" w:cs="Times New Roman"/>
          <w:color w:val="002060"/>
          <w:sz w:val="22"/>
          <w:szCs w:val="22"/>
        </w:rPr>
        <w:t xml:space="preserve"> </w:t>
      </w:r>
    </w:p>
    <w:p w14:paraId="3ACF7ABB" w14:textId="0E67285D" w:rsidR="00637DAD" w:rsidRPr="003C6C69" w:rsidRDefault="00D27C79" w:rsidP="00D27C79">
      <w:pPr>
        <w:pStyle w:val="Heading3"/>
        <w:keepNext w:val="0"/>
        <w:widowControl w:val="0"/>
        <w:ind w:left="900" w:hanging="540"/>
        <w:rPr>
          <w:rFonts w:ascii="Times New Roman" w:hAnsi="Times New Roman" w:cs="Times New Roman"/>
          <w:color w:val="auto"/>
          <w:sz w:val="20"/>
          <w:szCs w:val="20"/>
        </w:rPr>
      </w:pPr>
      <w:r w:rsidRPr="003C6C69">
        <w:rPr>
          <w:rFonts w:ascii="Times New Roman" w:hAnsi="Times New Roman" w:cs="Times New Roman"/>
          <w:color w:val="auto"/>
          <w:sz w:val="20"/>
          <w:szCs w:val="20"/>
        </w:rPr>
        <w:t xml:space="preserve">All the deliverables shall be uploaded on INDUS (ITER-India document management portal). </w:t>
      </w:r>
    </w:p>
    <w:p w14:paraId="4573487A" w14:textId="77777777" w:rsidR="00E971D1" w:rsidRPr="003C6C69" w:rsidRDefault="00F569CA" w:rsidP="00FF4582">
      <w:pPr>
        <w:pStyle w:val="Heading2"/>
        <w:rPr>
          <w:rFonts w:ascii="Times New Roman" w:hAnsi="Times New Roman" w:cs="Times New Roman"/>
          <w:color w:val="002060"/>
          <w:sz w:val="22"/>
          <w:szCs w:val="22"/>
        </w:rPr>
      </w:pPr>
      <w:bookmarkStart w:id="2192" w:name="_Toc387392914"/>
      <w:bookmarkStart w:id="2193" w:name="_Toc439871649"/>
      <w:bookmarkStart w:id="2194" w:name="_Toc198543421"/>
      <w:r w:rsidRPr="003C6C69">
        <w:rPr>
          <w:rFonts w:ascii="Times New Roman" w:hAnsi="Times New Roman" w:cs="Times New Roman"/>
          <w:color w:val="002060"/>
          <w:sz w:val="22"/>
          <w:szCs w:val="22"/>
        </w:rPr>
        <w:t>Taxes and Duties</w:t>
      </w:r>
      <w:bookmarkEnd w:id="2192"/>
      <w:bookmarkEnd w:id="2193"/>
      <w:bookmarkEnd w:id="2194"/>
    </w:p>
    <w:p w14:paraId="72B03867" w14:textId="6072C16F" w:rsidR="00B20D7B" w:rsidRPr="003C6C69" w:rsidRDefault="00F569CA" w:rsidP="00FF4582">
      <w:pPr>
        <w:pStyle w:val="Heading3"/>
        <w:keepNext w:val="0"/>
        <w:widowControl w:val="0"/>
        <w:ind w:left="900" w:hanging="540"/>
        <w:rPr>
          <w:rFonts w:ascii="Times New Roman" w:hAnsi="Times New Roman" w:cs="Times New Roman"/>
          <w:color w:val="auto"/>
          <w:sz w:val="20"/>
          <w:szCs w:val="20"/>
        </w:rPr>
      </w:pPr>
      <w:bookmarkStart w:id="2195" w:name="_Toc444076352"/>
      <w:bookmarkStart w:id="2196" w:name="_Toc444076527"/>
      <w:bookmarkStart w:id="2197" w:name="_Toc444076353"/>
      <w:bookmarkStart w:id="2198" w:name="_Toc444076528"/>
      <w:bookmarkStart w:id="2199" w:name="_Toc444076354"/>
      <w:bookmarkStart w:id="2200" w:name="_Toc444076529"/>
      <w:bookmarkStart w:id="2201" w:name="_Toc500762870"/>
      <w:bookmarkStart w:id="2202" w:name="_Toc387392915"/>
      <w:bookmarkStart w:id="2203" w:name="_Ref393221010"/>
      <w:bookmarkStart w:id="2204" w:name="_Toc439871651"/>
      <w:bookmarkEnd w:id="2195"/>
      <w:bookmarkEnd w:id="2196"/>
      <w:bookmarkEnd w:id="2197"/>
      <w:bookmarkEnd w:id="2198"/>
      <w:bookmarkEnd w:id="2199"/>
      <w:bookmarkEnd w:id="2200"/>
      <w:r w:rsidRPr="003C6C69">
        <w:rPr>
          <w:rFonts w:ascii="Times New Roman" w:hAnsi="Times New Roman" w:cs="Times New Roman"/>
          <w:b/>
          <w:bCs/>
          <w:color w:val="auto"/>
          <w:sz w:val="20"/>
          <w:szCs w:val="20"/>
        </w:rPr>
        <w:t>The price quoted sh</w:t>
      </w:r>
      <w:r w:rsidR="00410533" w:rsidRPr="003C6C69">
        <w:rPr>
          <w:rFonts w:ascii="Times New Roman" w:hAnsi="Times New Roman" w:cs="Times New Roman"/>
          <w:b/>
          <w:bCs/>
          <w:color w:val="auto"/>
          <w:sz w:val="20"/>
          <w:szCs w:val="20"/>
        </w:rPr>
        <w:t>all</w:t>
      </w:r>
      <w:r w:rsidRPr="003C6C69">
        <w:rPr>
          <w:rFonts w:ascii="Times New Roman" w:hAnsi="Times New Roman" w:cs="Times New Roman"/>
          <w:b/>
          <w:bCs/>
          <w:color w:val="auto"/>
          <w:sz w:val="20"/>
          <w:szCs w:val="20"/>
        </w:rPr>
        <w:t xml:space="preserve"> be </w:t>
      </w:r>
      <w:r w:rsidR="00DE3B13" w:rsidRPr="003C6C69">
        <w:rPr>
          <w:rFonts w:ascii="Times New Roman" w:hAnsi="Times New Roman" w:cs="Times New Roman"/>
          <w:b/>
          <w:bCs/>
          <w:color w:val="auto"/>
          <w:sz w:val="20"/>
          <w:szCs w:val="20"/>
        </w:rPr>
        <w:t xml:space="preserve">inclusive </w:t>
      </w:r>
      <w:r w:rsidRPr="003C6C69">
        <w:rPr>
          <w:rFonts w:ascii="Times New Roman" w:hAnsi="Times New Roman" w:cs="Times New Roman"/>
          <w:b/>
          <w:bCs/>
          <w:color w:val="auto"/>
          <w:sz w:val="20"/>
          <w:szCs w:val="20"/>
        </w:rPr>
        <w:t xml:space="preserve">of all applicable taxes, levies, duties which are to be mentioned separately in the </w:t>
      </w:r>
      <w:r w:rsidR="00415F69" w:rsidRPr="003C6C69">
        <w:rPr>
          <w:rFonts w:ascii="Times New Roman" w:hAnsi="Times New Roman" w:cs="Times New Roman"/>
          <w:b/>
          <w:bCs/>
          <w:color w:val="auto"/>
          <w:sz w:val="20"/>
          <w:szCs w:val="20"/>
        </w:rPr>
        <w:t>un-</w:t>
      </w:r>
      <w:r w:rsidRPr="003C6C69">
        <w:rPr>
          <w:rFonts w:ascii="Times New Roman" w:hAnsi="Times New Roman" w:cs="Times New Roman"/>
          <w:b/>
          <w:bCs/>
          <w:color w:val="auto"/>
          <w:sz w:val="20"/>
          <w:szCs w:val="20"/>
        </w:rPr>
        <w:t xml:space="preserve">Price Bid </w:t>
      </w:r>
      <w:r w:rsidR="00415F69" w:rsidRPr="003C6C69">
        <w:rPr>
          <w:rFonts w:ascii="Times New Roman" w:hAnsi="Times New Roman" w:cs="Times New Roman"/>
          <w:b/>
          <w:bCs/>
          <w:color w:val="auto"/>
          <w:sz w:val="20"/>
          <w:szCs w:val="20"/>
        </w:rPr>
        <w:t>format (Annexure-A</w:t>
      </w:r>
      <w:r w:rsidR="002C16BB" w:rsidRPr="003C6C69">
        <w:rPr>
          <w:rFonts w:ascii="Times New Roman" w:hAnsi="Times New Roman" w:cs="Times New Roman"/>
          <w:b/>
          <w:bCs/>
          <w:color w:val="auto"/>
          <w:sz w:val="20"/>
          <w:szCs w:val="20"/>
        </w:rPr>
        <w:t>3</w:t>
      </w:r>
      <w:r w:rsidR="00415F69" w:rsidRPr="003C6C69">
        <w:rPr>
          <w:rFonts w:ascii="Times New Roman" w:hAnsi="Times New Roman" w:cs="Times New Roman"/>
          <w:color w:val="auto"/>
          <w:sz w:val="20"/>
          <w:szCs w:val="20"/>
        </w:rPr>
        <w:t xml:space="preserve"> of Part-A(I))</w:t>
      </w:r>
      <w:r w:rsidRPr="003C6C69">
        <w:rPr>
          <w:rFonts w:ascii="Times New Roman" w:hAnsi="Times New Roman" w:cs="Times New Roman"/>
          <w:color w:val="auto"/>
          <w:sz w:val="20"/>
          <w:szCs w:val="20"/>
        </w:rPr>
        <w:t xml:space="preserve"> at the prevailing rates.</w:t>
      </w:r>
      <w:bookmarkEnd w:id="2201"/>
      <w:r w:rsidRPr="003C6C69">
        <w:rPr>
          <w:rFonts w:ascii="Times New Roman" w:hAnsi="Times New Roman" w:cs="Times New Roman"/>
          <w:color w:val="auto"/>
          <w:sz w:val="20"/>
          <w:szCs w:val="20"/>
        </w:rPr>
        <w:t xml:space="preserve"> </w:t>
      </w:r>
    </w:p>
    <w:p w14:paraId="04195F95" w14:textId="2C42C375" w:rsidR="004B4F3B" w:rsidRPr="003C6C69" w:rsidRDefault="00AF521B" w:rsidP="00FF4582">
      <w:pPr>
        <w:pStyle w:val="Heading3"/>
        <w:keepNext w:val="0"/>
        <w:widowControl w:val="0"/>
        <w:ind w:left="900" w:hanging="540"/>
        <w:rPr>
          <w:rFonts w:ascii="Times New Roman" w:hAnsi="Times New Roman" w:cs="Times New Roman"/>
          <w:color w:val="auto"/>
          <w:sz w:val="20"/>
          <w:szCs w:val="20"/>
        </w:rPr>
      </w:pPr>
      <w:bookmarkStart w:id="2205" w:name="_Toc500762873"/>
      <w:r w:rsidRPr="003C6C69">
        <w:rPr>
          <w:rFonts w:ascii="Times New Roman" w:hAnsi="Times New Roman" w:cs="Times New Roman"/>
          <w:color w:val="auto"/>
          <w:sz w:val="20"/>
          <w:szCs w:val="20"/>
        </w:rPr>
        <w:t xml:space="preserve">Applicable </w:t>
      </w:r>
      <w:r w:rsidR="00334865" w:rsidRPr="003C6C69">
        <w:rPr>
          <w:rFonts w:ascii="Times New Roman" w:hAnsi="Times New Roman" w:cs="Times New Roman"/>
          <w:color w:val="auto"/>
          <w:sz w:val="20"/>
          <w:szCs w:val="20"/>
        </w:rPr>
        <w:t>GST</w:t>
      </w:r>
      <w:r w:rsidR="00DE3B13" w:rsidRPr="003C6C69">
        <w:rPr>
          <w:rFonts w:ascii="Times New Roman" w:hAnsi="Times New Roman" w:cs="Times New Roman"/>
          <w:color w:val="auto"/>
          <w:sz w:val="20"/>
          <w:szCs w:val="20"/>
        </w:rPr>
        <w:t xml:space="preserve"> and any other levies, duties</w:t>
      </w:r>
      <w:r w:rsidR="00334865" w:rsidRPr="003C6C69">
        <w:rPr>
          <w:rFonts w:ascii="Times New Roman" w:hAnsi="Times New Roman" w:cs="Times New Roman"/>
          <w:color w:val="auto"/>
          <w:sz w:val="20"/>
          <w:szCs w:val="20"/>
        </w:rPr>
        <w:t xml:space="preserve"> </w:t>
      </w:r>
      <w:r w:rsidR="00B054AB" w:rsidRPr="003C6C69">
        <w:rPr>
          <w:rFonts w:ascii="Times New Roman" w:hAnsi="Times New Roman" w:cs="Times New Roman"/>
          <w:color w:val="auto"/>
          <w:sz w:val="20"/>
          <w:szCs w:val="20"/>
        </w:rPr>
        <w:t xml:space="preserve">will </w:t>
      </w:r>
      <w:r w:rsidR="004B4F3B" w:rsidRPr="003C6C69">
        <w:rPr>
          <w:rFonts w:ascii="Times New Roman" w:hAnsi="Times New Roman" w:cs="Times New Roman"/>
          <w:color w:val="auto"/>
          <w:sz w:val="20"/>
          <w:szCs w:val="20"/>
        </w:rPr>
        <w:t xml:space="preserve">be </w:t>
      </w:r>
      <w:r w:rsidRPr="003C6C69">
        <w:rPr>
          <w:rFonts w:ascii="Times New Roman" w:hAnsi="Times New Roman" w:cs="Times New Roman"/>
          <w:color w:val="auto"/>
          <w:sz w:val="20"/>
          <w:szCs w:val="20"/>
        </w:rPr>
        <w:t xml:space="preserve">declared by bidder. </w:t>
      </w:r>
    </w:p>
    <w:p w14:paraId="04466224" w14:textId="77777777" w:rsidR="00B054AB" w:rsidRPr="003C6C69" w:rsidRDefault="006F1F49" w:rsidP="008E73F2">
      <w:pPr>
        <w:pStyle w:val="Heading3"/>
        <w:keepNext w:val="0"/>
        <w:widowControl w:val="0"/>
        <w:ind w:left="900" w:hanging="540"/>
        <w:rPr>
          <w:rFonts w:ascii="Times New Roman" w:hAnsi="Times New Roman" w:cs="Times New Roman"/>
          <w:color w:val="auto"/>
          <w:sz w:val="20"/>
          <w:szCs w:val="20"/>
        </w:rPr>
      </w:pPr>
      <w:r w:rsidRPr="003C6C69">
        <w:rPr>
          <w:rFonts w:ascii="Times New Roman" w:hAnsi="Times New Roman" w:cs="Times New Roman"/>
          <w:color w:val="auto"/>
          <w:sz w:val="20"/>
          <w:szCs w:val="20"/>
        </w:rPr>
        <w:t>No GST exemption certificate will be issued by Purchaser for concessional rate of GST</w:t>
      </w:r>
      <w:bookmarkEnd w:id="2205"/>
      <w:r w:rsidR="007A762E" w:rsidRPr="003C6C69">
        <w:rPr>
          <w:rFonts w:ascii="Times New Roman" w:hAnsi="Times New Roman" w:cs="Times New Roman"/>
          <w:color w:val="auto"/>
          <w:sz w:val="20"/>
          <w:szCs w:val="20"/>
        </w:rPr>
        <w:t>.</w:t>
      </w:r>
    </w:p>
    <w:p w14:paraId="396BF471" w14:textId="77777777" w:rsidR="00B054AB" w:rsidRPr="003C6C69" w:rsidRDefault="00F569CA" w:rsidP="008E73F2">
      <w:pPr>
        <w:pStyle w:val="Heading3"/>
        <w:keepNext w:val="0"/>
        <w:widowControl w:val="0"/>
        <w:ind w:left="900" w:hanging="540"/>
        <w:rPr>
          <w:rFonts w:ascii="Times New Roman" w:hAnsi="Times New Roman" w:cs="Times New Roman"/>
          <w:color w:val="auto"/>
          <w:sz w:val="20"/>
          <w:szCs w:val="20"/>
        </w:rPr>
      </w:pPr>
      <w:r w:rsidRPr="003C6C69">
        <w:rPr>
          <w:rFonts w:ascii="Times New Roman" w:hAnsi="Times New Roman" w:cs="Times New Roman"/>
          <w:b/>
          <w:bCs/>
          <w:color w:val="auto"/>
          <w:sz w:val="20"/>
          <w:szCs w:val="20"/>
        </w:rPr>
        <w:t>GST registration</w:t>
      </w:r>
      <w:r w:rsidRPr="003C6C69">
        <w:rPr>
          <w:rFonts w:ascii="Times New Roman" w:hAnsi="Times New Roman" w:cs="Times New Roman"/>
          <w:color w:val="auto"/>
          <w:sz w:val="20"/>
          <w:szCs w:val="20"/>
        </w:rPr>
        <w:t xml:space="preserve">: Bidder shall submit a copy of GST Registration certificate along with the bid. </w:t>
      </w:r>
    </w:p>
    <w:p w14:paraId="664CFE7E" w14:textId="2CA6DD23" w:rsidR="00B054AB" w:rsidRPr="003C6C69" w:rsidRDefault="00AA7915" w:rsidP="008E73F2">
      <w:pPr>
        <w:pStyle w:val="Heading3"/>
        <w:keepNext w:val="0"/>
        <w:widowControl w:val="0"/>
        <w:ind w:left="900" w:hanging="540"/>
        <w:rPr>
          <w:rFonts w:ascii="Times New Roman" w:hAnsi="Times New Roman" w:cs="Times New Roman"/>
          <w:color w:val="auto"/>
          <w:sz w:val="20"/>
          <w:szCs w:val="20"/>
        </w:rPr>
      </w:pPr>
      <w:r w:rsidRPr="003C6C69">
        <w:rPr>
          <w:rFonts w:ascii="Times New Roman" w:hAnsi="Times New Roman" w:cs="Times New Roman"/>
          <w:color w:val="auto"/>
          <w:sz w:val="20"/>
          <w:szCs w:val="20"/>
        </w:rPr>
        <w:t xml:space="preserve">Contractor </w:t>
      </w:r>
      <w:r w:rsidR="00F569CA" w:rsidRPr="003C6C69">
        <w:rPr>
          <w:rFonts w:ascii="Times New Roman" w:hAnsi="Times New Roman" w:cs="Times New Roman"/>
          <w:color w:val="auto"/>
          <w:sz w:val="20"/>
          <w:szCs w:val="20"/>
        </w:rPr>
        <w:t xml:space="preserve">shall be liable to undertake assessment of likely GST impact on the price of the </w:t>
      </w:r>
      <w:r w:rsidRPr="003C6C69">
        <w:rPr>
          <w:rFonts w:ascii="Times New Roman" w:hAnsi="Times New Roman" w:cs="Times New Roman"/>
          <w:color w:val="auto"/>
          <w:sz w:val="20"/>
          <w:szCs w:val="20"/>
        </w:rPr>
        <w:t xml:space="preserve">services </w:t>
      </w:r>
      <w:r w:rsidR="00F569CA" w:rsidRPr="003C6C69">
        <w:rPr>
          <w:rFonts w:ascii="Times New Roman" w:hAnsi="Times New Roman" w:cs="Times New Roman"/>
          <w:color w:val="auto"/>
          <w:sz w:val="20"/>
          <w:szCs w:val="20"/>
        </w:rPr>
        <w:t xml:space="preserve">being made to the Purchaser in light of the anti-profiteering provisions being proposed. After completion of such assessment, </w:t>
      </w:r>
      <w:r w:rsidRPr="003C6C69">
        <w:rPr>
          <w:rFonts w:ascii="Times New Roman" w:hAnsi="Times New Roman" w:cs="Times New Roman"/>
          <w:color w:val="auto"/>
          <w:sz w:val="20"/>
          <w:szCs w:val="20"/>
        </w:rPr>
        <w:t xml:space="preserve">Contractor </w:t>
      </w:r>
      <w:r w:rsidR="00F569CA" w:rsidRPr="003C6C69">
        <w:rPr>
          <w:rFonts w:ascii="Times New Roman" w:hAnsi="Times New Roman" w:cs="Times New Roman"/>
          <w:color w:val="auto"/>
          <w:sz w:val="20"/>
          <w:szCs w:val="20"/>
        </w:rPr>
        <w:t xml:space="preserve">shall forthwith inform the Purchaser of the extent of reduction in cost so that the prices may be renegotiated accordingly and amendments can be made in the contracts. In case any deviation is found at subsequent stage, wherein GST impact has not been given effect to the cost for any reasons whatsoever, then any consequences arising thereof shall be borne by the </w:t>
      </w:r>
      <w:r w:rsidRPr="003C6C69">
        <w:rPr>
          <w:rFonts w:ascii="Times New Roman" w:hAnsi="Times New Roman" w:cs="Times New Roman"/>
          <w:color w:val="auto"/>
          <w:sz w:val="20"/>
          <w:szCs w:val="20"/>
        </w:rPr>
        <w:t>contractor</w:t>
      </w:r>
      <w:r w:rsidR="00F569CA" w:rsidRPr="003C6C69">
        <w:rPr>
          <w:rFonts w:ascii="Times New Roman" w:hAnsi="Times New Roman" w:cs="Times New Roman"/>
          <w:color w:val="auto"/>
          <w:sz w:val="20"/>
          <w:szCs w:val="20"/>
        </w:rPr>
        <w:t xml:space="preserve">. The </w:t>
      </w:r>
      <w:r w:rsidRPr="003C6C69">
        <w:rPr>
          <w:rFonts w:ascii="Times New Roman" w:hAnsi="Times New Roman" w:cs="Times New Roman"/>
          <w:color w:val="auto"/>
          <w:sz w:val="20"/>
          <w:szCs w:val="20"/>
        </w:rPr>
        <w:t xml:space="preserve">contractor </w:t>
      </w:r>
      <w:r w:rsidR="00F569CA" w:rsidRPr="003C6C69">
        <w:rPr>
          <w:rFonts w:ascii="Times New Roman" w:hAnsi="Times New Roman" w:cs="Times New Roman"/>
          <w:color w:val="auto"/>
          <w:sz w:val="20"/>
          <w:szCs w:val="20"/>
        </w:rPr>
        <w:t xml:space="preserve">hereto agrees that all liabilities arising out of any default from complying with the aforesaid directions and consequences thereof will be of the </w:t>
      </w:r>
      <w:r w:rsidRPr="003C6C69">
        <w:rPr>
          <w:rFonts w:ascii="Times New Roman" w:hAnsi="Times New Roman" w:cs="Times New Roman"/>
          <w:color w:val="auto"/>
          <w:sz w:val="20"/>
          <w:szCs w:val="20"/>
        </w:rPr>
        <w:t xml:space="preserve">Contractor </w:t>
      </w:r>
      <w:r w:rsidR="00F569CA" w:rsidRPr="003C6C69">
        <w:rPr>
          <w:rFonts w:ascii="Times New Roman" w:hAnsi="Times New Roman" w:cs="Times New Roman"/>
          <w:color w:val="auto"/>
          <w:sz w:val="20"/>
          <w:szCs w:val="20"/>
        </w:rPr>
        <w:t xml:space="preserve">and Purchaser is authorised to recover the same along with interest from the </w:t>
      </w:r>
      <w:r w:rsidRPr="003C6C69">
        <w:rPr>
          <w:rFonts w:ascii="Times New Roman" w:hAnsi="Times New Roman" w:cs="Times New Roman"/>
          <w:color w:val="auto"/>
          <w:sz w:val="20"/>
          <w:szCs w:val="20"/>
        </w:rPr>
        <w:t xml:space="preserve">Contractor </w:t>
      </w:r>
      <w:r w:rsidR="00F569CA" w:rsidRPr="003C6C69">
        <w:rPr>
          <w:rFonts w:ascii="Times New Roman" w:hAnsi="Times New Roman" w:cs="Times New Roman"/>
          <w:color w:val="auto"/>
          <w:sz w:val="20"/>
          <w:szCs w:val="20"/>
        </w:rPr>
        <w:t xml:space="preserve">and/or the same can be deducted from the amount payable to the </w:t>
      </w:r>
      <w:r w:rsidRPr="003C6C69">
        <w:rPr>
          <w:rFonts w:ascii="Times New Roman" w:hAnsi="Times New Roman" w:cs="Times New Roman"/>
          <w:color w:val="auto"/>
          <w:sz w:val="20"/>
          <w:szCs w:val="20"/>
        </w:rPr>
        <w:t>Contractor</w:t>
      </w:r>
      <w:r w:rsidR="00F569CA" w:rsidRPr="003C6C69">
        <w:rPr>
          <w:rFonts w:ascii="Times New Roman" w:hAnsi="Times New Roman" w:cs="Times New Roman"/>
          <w:color w:val="auto"/>
          <w:sz w:val="20"/>
          <w:szCs w:val="20"/>
        </w:rPr>
        <w:t>.</w:t>
      </w:r>
    </w:p>
    <w:p w14:paraId="34BD99E0" w14:textId="0BD6BB4B" w:rsidR="00B054AB" w:rsidRPr="003C6C69" w:rsidRDefault="00AA7915" w:rsidP="008E73F2">
      <w:pPr>
        <w:pStyle w:val="Heading3"/>
        <w:keepNext w:val="0"/>
        <w:widowControl w:val="0"/>
        <w:ind w:left="900" w:hanging="540"/>
        <w:rPr>
          <w:rFonts w:ascii="Times New Roman" w:hAnsi="Times New Roman" w:cs="Times New Roman"/>
          <w:color w:val="auto"/>
          <w:sz w:val="20"/>
          <w:szCs w:val="20"/>
        </w:rPr>
      </w:pPr>
      <w:r w:rsidRPr="003C6C69">
        <w:rPr>
          <w:rFonts w:ascii="Times New Roman" w:hAnsi="Times New Roman" w:cs="Times New Roman"/>
          <w:color w:val="auto"/>
          <w:sz w:val="20"/>
          <w:szCs w:val="20"/>
        </w:rPr>
        <w:t xml:space="preserve">Contractor </w:t>
      </w:r>
      <w:r w:rsidR="00F569CA" w:rsidRPr="003C6C69">
        <w:rPr>
          <w:rFonts w:ascii="Times New Roman" w:hAnsi="Times New Roman" w:cs="Times New Roman"/>
          <w:color w:val="auto"/>
          <w:sz w:val="20"/>
          <w:szCs w:val="20"/>
        </w:rPr>
        <w:t xml:space="preserve">shall be liable to evaluate compliance requirements under GST and ensure proper mechanism for undertaking the same is put in place so that there is no loss </w:t>
      </w:r>
      <w:r w:rsidR="00D912B0" w:rsidRPr="003C6C69">
        <w:rPr>
          <w:rFonts w:ascii="Times New Roman" w:hAnsi="Times New Roman" w:cs="Times New Roman"/>
          <w:color w:val="auto"/>
          <w:sz w:val="20"/>
          <w:szCs w:val="20"/>
        </w:rPr>
        <w:t xml:space="preserve">of </w:t>
      </w:r>
      <w:r w:rsidR="00F569CA" w:rsidRPr="003C6C69">
        <w:rPr>
          <w:rFonts w:ascii="Times New Roman" w:hAnsi="Times New Roman" w:cs="Times New Roman"/>
          <w:color w:val="auto"/>
          <w:sz w:val="20"/>
          <w:szCs w:val="20"/>
        </w:rPr>
        <w:t xml:space="preserve">any kind to the Purchaser due to non-compliance on </w:t>
      </w:r>
      <w:r w:rsidRPr="003C6C69">
        <w:rPr>
          <w:rFonts w:ascii="Times New Roman" w:hAnsi="Times New Roman" w:cs="Times New Roman"/>
          <w:color w:val="auto"/>
          <w:sz w:val="20"/>
          <w:szCs w:val="20"/>
        </w:rPr>
        <w:t>contractor</w:t>
      </w:r>
      <w:r w:rsidR="00F569CA" w:rsidRPr="003C6C69">
        <w:rPr>
          <w:rFonts w:ascii="Times New Roman" w:hAnsi="Times New Roman" w:cs="Times New Roman"/>
          <w:color w:val="auto"/>
          <w:sz w:val="20"/>
          <w:szCs w:val="20"/>
        </w:rPr>
        <w:t xml:space="preserve">. The </w:t>
      </w:r>
      <w:r w:rsidRPr="003C6C69">
        <w:rPr>
          <w:rFonts w:ascii="Times New Roman" w:hAnsi="Times New Roman" w:cs="Times New Roman"/>
          <w:color w:val="auto"/>
          <w:sz w:val="20"/>
          <w:szCs w:val="20"/>
        </w:rPr>
        <w:t xml:space="preserve">contractor </w:t>
      </w:r>
      <w:r w:rsidR="00F569CA" w:rsidRPr="003C6C69">
        <w:rPr>
          <w:rFonts w:ascii="Times New Roman" w:hAnsi="Times New Roman" w:cs="Times New Roman"/>
          <w:color w:val="auto"/>
          <w:sz w:val="20"/>
          <w:szCs w:val="20"/>
        </w:rPr>
        <w:t xml:space="preserve">agrees that in case of any loss arising out of acts of the </w:t>
      </w:r>
      <w:r w:rsidRPr="003C6C69">
        <w:rPr>
          <w:rFonts w:ascii="Times New Roman" w:hAnsi="Times New Roman" w:cs="Times New Roman"/>
          <w:color w:val="auto"/>
          <w:sz w:val="20"/>
          <w:szCs w:val="20"/>
        </w:rPr>
        <w:t xml:space="preserve">contractor </w:t>
      </w:r>
      <w:r w:rsidR="00F569CA" w:rsidRPr="003C6C69">
        <w:rPr>
          <w:rFonts w:ascii="Times New Roman" w:hAnsi="Times New Roman" w:cs="Times New Roman"/>
          <w:color w:val="auto"/>
          <w:sz w:val="20"/>
          <w:szCs w:val="20"/>
        </w:rPr>
        <w:t xml:space="preserve">or any non- compliance on the part of the </w:t>
      </w:r>
      <w:r w:rsidRPr="003C6C69">
        <w:rPr>
          <w:rFonts w:ascii="Times New Roman" w:hAnsi="Times New Roman" w:cs="Times New Roman"/>
          <w:color w:val="auto"/>
          <w:sz w:val="20"/>
          <w:szCs w:val="20"/>
        </w:rPr>
        <w:t>contractor</w:t>
      </w:r>
      <w:r w:rsidR="00F569CA" w:rsidRPr="003C6C69">
        <w:rPr>
          <w:rFonts w:ascii="Times New Roman" w:hAnsi="Times New Roman" w:cs="Times New Roman"/>
          <w:color w:val="auto"/>
          <w:sz w:val="20"/>
          <w:szCs w:val="20"/>
        </w:rPr>
        <w:t xml:space="preserve">, Purchase is </w:t>
      </w:r>
      <w:r w:rsidR="00754B88" w:rsidRPr="003C6C69">
        <w:rPr>
          <w:rFonts w:ascii="Times New Roman" w:hAnsi="Times New Roman" w:cs="Times New Roman"/>
          <w:color w:val="auto"/>
          <w:sz w:val="20"/>
          <w:szCs w:val="20"/>
        </w:rPr>
        <w:t>authorized</w:t>
      </w:r>
      <w:r w:rsidR="00F569CA" w:rsidRPr="003C6C69">
        <w:rPr>
          <w:rFonts w:ascii="Times New Roman" w:hAnsi="Times New Roman" w:cs="Times New Roman"/>
          <w:color w:val="auto"/>
          <w:sz w:val="20"/>
          <w:szCs w:val="20"/>
        </w:rPr>
        <w:t xml:space="preserve"> to recover the same along with interest from the </w:t>
      </w:r>
      <w:r w:rsidRPr="003C6C69">
        <w:rPr>
          <w:rFonts w:ascii="Times New Roman" w:hAnsi="Times New Roman" w:cs="Times New Roman"/>
          <w:color w:val="auto"/>
          <w:sz w:val="20"/>
          <w:szCs w:val="20"/>
        </w:rPr>
        <w:t xml:space="preserve">contractor </w:t>
      </w:r>
      <w:r w:rsidR="00F569CA" w:rsidRPr="003C6C69">
        <w:rPr>
          <w:rFonts w:ascii="Times New Roman" w:hAnsi="Times New Roman" w:cs="Times New Roman"/>
          <w:color w:val="auto"/>
          <w:sz w:val="20"/>
          <w:szCs w:val="20"/>
        </w:rPr>
        <w:t xml:space="preserve">and/or the same can be deducted from the amount payable to the </w:t>
      </w:r>
      <w:r w:rsidRPr="003C6C69">
        <w:rPr>
          <w:rFonts w:ascii="Times New Roman" w:hAnsi="Times New Roman" w:cs="Times New Roman"/>
          <w:color w:val="auto"/>
          <w:sz w:val="20"/>
          <w:szCs w:val="20"/>
        </w:rPr>
        <w:t>contractor</w:t>
      </w:r>
      <w:r w:rsidR="00F569CA" w:rsidRPr="003C6C69">
        <w:rPr>
          <w:rFonts w:ascii="Times New Roman" w:hAnsi="Times New Roman" w:cs="Times New Roman"/>
          <w:color w:val="auto"/>
          <w:sz w:val="20"/>
          <w:szCs w:val="20"/>
        </w:rPr>
        <w:t>.</w:t>
      </w:r>
    </w:p>
    <w:p w14:paraId="5F474470" w14:textId="651A5642" w:rsidR="00B054AB" w:rsidRPr="003C6C69" w:rsidRDefault="00AA7915" w:rsidP="008E73F2">
      <w:pPr>
        <w:pStyle w:val="Heading3"/>
        <w:keepNext w:val="0"/>
        <w:widowControl w:val="0"/>
        <w:ind w:left="900" w:hanging="540"/>
        <w:rPr>
          <w:rFonts w:ascii="Times New Roman" w:hAnsi="Times New Roman" w:cs="Times New Roman"/>
          <w:color w:val="auto"/>
          <w:sz w:val="20"/>
          <w:szCs w:val="20"/>
        </w:rPr>
      </w:pPr>
      <w:r w:rsidRPr="003C6C69">
        <w:rPr>
          <w:rFonts w:ascii="Times New Roman" w:hAnsi="Times New Roman" w:cs="Times New Roman"/>
          <w:color w:val="auto"/>
          <w:sz w:val="20"/>
          <w:szCs w:val="20"/>
        </w:rPr>
        <w:t xml:space="preserve">Contractor </w:t>
      </w:r>
      <w:r w:rsidR="00F569CA" w:rsidRPr="003C6C69">
        <w:rPr>
          <w:rFonts w:ascii="Times New Roman" w:hAnsi="Times New Roman" w:cs="Times New Roman"/>
          <w:color w:val="auto"/>
          <w:sz w:val="20"/>
          <w:szCs w:val="20"/>
        </w:rPr>
        <w:t xml:space="preserve">shall be liable to update GSTN and </w:t>
      </w:r>
      <w:r w:rsidR="00065A36" w:rsidRPr="003C6C69">
        <w:rPr>
          <w:rFonts w:ascii="Times New Roman" w:hAnsi="Times New Roman" w:cs="Times New Roman"/>
          <w:color w:val="auto"/>
          <w:sz w:val="20"/>
          <w:szCs w:val="20"/>
        </w:rPr>
        <w:t xml:space="preserve">SAC </w:t>
      </w:r>
      <w:r w:rsidR="00F569CA" w:rsidRPr="003C6C69">
        <w:rPr>
          <w:rFonts w:ascii="Times New Roman" w:hAnsi="Times New Roman" w:cs="Times New Roman"/>
          <w:color w:val="auto"/>
          <w:sz w:val="20"/>
          <w:szCs w:val="20"/>
        </w:rPr>
        <w:t>Code as and whenever applicable to the</w:t>
      </w:r>
      <w:r w:rsidR="00116740" w:rsidRPr="003C6C69">
        <w:rPr>
          <w:rFonts w:ascii="Times New Roman" w:hAnsi="Times New Roman" w:cs="Times New Roman"/>
          <w:color w:val="auto"/>
          <w:sz w:val="20"/>
          <w:szCs w:val="20"/>
        </w:rPr>
        <w:t xml:space="preserve"> service(s)</w:t>
      </w:r>
      <w:r w:rsidR="00F569CA" w:rsidRPr="003C6C69">
        <w:rPr>
          <w:rFonts w:ascii="Times New Roman" w:hAnsi="Times New Roman" w:cs="Times New Roman"/>
          <w:color w:val="auto"/>
          <w:sz w:val="20"/>
          <w:szCs w:val="20"/>
        </w:rPr>
        <w:t xml:space="preserve"> supplied on Invoice and any mis-match/r</w:t>
      </w:r>
      <w:r w:rsidR="00D912B0" w:rsidRPr="003C6C69">
        <w:rPr>
          <w:rFonts w:ascii="Times New Roman" w:hAnsi="Times New Roman" w:cs="Times New Roman"/>
          <w:color w:val="auto"/>
          <w:sz w:val="20"/>
          <w:szCs w:val="20"/>
        </w:rPr>
        <w:t xml:space="preserve">ejection due to GSTN/ </w:t>
      </w:r>
      <w:r w:rsidR="00116740" w:rsidRPr="003C6C69">
        <w:rPr>
          <w:rFonts w:ascii="Times New Roman" w:hAnsi="Times New Roman" w:cs="Times New Roman"/>
          <w:color w:val="auto"/>
          <w:sz w:val="20"/>
          <w:szCs w:val="20"/>
        </w:rPr>
        <w:t xml:space="preserve">SAC </w:t>
      </w:r>
      <w:r w:rsidR="00D912B0" w:rsidRPr="003C6C69">
        <w:rPr>
          <w:rFonts w:ascii="Times New Roman" w:hAnsi="Times New Roman" w:cs="Times New Roman"/>
          <w:color w:val="auto"/>
          <w:sz w:val="20"/>
          <w:szCs w:val="20"/>
        </w:rPr>
        <w:t>Code w</w:t>
      </w:r>
      <w:r w:rsidR="00F569CA" w:rsidRPr="003C6C69">
        <w:rPr>
          <w:rFonts w:ascii="Times New Roman" w:hAnsi="Times New Roman" w:cs="Times New Roman"/>
          <w:color w:val="auto"/>
          <w:sz w:val="20"/>
          <w:szCs w:val="20"/>
        </w:rPr>
        <w:t xml:space="preserve">ill be on </w:t>
      </w:r>
      <w:r w:rsidR="00116740" w:rsidRPr="003C6C69">
        <w:rPr>
          <w:rFonts w:ascii="Times New Roman" w:hAnsi="Times New Roman" w:cs="Times New Roman"/>
          <w:color w:val="auto"/>
          <w:sz w:val="20"/>
          <w:szCs w:val="20"/>
        </w:rPr>
        <w:t xml:space="preserve">contractor’s </w:t>
      </w:r>
      <w:r w:rsidR="00F569CA" w:rsidRPr="003C6C69">
        <w:rPr>
          <w:rFonts w:ascii="Times New Roman" w:hAnsi="Times New Roman" w:cs="Times New Roman"/>
          <w:color w:val="auto"/>
          <w:sz w:val="20"/>
          <w:szCs w:val="20"/>
        </w:rPr>
        <w:t xml:space="preserve">account and any loss of credit arising due to any non-compliance </w:t>
      </w:r>
      <w:r w:rsidR="0056761E" w:rsidRPr="003C6C69">
        <w:rPr>
          <w:rFonts w:ascii="Times New Roman" w:hAnsi="Times New Roman" w:cs="Times New Roman"/>
          <w:color w:val="auto"/>
          <w:sz w:val="20"/>
          <w:szCs w:val="20"/>
        </w:rPr>
        <w:t>by</w:t>
      </w:r>
      <w:r w:rsidR="00F569CA" w:rsidRPr="003C6C69">
        <w:rPr>
          <w:rFonts w:ascii="Times New Roman" w:hAnsi="Times New Roman" w:cs="Times New Roman"/>
          <w:color w:val="auto"/>
          <w:sz w:val="20"/>
          <w:szCs w:val="20"/>
        </w:rPr>
        <w:t xml:space="preserve"> the </w:t>
      </w:r>
      <w:r w:rsidR="00116740" w:rsidRPr="003C6C69">
        <w:rPr>
          <w:rFonts w:ascii="Times New Roman" w:hAnsi="Times New Roman" w:cs="Times New Roman"/>
          <w:color w:val="auto"/>
          <w:sz w:val="20"/>
          <w:szCs w:val="20"/>
        </w:rPr>
        <w:t xml:space="preserve">contractor </w:t>
      </w:r>
      <w:r w:rsidR="00F569CA" w:rsidRPr="003C6C69">
        <w:rPr>
          <w:rFonts w:ascii="Times New Roman" w:hAnsi="Times New Roman" w:cs="Times New Roman"/>
          <w:color w:val="auto"/>
          <w:sz w:val="20"/>
          <w:szCs w:val="20"/>
        </w:rPr>
        <w:t xml:space="preserve">will be recovered from </w:t>
      </w:r>
      <w:r w:rsidR="00116740" w:rsidRPr="003C6C69">
        <w:rPr>
          <w:rFonts w:ascii="Times New Roman" w:hAnsi="Times New Roman" w:cs="Times New Roman"/>
          <w:color w:val="auto"/>
          <w:sz w:val="20"/>
          <w:szCs w:val="20"/>
        </w:rPr>
        <w:t xml:space="preserve">contractor </w:t>
      </w:r>
      <w:r w:rsidR="00F569CA" w:rsidRPr="003C6C69">
        <w:rPr>
          <w:rFonts w:ascii="Times New Roman" w:hAnsi="Times New Roman" w:cs="Times New Roman"/>
          <w:color w:val="auto"/>
          <w:sz w:val="20"/>
          <w:szCs w:val="20"/>
        </w:rPr>
        <w:t xml:space="preserve">along with interest and / or the same can be deducted from the amount payable to the </w:t>
      </w:r>
      <w:r w:rsidR="00116740" w:rsidRPr="003C6C69">
        <w:rPr>
          <w:rFonts w:ascii="Times New Roman" w:hAnsi="Times New Roman" w:cs="Times New Roman"/>
          <w:color w:val="auto"/>
          <w:sz w:val="20"/>
          <w:szCs w:val="20"/>
        </w:rPr>
        <w:t>contractor</w:t>
      </w:r>
      <w:r w:rsidR="00F569CA" w:rsidRPr="003C6C69">
        <w:rPr>
          <w:rFonts w:ascii="Times New Roman" w:hAnsi="Times New Roman" w:cs="Times New Roman"/>
          <w:color w:val="auto"/>
          <w:sz w:val="20"/>
          <w:szCs w:val="20"/>
        </w:rPr>
        <w:t>.</w:t>
      </w:r>
      <w:bookmarkStart w:id="2206" w:name="_Ref109733679"/>
    </w:p>
    <w:p w14:paraId="1FFA1333" w14:textId="0ABBBCD1" w:rsidR="00CC1960" w:rsidRPr="003C6C69" w:rsidRDefault="00CC1960" w:rsidP="00C22192">
      <w:pPr>
        <w:pStyle w:val="Heading3"/>
        <w:keepNext w:val="0"/>
        <w:widowControl w:val="0"/>
        <w:ind w:left="900" w:hanging="540"/>
        <w:rPr>
          <w:rFonts w:ascii="Times New Roman" w:hAnsi="Times New Roman" w:cs="Times New Roman"/>
          <w:b/>
          <w:bCs/>
          <w:color w:val="auto"/>
          <w:sz w:val="20"/>
          <w:szCs w:val="20"/>
        </w:rPr>
      </w:pPr>
      <w:r w:rsidRPr="003C6C69">
        <w:rPr>
          <w:rFonts w:ascii="Times New Roman" w:hAnsi="Times New Roman" w:cs="Times New Roman"/>
          <w:b/>
          <w:bCs/>
          <w:color w:val="auto"/>
          <w:sz w:val="20"/>
          <w:szCs w:val="20"/>
        </w:rPr>
        <w:t>Custom Duty:</w:t>
      </w:r>
      <w:bookmarkEnd w:id="2206"/>
      <w:r w:rsidRPr="003C6C69">
        <w:rPr>
          <w:rFonts w:ascii="Times New Roman" w:hAnsi="Times New Roman" w:cs="Times New Roman"/>
          <w:b/>
          <w:bCs/>
          <w:color w:val="auto"/>
          <w:sz w:val="20"/>
          <w:szCs w:val="20"/>
        </w:rPr>
        <w:t xml:space="preserve"> </w:t>
      </w:r>
    </w:p>
    <w:p w14:paraId="2B874E07" w14:textId="39E25CEA" w:rsidR="00116740" w:rsidRPr="003C6C69" w:rsidRDefault="00116740" w:rsidP="009C31A5">
      <w:pPr>
        <w:pStyle w:val="BodyText"/>
        <w:ind w:left="900"/>
      </w:pPr>
      <w:r w:rsidRPr="003C6C69">
        <w:t>Not applicable</w:t>
      </w:r>
    </w:p>
    <w:p w14:paraId="7AB988A8" w14:textId="559BA0D0" w:rsidR="00B20D7B" w:rsidRPr="003C6C69" w:rsidRDefault="00F569CA" w:rsidP="00C22192">
      <w:pPr>
        <w:pStyle w:val="Heading3"/>
        <w:keepNext w:val="0"/>
        <w:widowControl w:val="0"/>
        <w:ind w:left="900" w:hanging="540"/>
        <w:rPr>
          <w:rFonts w:ascii="Times New Roman" w:hAnsi="Times New Roman" w:cs="Times New Roman"/>
          <w:b/>
          <w:bCs/>
          <w:color w:val="auto"/>
          <w:sz w:val="20"/>
          <w:szCs w:val="20"/>
        </w:rPr>
      </w:pPr>
      <w:bookmarkStart w:id="2207" w:name="_Toc500762875"/>
      <w:r w:rsidRPr="003C6C69">
        <w:rPr>
          <w:rFonts w:ascii="Times New Roman" w:hAnsi="Times New Roman" w:cs="Times New Roman"/>
          <w:b/>
          <w:bCs/>
          <w:color w:val="auto"/>
          <w:sz w:val="20"/>
          <w:szCs w:val="20"/>
        </w:rPr>
        <w:t>Tax Deducted at Source (TDS) or any other leviable taxes and or duties:</w:t>
      </w:r>
      <w:bookmarkEnd w:id="2207"/>
      <w:r w:rsidRPr="003C6C69">
        <w:rPr>
          <w:rFonts w:ascii="Times New Roman" w:hAnsi="Times New Roman" w:cs="Times New Roman"/>
          <w:b/>
          <w:bCs/>
          <w:color w:val="auto"/>
          <w:sz w:val="20"/>
          <w:szCs w:val="20"/>
        </w:rPr>
        <w:t xml:space="preserve"> </w:t>
      </w:r>
    </w:p>
    <w:p w14:paraId="3ABC8127" w14:textId="75635976" w:rsidR="00F4526C" w:rsidRPr="003C6C69" w:rsidRDefault="00F569CA" w:rsidP="00FB19C7">
      <w:pPr>
        <w:pStyle w:val="Custom-BoldHeading-4"/>
        <w:ind w:hanging="428"/>
        <w:rPr>
          <w:rFonts w:ascii="Times New Roman" w:hAnsi="Times New Roman"/>
          <w:b w:val="0"/>
          <w:bCs/>
          <w:sz w:val="20"/>
          <w:lang w:val="en-US"/>
        </w:rPr>
      </w:pPr>
      <w:bookmarkStart w:id="2208" w:name="_Toc500762876"/>
      <w:r w:rsidRPr="003C6C69">
        <w:rPr>
          <w:rStyle w:val="Heading5Char"/>
          <w:rFonts w:ascii="Times New Roman" w:hAnsi="Times New Roman"/>
          <w:b w:val="0"/>
          <w:bCs w:val="0"/>
          <w:sz w:val="20"/>
          <w:szCs w:val="20"/>
        </w:rPr>
        <w:t>Income tax (TDS</w:t>
      </w:r>
      <w:r w:rsidR="00226037" w:rsidRPr="003C6C69">
        <w:rPr>
          <w:rStyle w:val="Heading5Char"/>
          <w:rFonts w:ascii="Times New Roman" w:hAnsi="Times New Roman"/>
          <w:b w:val="0"/>
          <w:bCs w:val="0"/>
          <w:sz w:val="20"/>
          <w:szCs w:val="20"/>
          <w:lang w:val="en-US"/>
        </w:rPr>
        <w:t xml:space="preserve"> </w:t>
      </w:r>
      <w:r w:rsidR="00DD17E4" w:rsidRPr="003C6C69">
        <w:rPr>
          <w:rStyle w:val="Heading5Char"/>
          <w:rFonts w:ascii="Times New Roman" w:hAnsi="Times New Roman"/>
          <w:b w:val="0"/>
          <w:bCs w:val="0"/>
          <w:sz w:val="20"/>
          <w:szCs w:val="20"/>
          <w:lang w:val="en-US"/>
        </w:rPr>
        <w:t>applicable</w:t>
      </w:r>
      <w:r w:rsidR="00226037" w:rsidRPr="003C6C69">
        <w:rPr>
          <w:rStyle w:val="Heading5Char"/>
          <w:rFonts w:ascii="Times New Roman" w:hAnsi="Times New Roman"/>
          <w:b w:val="0"/>
          <w:bCs w:val="0"/>
          <w:sz w:val="20"/>
          <w:szCs w:val="20"/>
          <w:lang w:val="en-US"/>
        </w:rPr>
        <w:t xml:space="preserve"> for</w:t>
      </w:r>
      <w:r w:rsidR="00C30605" w:rsidRPr="003C6C69">
        <w:rPr>
          <w:rStyle w:val="Heading5Char"/>
          <w:rFonts w:ascii="Times New Roman" w:hAnsi="Times New Roman"/>
          <w:b w:val="0"/>
          <w:bCs w:val="0"/>
          <w:sz w:val="20"/>
          <w:szCs w:val="20"/>
          <w:lang w:val="en-US"/>
        </w:rPr>
        <w:t xml:space="preserve"> </w:t>
      </w:r>
      <w:r w:rsidR="00193556" w:rsidRPr="003C6C69">
        <w:rPr>
          <w:rStyle w:val="Heading5Char"/>
          <w:rFonts w:ascii="Times New Roman" w:hAnsi="Times New Roman"/>
          <w:b w:val="0"/>
          <w:bCs w:val="0"/>
          <w:sz w:val="20"/>
          <w:szCs w:val="20"/>
          <w:lang w:val="en-US"/>
        </w:rPr>
        <w:t>Contractor</w:t>
      </w:r>
      <w:r w:rsidR="00226037" w:rsidRPr="003C6C69">
        <w:rPr>
          <w:rStyle w:val="Heading5Char"/>
          <w:rFonts w:ascii="Times New Roman" w:hAnsi="Times New Roman"/>
          <w:b w:val="0"/>
          <w:bCs w:val="0"/>
          <w:sz w:val="20"/>
          <w:szCs w:val="20"/>
          <w:lang w:val="en-US"/>
        </w:rPr>
        <w:t>)</w:t>
      </w:r>
      <w:r w:rsidR="00DD17E4" w:rsidRPr="003C6C69">
        <w:rPr>
          <w:rStyle w:val="Heading5Char"/>
          <w:rFonts w:ascii="Times New Roman" w:hAnsi="Times New Roman"/>
          <w:b w:val="0"/>
          <w:bCs w:val="0"/>
          <w:sz w:val="20"/>
          <w:szCs w:val="20"/>
          <w:lang w:val="en-US"/>
        </w:rPr>
        <w:t xml:space="preserve"> </w:t>
      </w:r>
      <w:r w:rsidRPr="003C6C69">
        <w:rPr>
          <w:rStyle w:val="Heading5Char"/>
          <w:rFonts w:ascii="Times New Roman" w:hAnsi="Times New Roman"/>
          <w:b w:val="0"/>
          <w:bCs w:val="0"/>
          <w:sz w:val="20"/>
          <w:szCs w:val="20"/>
        </w:rPr>
        <w:t>at a prevailing rate</w:t>
      </w:r>
      <w:r w:rsidR="00DD17E4" w:rsidRPr="003C6C69">
        <w:rPr>
          <w:rStyle w:val="Heading5Char"/>
          <w:rFonts w:ascii="Times New Roman" w:hAnsi="Times New Roman"/>
          <w:b w:val="0"/>
          <w:bCs w:val="0"/>
          <w:sz w:val="20"/>
          <w:szCs w:val="20"/>
          <w:lang w:val="en-US"/>
        </w:rPr>
        <w:t xml:space="preserve"> </w:t>
      </w:r>
      <w:r w:rsidRPr="003C6C69">
        <w:rPr>
          <w:rStyle w:val="Heading5Char"/>
          <w:rFonts w:ascii="Times New Roman" w:hAnsi="Times New Roman"/>
          <w:b w:val="0"/>
          <w:bCs w:val="0"/>
          <w:sz w:val="20"/>
          <w:szCs w:val="20"/>
          <w:lang w:val="en-US"/>
        </w:rPr>
        <w:t xml:space="preserve">will be deducted from the </w:t>
      </w:r>
      <w:r w:rsidR="00193556" w:rsidRPr="003C6C69">
        <w:rPr>
          <w:rStyle w:val="Heading5Char"/>
          <w:rFonts w:ascii="Times New Roman" w:hAnsi="Times New Roman"/>
          <w:b w:val="0"/>
          <w:bCs w:val="0"/>
          <w:sz w:val="20"/>
          <w:szCs w:val="20"/>
          <w:lang w:val="en-US"/>
        </w:rPr>
        <w:t>contractor</w:t>
      </w:r>
      <w:r w:rsidRPr="003C6C69">
        <w:rPr>
          <w:rStyle w:val="Heading5Char"/>
          <w:rFonts w:ascii="Times New Roman" w:hAnsi="Times New Roman"/>
          <w:b w:val="0"/>
          <w:bCs w:val="0"/>
          <w:sz w:val="20"/>
          <w:szCs w:val="20"/>
          <w:lang w:val="en-US"/>
        </w:rPr>
        <w:t xml:space="preserve">’s invoice(s). </w:t>
      </w:r>
      <w:r w:rsidRPr="003C6C69">
        <w:rPr>
          <w:rStyle w:val="Heading5Char"/>
          <w:rFonts w:ascii="Times New Roman" w:hAnsi="Times New Roman"/>
          <w:b w:val="0"/>
          <w:bCs w:val="0"/>
          <w:sz w:val="20"/>
          <w:szCs w:val="20"/>
        </w:rPr>
        <w:t>Certificate of TDS will be issued by the Purchaser</w:t>
      </w:r>
      <w:r w:rsidRPr="003C6C69">
        <w:rPr>
          <w:rFonts w:ascii="Times New Roman" w:hAnsi="Times New Roman"/>
          <w:b w:val="0"/>
          <w:bCs/>
          <w:sz w:val="20"/>
        </w:rPr>
        <w:t>.</w:t>
      </w:r>
    </w:p>
    <w:p w14:paraId="6CB39333" w14:textId="7F6C0AA9" w:rsidR="00C428D0" w:rsidRPr="003C6C69" w:rsidRDefault="00F569CA" w:rsidP="00FB19C7">
      <w:pPr>
        <w:pStyle w:val="Custom-BoldHeading-4"/>
        <w:ind w:hanging="428"/>
        <w:rPr>
          <w:rStyle w:val="Heading5Char"/>
          <w:rFonts w:ascii="Times New Roman" w:hAnsi="Times New Roman"/>
          <w:b w:val="0"/>
          <w:bCs w:val="0"/>
          <w:sz w:val="20"/>
          <w:szCs w:val="20"/>
        </w:rPr>
      </w:pPr>
      <w:r w:rsidRPr="003C6C69">
        <w:rPr>
          <w:rStyle w:val="Heading5Char"/>
          <w:rFonts w:ascii="Times New Roman" w:hAnsi="Times New Roman"/>
          <w:b w:val="0"/>
          <w:bCs w:val="0"/>
          <w:sz w:val="20"/>
          <w:szCs w:val="20"/>
        </w:rPr>
        <w:t xml:space="preserve">TDS </w:t>
      </w:r>
      <w:r w:rsidR="00226037" w:rsidRPr="003C6C69">
        <w:rPr>
          <w:rStyle w:val="Heading5Char"/>
          <w:rFonts w:ascii="Times New Roman" w:hAnsi="Times New Roman"/>
          <w:b w:val="0"/>
          <w:bCs w:val="0"/>
          <w:sz w:val="20"/>
          <w:szCs w:val="20"/>
        </w:rPr>
        <w:t xml:space="preserve">applicable </w:t>
      </w:r>
      <w:r w:rsidRPr="003C6C69">
        <w:rPr>
          <w:rStyle w:val="Heading5Char"/>
          <w:rFonts w:ascii="Times New Roman" w:hAnsi="Times New Roman"/>
          <w:b w:val="0"/>
          <w:bCs w:val="0"/>
          <w:sz w:val="20"/>
          <w:szCs w:val="20"/>
        </w:rPr>
        <w:t xml:space="preserve">at the prevailing rate as per GST Act will be deducted from the </w:t>
      </w:r>
      <w:r w:rsidR="00193556" w:rsidRPr="003C6C69">
        <w:rPr>
          <w:rStyle w:val="Heading5Char"/>
          <w:rFonts w:ascii="Times New Roman" w:hAnsi="Times New Roman"/>
          <w:b w:val="0"/>
          <w:bCs w:val="0"/>
          <w:sz w:val="20"/>
          <w:szCs w:val="20"/>
          <w:lang w:val="en-US"/>
        </w:rPr>
        <w:t>contractor</w:t>
      </w:r>
      <w:r w:rsidR="00193556" w:rsidRPr="003C6C69">
        <w:rPr>
          <w:rStyle w:val="Heading5Char"/>
          <w:rFonts w:ascii="Times New Roman" w:hAnsi="Times New Roman"/>
          <w:b w:val="0"/>
          <w:bCs w:val="0"/>
          <w:sz w:val="20"/>
          <w:szCs w:val="20"/>
        </w:rPr>
        <w:t xml:space="preserve">’s </w:t>
      </w:r>
      <w:r w:rsidRPr="003C6C69">
        <w:rPr>
          <w:rStyle w:val="Heading5Char"/>
          <w:rFonts w:ascii="Times New Roman" w:hAnsi="Times New Roman"/>
          <w:b w:val="0"/>
          <w:bCs w:val="0"/>
          <w:sz w:val="20"/>
          <w:szCs w:val="20"/>
        </w:rPr>
        <w:t>invoice(s). A TDS certificate will be issued to this effect.</w:t>
      </w:r>
    </w:p>
    <w:p w14:paraId="40230A28" w14:textId="77777777" w:rsidR="00B20D7B" w:rsidRPr="003C6C69" w:rsidRDefault="00F569CA" w:rsidP="00C22192">
      <w:pPr>
        <w:pStyle w:val="Heading3"/>
        <w:keepNext w:val="0"/>
        <w:widowControl w:val="0"/>
        <w:ind w:left="900" w:hanging="540"/>
        <w:rPr>
          <w:rFonts w:ascii="Times New Roman" w:hAnsi="Times New Roman" w:cs="Times New Roman"/>
          <w:color w:val="auto"/>
          <w:sz w:val="20"/>
          <w:szCs w:val="20"/>
        </w:rPr>
      </w:pPr>
      <w:r w:rsidRPr="003C6C69">
        <w:rPr>
          <w:rFonts w:ascii="Times New Roman" w:hAnsi="Times New Roman" w:cs="Times New Roman"/>
          <w:color w:val="auto"/>
          <w:sz w:val="20"/>
          <w:szCs w:val="20"/>
        </w:rPr>
        <w:t>In case, there is any other applicable taxes and duties, same should be informed by the bidder in the bid.</w:t>
      </w:r>
      <w:bookmarkEnd w:id="2208"/>
    </w:p>
    <w:p w14:paraId="1B497979" w14:textId="77777777" w:rsidR="00844413" w:rsidRPr="003C6C69" w:rsidRDefault="00F569CA" w:rsidP="000A3DC8">
      <w:pPr>
        <w:pStyle w:val="Heading2"/>
        <w:rPr>
          <w:rFonts w:ascii="Times New Roman" w:hAnsi="Times New Roman" w:cs="Times New Roman"/>
          <w:color w:val="002060"/>
          <w:sz w:val="22"/>
          <w:szCs w:val="22"/>
        </w:rPr>
      </w:pPr>
      <w:bookmarkStart w:id="2209" w:name="_Toc198543422"/>
      <w:r w:rsidRPr="003C6C69">
        <w:rPr>
          <w:rFonts w:ascii="Times New Roman" w:hAnsi="Times New Roman" w:cs="Times New Roman"/>
          <w:color w:val="002060"/>
          <w:sz w:val="22"/>
          <w:szCs w:val="22"/>
        </w:rPr>
        <w:t>Mode of Payment and Payment Schedule:</w:t>
      </w:r>
      <w:bookmarkEnd w:id="2202"/>
      <w:bookmarkEnd w:id="2203"/>
      <w:bookmarkEnd w:id="2204"/>
      <w:bookmarkEnd w:id="2209"/>
    </w:p>
    <w:p w14:paraId="6CC5E1BC" w14:textId="7A1D3191" w:rsidR="00884192" w:rsidRPr="003C6C69" w:rsidRDefault="00F569CA" w:rsidP="009C31A5">
      <w:pPr>
        <w:pStyle w:val="BodyText"/>
        <w:ind w:left="900"/>
      </w:pPr>
      <w:r w:rsidRPr="003C6C69">
        <w:t>ITE</w:t>
      </w:r>
      <w:r w:rsidR="00E07E05" w:rsidRPr="003C6C69">
        <w:t>R-India is fully funded by Government of</w:t>
      </w:r>
      <w:r w:rsidRPr="003C6C69">
        <w:t xml:space="preserve"> India and the</w:t>
      </w:r>
      <w:r w:rsidR="00C2542B" w:rsidRPr="003C6C69">
        <w:t xml:space="preserve"> normal terms of payment are as</w:t>
      </w:r>
      <w:r w:rsidR="000512A3" w:rsidRPr="003C6C69">
        <w:t xml:space="preserve"> </w:t>
      </w:r>
      <w:r w:rsidRPr="003C6C69">
        <w:t>follows:</w:t>
      </w:r>
    </w:p>
    <w:p w14:paraId="3DED0676" w14:textId="114681E8" w:rsidR="004D0F79" w:rsidRPr="003C6C69" w:rsidRDefault="004D0F79" w:rsidP="009C31A5">
      <w:pPr>
        <w:pStyle w:val="BodyText"/>
        <w:ind w:left="900"/>
      </w:pPr>
      <w:r w:rsidRPr="003C6C69">
        <w:t xml:space="preserve">Payment shall be made through RTGS/NEFT in INR within 30 days from the date of acceptance against each payment milestone as per </w:t>
      </w:r>
      <w:r w:rsidRPr="003C6C69">
        <w:rPr>
          <w:b/>
          <w:bCs/>
        </w:rPr>
        <w:t>Table-</w:t>
      </w:r>
      <w:r w:rsidR="00E022BA" w:rsidRPr="003C6C69">
        <w:rPr>
          <w:b/>
          <w:bCs/>
        </w:rPr>
        <w:t>2</w:t>
      </w:r>
      <w:r w:rsidR="00356D25" w:rsidRPr="003C6C69">
        <w:rPr>
          <w:b/>
          <w:bCs/>
        </w:rPr>
        <w:t xml:space="preserve"> </w:t>
      </w:r>
      <w:r w:rsidRPr="003C6C69">
        <w:t xml:space="preserve">and on receipt of error free invoice and other </w:t>
      </w:r>
      <w:r w:rsidR="00356D25" w:rsidRPr="003C6C69">
        <w:t>required</w:t>
      </w:r>
      <w:r w:rsidRPr="003C6C69">
        <w:t xml:space="preserve"> documents complete in all respects. Necessary mandate form for RTGS/NEFT will be provided at the time of Contract/order.</w:t>
      </w:r>
    </w:p>
    <w:p w14:paraId="7582CC8F" w14:textId="77777777" w:rsidR="004D0F79" w:rsidRPr="003C6C69" w:rsidRDefault="004D0F79" w:rsidP="004D0F79">
      <w:pPr>
        <w:rPr>
          <w:rFonts w:ascii="Times New Roman" w:hAnsi="Times New Roman" w:cs="Times New Roman"/>
          <w:sz w:val="20"/>
          <w:szCs w:val="20"/>
          <w:lang w:val="x-none" w:eastAsia="x-none"/>
        </w:rPr>
      </w:pPr>
    </w:p>
    <w:p w14:paraId="389C23E8" w14:textId="77777777" w:rsidR="00AA722E" w:rsidRPr="003C6C69" w:rsidRDefault="00AA722E" w:rsidP="00951A72">
      <w:pPr>
        <w:spacing w:line="360" w:lineRule="auto"/>
        <w:jc w:val="center"/>
        <w:rPr>
          <w:rFonts w:ascii="Times New Roman" w:hAnsi="Times New Roman" w:cs="Times New Roman"/>
          <w:b/>
          <w:sz w:val="20"/>
          <w:szCs w:val="20"/>
          <w:u w:val="single"/>
        </w:rPr>
      </w:pPr>
    </w:p>
    <w:p w14:paraId="60B3A9C7" w14:textId="77777777" w:rsidR="00AA722E" w:rsidRPr="003C6C69" w:rsidRDefault="00AA722E" w:rsidP="00951A72">
      <w:pPr>
        <w:spacing w:line="360" w:lineRule="auto"/>
        <w:jc w:val="center"/>
        <w:rPr>
          <w:rFonts w:ascii="Times New Roman" w:hAnsi="Times New Roman" w:cs="Times New Roman"/>
          <w:b/>
          <w:sz w:val="20"/>
          <w:szCs w:val="20"/>
          <w:u w:val="single"/>
        </w:rPr>
      </w:pPr>
    </w:p>
    <w:p w14:paraId="2B884714" w14:textId="580EC81E" w:rsidR="000D4F4E" w:rsidRPr="003C6C69" w:rsidRDefault="000D4F4E" w:rsidP="00951A72">
      <w:pPr>
        <w:spacing w:line="360" w:lineRule="auto"/>
        <w:jc w:val="center"/>
        <w:rPr>
          <w:rFonts w:ascii="Times New Roman" w:hAnsi="Times New Roman" w:cs="Times New Roman"/>
          <w:b/>
          <w:sz w:val="20"/>
          <w:szCs w:val="20"/>
          <w:u w:val="single"/>
        </w:rPr>
      </w:pPr>
      <w:r w:rsidRPr="003C6C69">
        <w:rPr>
          <w:rFonts w:ascii="Times New Roman" w:hAnsi="Times New Roman" w:cs="Times New Roman"/>
          <w:b/>
          <w:sz w:val="20"/>
          <w:szCs w:val="20"/>
          <w:u w:val="single"/>
        </w:rPr>
        <w:t>Table</w:t>
      </w:r>
      <w:r w:rsidR="00E71057" w:rsidRPr="003C6C69">
        <w:rPr>
          <w:rFonts w:ascii="Times New Roman" w:hAnsi="Times New Roman" w:cs="Times New Roman"/>
          <w:b/>
          <w:sz w:val="20"/>
          <w:szCs w:val="20"/>
          <w:u w:val="single"/>
        </w:rPr>
        <w:t>-</w:t>
      </w:r>
      <w:r w:rsidR="00547478" w:rsidRPr="003C6C69">
        <w:rPr>
          <w:rFonts w:ascii="Times New Roman" w:hAnsi="Times New Roman" w:cs="Times New Roman"/>
          <w:b/>
          <w:sz w:val="20"/>
          <w:szCs w:val="20"/>
          <w:u w:val="single"/>
        </w:rPr>
        <w:t>2</w:t>
      </w:r>
      <w:r w:rsidR="00E71057" w:rsidRPr="003C6C69">
        <w:rPr>
          <w:rFonts w:ascii="Times New Roman" w:hAnsi="Times New Roman" w:cs="Times New Roman"/>
          <w:b/>
          <w:sz w:val="20"/>
          <w:szCs w:val="20"/>
          <w:u w:val="single"/>
        </w:rPr>
        <w:t>:</w:t>
      </w:r>
      <w:r w:rsidRPr="003C6C69">
        <w:rPr>
          <w:rFonts w:ascii="Times New Roman" w:hAnsi="Times New Roman" w:cs="Times New Roman"/>
          <w:b/>
          <w:sz w:val="20"/>
          <w:szCs w:val="20"/>
          <w:u w:val="single"/>
        </w:rPr>
        <w:t xml:space="preserve"> Payment Schedule</w:t>
      </w:r>
      <w:r w:rsidR="007861B6" w:rsidRPr="003C6C69">
        <w:rPr>
          <w:rFonts w:ascii="Times New Roman" w:hAnsi="Times New Roman" w:cs="Times New Roman"/>
          <w:b/>
          <w:sz w:val="20"/>
          <w:szCs w:val="20"/>
          <w:u w:val="single"/>
        </w:rPr>
        <w:t xml:space="preserve"> of Table-A Part-A(I)</w:t>
      </w:r>
      <w:r w:rsidRPr="003C6C69">
        <w:rPr>
          <w:rFonts w:ascii="Times New Roman" w:hAnsi="Times New Roman" w:cs="Times New Roman"/>
          <w:b/>
          <w:sz w:val="20"/>
          <w:szCs w:val="20"/>
          <w:u w:val="single"/>
        </w:rPr>
        <w:t xml:space="preserve"> </w:t>
      </w:r>
    </w:p>
    <w:tbl>
      <w:tblPr>
        <w:tblStyle w:val="TableGrid"/>
        <w:tblW w:w="9805" w:type="dxa"/>
        <w:tblLook w:val="04A0" w:firstRow="1" w:lastRow="0" w:firstColumn="1" w:lastColumn="0" w:noHBand="0" w:noVBand="1"/>
      </w:tblPr>
      <w:tblGrid>
        <w:gridCol w:w="1075"/>
        <w:gridCol w:w="3870"/>
        <w:gridCol w:w="1440"/>
        <w:gridCol w:w="3420"/>
      </w:tblGrid>
      <w:tr w:rsidR="00F5114B" w:rsidRPr="003C6C69" w14:paraId="7F8E75FA" w14:textId="77777777" w:rsidTr="00AA722E">
        <w:trPr>
          <w:trHeight w:val="701"/>
        </w:trPr>
        <w:tc>
          <w:tcPr>
            <w:tcW w:w="1075" w:type="dxa"/>
            <w:vAlign w:val="center"/>
          </w:tcPr>
          <w:p w14:paraId="700AFA28" w14:textId="46282B54" w:rsidR="00FF2152" w:rsidRPr="003C6C69" w:rsidRDefault="00940275" w:rsidP="00AA722E">
            <w:pPr>
              <w:tabs>
                <w:tab w:val="left" w:pos="9752"/>
              </w:tabs>
              <w:autoSpaceDE w:val="0"/>
              <w:autoSpaceDN w:val="0"/>
              <w:adjustRightInd w:val="0"/>
              <w:spacing w:line="276" w:lineRule="auto"/>
              <w:jc w:val="center"/>
              <w:rPr>
                <w:b/>
                <w:bCs/>
                <w:color w:val="000000" w:themeColor="text1"/>
              </w:rPr>
            </w:pPr>
            <w:r w:rsidRPr="003C6C69">
              <w:rPr>
                <w:b/>
                <w:bCs/>
                <w:color w:val="000000" w:themeColor="text1"/>
              </w:rPr>
              <w:lastRenderedPageBreak/>
              <w:t>Milestone</w:t>
            </w:r>
          </w:p>
        </w:tc>
        <w:tc>
          <w:tcPr>
            <w:tcW w:w="3870" w:type="dxa"/>
            <w:vAlign w:val="center"/>
          </w:tcPr>
          <w:p w14:paraId="702BC185" w14:textId="688F5D14" w:rsidR="00FF2152" w:rsidRPr="003C6C69" w:rsidRDefault="00FF2152" w:rsidP="00AA722E">
            <w:pPr>
              <w:tabs>
                <w:tab w:val="left" w:pos="9752"/>
              </w:tabs>
              <w:autoSpaceDE w:val="0"/>
              <w:autoSpaceDN w:val="0"/>
              <w:adjustRightInd w:val="0"/>
              <w:spacing w:line="276" w:lineRule="auto"/>
              <w:jc w:val="center"/>
              <w:rPr>
                <w:b/>
                <w:bCs/>
                <w:color w:val="000000" w:themeColor="text1"/>
              </w:rPr>
            </w:pPr>
            <w:r w:rsidRPr="003C6C69">
              <w:rPr>
                <w:b/>
                <w:bCs/>
                <w:color w:val="000000" w:themeColor="text1"/>
              </w:rPr>
              <w:t>Milestone for payment</w:t>
            </w:r>
          </w:p>
        </w:tc>
        <w:tc>
          <w:tcPr>
            <w:tcW w:w="1440" w:type="dxa"/>
            <w:vAlign w:val="center"/>
          </w:tcPr>
          <w:p w14:paraId="59AC0838" w14:textId="1E8F5EEC" w:rsidR="00FF2152" w:rsidRPr="003C6C69" w:rsidRDefault="00FF2152" w:rsidP="00AA722E">
            <w:pPr>
              <w:tabs>
                <w:tab w:val="left" w:pos="9752"/>
              </w:tabs>
              <w:autoSpaceDE w:val="0"/>
              <w:autoSpaceDN w:val="0"/>
              <w:adjustRightInd w:val="0"/>
              <w:spacing w:line="276" w:lineRule="auto"/>
              <w:jc w:val="center"/>
              <w:rPr>
                <w:b/>
                <w:bCs/>
                <w:color w:val="000000" w:themeColor="text1"/>
              </w:rPr>
            </w:pPr>
            <w:r w:rsidRPr="003C6C69">
              <w:rPr>
                <w:b/>
                <w:bCs/>
                <w:color w:val="000000" w:themeColor="text1"/>
              </w:rPr>
              <w:t xml:space="preserve">% of </w:t>
            </w:r>
            <w:r w:rsidR="00547478" w:rsidRPr="003C6C69">
              <w:rPr>
                <w:b/>
                <w:bCs/>
                <w:color w:val="000000" w:themeColor="text1"/>
              </w:rPr>
              <w:t xml:space="preserve">total </w:t>
            </w:r>
            <w:r w:rsidR="00A4778D" w:rsidRPr="003C6C69">
              <w:rPr>
                <w:b/>
                <w:bCs/>
                <w:color w:val="000000" w:themeColor="text1"/>
              </w:rPr>
              <w:t>P</w:t>
            </w:r>
            <w:r w:rsidR="00547478" w:rsidRPr="003C6C69">
              <w:rPr>
                <w:b/>
                <w:bCs/>
                <w:color w:val="000000" w:themeColor="text1"/>
              </w:rPr>
              <w:t>rice</w:t>
            </w:r>
          </w:p>
        </w:tc>
        <w:tc>
          <w:tcPr>
            <w:tcW w:w="3420" w:type="dxa"/>
            <w:vAlign w:val="center"/>
          </w:tcPr>
          <w:p w14:paraId="37C444C1" w14:textId="28D429E1" w:rsidR="00FF2152" w:rsidRPr="003C6C69" w:rsidRDefault="00FF2152" w:rsidP="00AA722E">
            <w:pPr>
              <w:pStyle w:val="ListParagraph"/>
              <w:widowControl w:val="0"/>
              <w:tabs>
                <w:tab w:val="left" w:pos="463"/>
              </w:tabs>
              <w:kinsoku w:val="0"/>
              <w:overflowPunct w:val="0"/>
              <w:autoSpaceDE w:val="0"/>
              <w:autoSpaceDN w:val="0"/>
              <w:adjustRightInd w:val="0"/>
              <w:spacing w:line="276" w:lineRule="auto"/>
              <w:ind w:left="0" w:right="-31"/>
              <w:contextualSpacing w:val="0"/>
              <w:jc w:val="center"/>
              <w:rPr>
                <w:b/>
                <w:bCs/>
                <w:color w:val="000000" w:themeColor="text1"/>
              </w:rPr>
            </w:pPr>
            <w:r w:rsidRPr="003C6C69">
              <w:rPr>
                <w:b/>
                <w:bCs/>
                <w:color w:val="000000" w:themeColor="text1"/>
              </w:rPr>
              <w:t>Documents required from the Supplier for release of payment</w:t>
            </w:r>
          </w:p>
        </w:tc>
      </w:tr>
      <w:tr w:rsidR="00F5114B" w:rsidRPr="003C6C69" w14:paraId="0BBB34B6" w14:textId="77777777" w:rsidTr="00AA722E">
        <w:trPr>
          <w:trHeight w:val="701"/>
        </w:trPr>
        <w:tc>
          <w:tcPr>
            <w:tcW w:w="1075" w:type="dxa"/>
            <w:vAlign w:val="center"/>
          </w:tcPr>
          <w:p w14:paraId="467B9E6E" w14:textId="3B2F44BA" w:rsidR="000D4F4E" w:rsidRPr="003C6C69" w:rsidRDefault="00716351" w:rsidP="00AA722E">
            <w:pPr>
              <w:tabs>
                <w:tab w:val="left" w:pos="9752"/>
              </w:tabs>
              <w:autoSpaceDE w:val="0"/>
              <w:autoSpaceDN w:val="0"/>
              <w:adjustRightInd w:val="0"/>
              <w:spacing w:line="276" w:lineRule="auto"/>
              <w:ind w:left="-378" w:firstLine="378"/>
              <w:jc w:val="center"/>
              <w:rPr>
                <w:bCs/>
                <w:color w:val="000000" w:themeColor="text1"/>
              </w:rPr>
            </w:pPr>
            <w:r w:rsidRPr="003C6C69">
              <w:rPr>
                <w:bCs/>
                <w:color w:val="000000" w:themeColor="text1"/>
              </w:rPr>
              <w:t>1</w:t>
            </w:r>
          </w:p>
        </w:tc>
        <w:tc>
          <w:tcPr>
            <w:tcW w:w="3870" w:type="dxa"/>
            <w:vAlign w:val="center"/>
          </w:tcPr>
          <w:p w14:paraId="0F79C3F8" w14:textId="7D393795" w:rsidR="000D4F4E" w:rsidRPr="003C6C69" w:rsidRDefault="00E26ADC" w:rsidP="00AA722E">
            <w:pPr>
              <w:tabs>
                <w:tab w:val="left" w:pos="9752"/>
              </w:tabs>
              <w:autoSpaceDE w:val="0"/>
              <w:autoSpaceDN w:val="0"/>
              <w:adjustRightInd w:val="0"/>
              <w:spacing w:line="276" w:lineRule="auto"/>
              <w:rPr>
                <w:bCs/>
                <w:color w:val="000000" w:themeColor="text1"/>
              </w:rPr>
            </w:pPr>
            <w:r w:rsidRPr="003C6C69">
              <w:rPr>
                <w:bCs/>
                <w:color w:val="000000" w:themeColor="text1"/>
              </w:rPr>
              <w:t xml:space="preserve">Advance </w:t>
            </w:r>
            <w:r w:rsidR="00D21E70" w:rsidRPr="003C6C69">
              <w:rPr>
                <w:bCs/>
                <w:color w:val="000000" w:themeColor="text1"/>
              </w:rPr>
              <w:t xml:space="preserve">payment </w:t>
            </w:r>
            <w:r w:rsidRPr="003C6C69">
              <w:rPr>
                <w:bCs/>
                <w:color w:val="000000" w:themeColor="text1"/>
              </w:rPr>
              <w:t xml:space="preserve">against contract award, against submission of </w:t>
            </w:r>
            <w:r w:rsidR="001A4F99" w:rsidRPr="003C6C69">
              <w:rPr>
                <w:bCs/>
                <w:color w:val="000000" w:themeColor="text1"/>
              </w:rPr>
              <w:t>advance bank guarantee (A</w:t>
            </w:r>
            <w:r w:rsidRPr="003C6C69">
              <w:rPr>
                <w:bCs/>
                <w:color w:val="000000" w:themeColor="text1"/>
              </w:rPr>
              <w:t>BG</w:t>
            </w:r>
            <w:r w:rsidR="001A4F99" w:rsidRPr="003C6C69">
              <w:rPr>
                <w:bCs/>
                <w:color w:val="000000" w:themeColor="text1"/>
              </w:rPr>
              <w:t>)</w:t>
            </w:r>
            <w:r w:rsidRPr="003C6C69">
              <w:rPr>
                <w:bCs/>
                <w:color w:val="000000" w:themeColor="text1"/>
              </w:rPr>
              <w:t xml:space="preserve"> of equivalent amount</w:t>
            </w:r>
            <w:r w:rsidR="001A4F99" w:rsidRPr="003C6C69">
              <w:rPr>
                <w:bCs/>
                <w:color w:val="000000" w:themeColor="text1"/>
              </w:rPr>
              <w:t xml:space="preserve"> with validity of two months beyond contractual </w:t>
            </w:r>
            <w:r w:rsidR="001C4DE9" w:rsidRPr="003C6C69">
              <w:rPr>
                <w:bCs/>
                <w:color w:val="000000" w:themeColor="text1"/>
              </w:rPr>
              <w:t xml:space="preserve">completion </w:t>
            </w:r>
            <w:r w:rsidR="001A4F99" w:rsidRPr="003C6C69">
              <w:rPr>
                <w:bCs/>
                <w:color w:val="000000" w:themeColor="text1"/>
              </w:rPr>
              <w:t>date.</w:t>
            </w:r>
          </w:p>
        </w:tc>
        <w:tc>
          <w:tcPr>
            <w:tcW w:w="1440" w:type="dxa"/>
            <w:vAlign w:val="center"/>
          </w:tcPr>
          <w:p w14:paraId="4D5FCB0C" w14:textId="4C2DD5CD" w:rsidR="000D4F4E" w:rsidRPr="003C6C69" w:rsidRDefault="00F4513C" w:rsidP="00AA722E">
            <w:pPr>
              <w:tabs>
                <w:tab w:val="left" w:pos="9752"/>
              </w:tabs>
              <w:autoSpaceDE w:val="0"/>
              <w:autoSpaceDN w:val="0"/>
              <w:adjustRightInd w:val="0"/>
              <w:spacing w:line="276" w:lineRule="auto"/>
              <w:jc w:val="center"/>
              <w:rPr>
                <w:bCs/>
                <w:color w:val="000000" w:themeColor="text1"/>
              </w:rPr>
            </w:pPr>
            <w:r w:rsidRPr="003C6C69">
              <w:rPr>
                <w:bCs/>
                <w:color w:val="000000" w:themeColor="text1"/>
              </w:rPr>
              <w:t>10%</w:t>
            </w:r>
          </w:p>
        </w:tc>
        <w:tc>
          <w:tcPr>
            <w:tcW w:w="3420" w:type="dxa"/>
            <w:vAlign w:val="center"/>
          </w:tcPr>
          <w:p w14:paraId="15A5AA92" w14:textId="0F8D7311" w:rsidR="00E26ADC" w:rsidRPr="003C6C69" w:rsidRDefault="00E26ADC" w:rsidP="006C2101">
            <w:pPr>
              <w:pStyle w:val="ListParagraph"/>
              <w:widowControl w:val="0"/>
              <w:numPr>
                <w:ilvl w:val="0"/>
                <w:numId w:val="28"/>
              </w:numPr>
              <w:tabs>
                <w:tab w:val="left" w:pos="463"/>
              </w:tabs>
              <w:kinsoku w:val="0"/>
              <w:overflowPunct w:val="0"/>
              <w:autoSpaceDE w:val="0"/>
              <w:autoSpaceDN w:val="0"/>
              <w:adjustRightInd w:val="0"/>
              <w:spacing w:after="120"/>
              <w:ind w:left="461"/>
              <w:contextualSpacing w:val="0"/>
              <w:rPr>
                <w:bCs/>
                <w:color w:val="000000" w:themeColor="text1"/>
              </w:rPr>
            </w:pPr>
            <w:r w:rsidRPr="003C6C69">
              <w:rPr>
                <w:bCs/>
                <w:color w:val="000000" w:themeColor="text1"/>
              </w:rPr>
              <w:t>Advance Bank Guarantee for an equivalent amount</w:t>
            </w:r>
          </w:p>
          <w:p w14:paraId="41A6631D" w14:textId="060AF23F" w:rsidR="00B32B03" w:rsidRPr="003C6C69" w:rsidRDefault="00B32B03" w:rsidP="006C2101">
            <w:pPr>
              <w:pStyle w:val="ListParagraph"/>
              <w:widowControl w:val="0"/>
              <w:numPr>
                <w:ilvl w:val="0"/>
                <w:numId w:val="28"/>
              </w:numPr>
              <w:tabs>
                <w:tab w:val="left" w:pos="463"/>
              </w:tabs>
              <w:kinsoku w:val="0"/>
              <w:overflowPunct w:val="0"/>
              <w:autoSpaceDE w:val="0"/>
              <w:autoSpaceDN w:val="0"/>
              <w:adjustRightInd w:val="0"/>
              <w:spacing w:after="120"/>
              <w:ind w:left="461"/>
              <w:contextualSpacing w:val="0"/>
              <w:rPr>
                <w:bCs/>
                <w:color w:val="000000" w:themeColor="text1"/>
              </w:rPr>
            </w:pPr>
            <w:r w:rsidRPr="003C6C69">
              <w:rPr>
                <w:bCs/>
                <w:color w:val="000000" w:themeColor="text1"/>
              </w:rPr>
              <w:t>Security Deposit Bank Guarantee</w:t>
            </w:r>
            <w:r w:rsidR="000A3493" w:rsidRPr="003C6C69">
              <w:rPr>
                <w:bCs/>
                <w:color w:val="000000" w:themeColor="text1"/>
              </w:rPr>
              <w:t xml:space="preserve"> for </w:t>
            </w:r>
            <w:r w:rsidR="008F1CC6" w:rsidRPr="003C6C69">
              <w:rPr>
                <w:bCs/>
                <w:color w:val="000000" w:themeColor="text1"/>
              </w:rPr>
              <w:t xml:space="preserve">the </w:t>
            </w:r>
            <w:r w:rsidR="00E26ADC" w:rsidRPr="003C6C69">
              <w:rPr>
                <w:bCs/>
                <w:color w:val="000000" w:themeColor="text1"/>
              </w:rPr>
              <w:t>contract</w:t>
            </w:r>
          </w:p>
          <w:p w14:paraId="6EFD6FE9" w14:textId="3F30567A" w:rsidR="00CD30D2" w:rsidRPr="003C6C69" w:rsidRDefault="00DD6BD3" w:rsidP="006C2101">
            <w:pPr>
              <w:pStyle w:val="ListParagraph"/>
              <w:widowControl w:val="0"/>
              <w:numPr>
                <w:ilvl w:val="0"/>
                <w:numId w:val="28"/>
              </w:numPr>
              <w:tabs>
                <w:tab w:val="left" w:pos="463"/>
              </w:tabs>
              <w:kinsoku w:val="0"/>
              <w:overflowPunct w:val="0"/>
              <w:autoSpaceDE w:val="0"/>
              <w:autoSpaceDN w:val="0"/>
              <w:adjustRightInd w:val="0"/>
              <w:spacing w:after="120"/>
              <w:ind w:left="461"/>
              <w:contextualSpacing w:val="0"/>
              <w:rPr>
                <w:bCs/>
                <w:color w:val="000000" w:themeColor="text1"/>
              </w:rPr>
            </w:pPr>
            <w:r w:rsidRPr="003C6C69">
              <w:rPr>
                <w:bCs/>
                <w:color w:val="000000" w:themeColor="text1"/>
              </w:rPr>
              <w:t>Duly certified Pro-forma Invoice in triplicate</w:t>
            </w:r>
          </w:p>
        </w:tc>
      </w:tr>
      <w:tr w:rsidR="00F5114B" w:rsidRPr="003C6C69" w14:paraId="032B553C" w14:textId="77777777" w:rsidTr="00AA722E">
        <w:trPr>
          <w:trHeight w:val="701"/>
        </w:trPr>
        <w:tc>
          <w:tcPr>
            <w:tcW w:w="1075" w:type="dxa"/>
            <w:vAlign w:val="center"/>
          </w:tcPr>
          <w:p w14:paraId="0F9DC27B" w14:textId="5B8D23C4" w:rsidR="00F84165" w:rsidRPr="003C6C69" w:rsidRDefault="00F84165" w:rsidP="00AA722E">
            <w:pPr>
              <w:tabs>
                <w:tab w:val="left" w:pos="9752"/>
              </w:tabs>
              <w:autoSpaceDE w:val="0"/>
              <w:autoSpaceDN w:val="0"/>
              <w:adjustRightInd w:val="0"/>
              <w:spacing w:line="276" w:lineRule="auto"/>
              <w:ind w:left="-378" w:firstLine="378"/>
              <w:jc w:val="center"/>
              <w:rPr>
                <w:bCs/>
                <w:color w:val="000000" w:themeColor="text1"/>
              </w:rPr>
            </w:pPr>
            <w:r w:rsidRPr="003C6C69">
              <w:rPr>
                <w:bCs/>
                <w:color w:val="000000" w:themeColor="text1"/>
              </w:rPr>
              <w:t>2</w:t>
            </w:r>
          </w:p>
        </w:tc>
        <w:tc>
          <w:tcPr>
            <w:tcW w:w="3870" w:type="dxa"/>
            <w:vAlign w:val="center"/>
          </w:tcPr>
          <w:p w14:paraId="323A921F" w14:textId="1B88CAF8" w:rsidR="00F84165" w:rsidRPr="003C6C69" w:rsidRDefault="00F84165" w:rsidP="00AA722E">
            <w:pPr>
              <w:tabs>
                <w:tab w:val="left" w:pos="9752"/>
              </w:tabs>
              <w:autoSpaceDE w:val="0"/>
              <w:autoSpaceDN w:val="0"/>
              <w:adjustRightInd w:val="0"/>
              <w:spacing w:line="276" w:lineRule="auto"/>
              <w:rPr>
                <w:bCs/>
                <w:color w:val="000000" w:themeColor="text1"/>
              </w:rPr>
            </w:pPr>
            <w:r w:rsidRPr="003C6C69">
              <w:rPr>
                <w:bCs/>
                <w:color w:val="000000" w:themeColor="text1"/>
              </w:rPr>
              <w:t xml:space="preserve">Payment against </w:t>
            </w:r>
            <w:r w:rsidR="00E26ADC" w:rsidRPr="003C6C69">
              <w:rPr>
                <w:bCs/>
                <w:color w:val="000000" w:themeColor="text1"/>
              </w:rPr>
              <w:t>approval of PFDs</w:t>
            </w:r>
            <w:r w:rsidR="001A4F99" w:rsidRPr="003C6C69">
              <w:rPr>
                <w:bCs/>
                <w:color w:val="000000" w:themeColor="text1"/>
              </w:rPr>
              <w:t>,</w:t>
            </w:r>
            <w:r w:rsidR="00E26ADC" w:rsidRPr="003C6C69">
              <w:rPr>
                <w:bCs/>
                <w:color w:val="000000" w:themeColor="text1"/>
              </w:rPr>
              <w:t xml:space="preserve"> P&amp;I diagrams</w:t>
            </w:r>
            <w:r w:rsidR="001A4F99" w:rsidRPr="003C6C69">
              <w:rPr>
                <w:bCs/>
                <w:color w:val="000000" w:themeColor="text1"/>
              </w:rPr>
              <w:t xml:space="preserve"> and design calculations</w:t>
            </w:r>
            <w:r w:rsidR="00E26ADC" w:rsidRPr="003C6C69">
              <w:rPr>
                <w:bCs/>
                <w:color w:val="000000" w:themeColor="text1"/>
              </w:rPr>
              <w:t xml:space="preserve"> of CCWS-2F and CHWS-H4 by ITER-India</w:t>
            </w:r>
          </w:p>
        </w:tc>
        <w:tc>
          <w:tcPr>
            <w:tcW w:w="1440" w:type="dxa"/>
            <w:vAlign w:val="center"/>
          </w:tcPr>
          <w:p w14:paraId="0C0473E6" w14:textId="156FF08B" w:rsidR="00F84165" w:rsidRPr="003C6C69" w:rsidRDefault="00D21E70" w:rsidP="00AA722E">
            <w:pPr>
              <w:tabs>
                <w:tab w:val="left" w:pos="9752"/>
              </w:tabs>
              <w:autoSpaceDE w:val="0"/>
              <w:autoSpaceDN w:val="0"/>
              <w:adjustRightInd w:val="0"/>
              <w:spacing w:line="276" w:lineRule="auto"/>
              <w:jc w:val="center"/>
              <w:rPr>
                <w:bCs/>
                <w:color w:val="000000" w:themeColor="text1"/>
              </w:rPr>
            </w:pPr>
            <w:r w:rsidRPr="003C6C69">
              <w:rPr>
                <w:bCs/>
                <w:color w:val="000000" w:themeColor="text1"/>
              </w:rPr>
              <w:t>20</w:t>
            </w:r>
            <w:r w:rsidR="00F84165" w:rsidRPr="003C6C69">
              <w:rPr>
                <w:bCs/>
                <w:color w:val="000000" w:themeColor="text1"/>
              </w:rPr>
              <w:t xml:space="preserve">% </w:t>
            </w:r>
          </w:p>
        </w:tc>
        <w:tc>
          <w:tcPr>
            <w:tcW w:w="3420" w:type="dxa"/>
            <w:vAlign w:val="center"/>
          </w:tcPr>
          <w:p w14:paraId="6EF55B49" w14:textId="77777777" w:rsidR="00F84165" w:rsidRPr="003C6C69" w:rsidRDefault="00F84165" w:rsidP="006C2101">
            <w:pPr>
              <w:pStyle w:val="ListParagraph"/>
              <w:widowControl w:val="0"/>
              <w:numPr>
                <w:ilvl w:val="0"/>
                <w:numId w:val="30"/>
              </w:numPr>
              <w:tabs>
                <w:tab w:val="left" w:pos="463"/>
              </w:tabs>
              <w:kinsoku w:val="0"/>
              <w:overflowPunct w:val="0"/>
              <w:autoSpaceDE w:val="0"/>
              <w:autoSpaceDN w:val="0"/>
              <w:adjustRightInd w:val="0"/>
              <w:spacing w:after="120"/>
              <w:ind w:left="461"/>
              <w:contextualSpacing w:val="0"/>
              <w:rPr>
                <w:bCs/>
                <w:color w:val="000000" w:themeColor="text1"/>
              </w:rPr>
            </w:pPr>
            <w:r w:rsidRPr="003C6C69">
              <w:rPr>
                <w:bCs/>
                <w:color w:val="000000" w:themeColor="text1"/>
              </w:rPr>
              <w:t>Duly certified Pro-forma Invoice in triplicate</w:t>
            </w:r>
          </w:p>
          <w:p w14:paraId="21DF00B8" w14:textId="16E66A53" w:rsidR="00F84165" w:rsidRPr="003C6C69" w:rsidRDefault="00E26ADC" w:rsidP="006C2101">
            <w:pPr>
              <w:pStyle w:val="ListParagraph"/>
              <w:widowControl w:val="0"/>
              <w:numPr>
                <w:ilvl w:val="0"/>
                <w:numId w:val="30"/>
              </w:numPr>
              <w:tabs>
                <w:tab w:val="left" w:pos="463"/>
              </w:tabs>
              <w:kinsoku w:val="0"/>
              <w:overflowPunct w:val="0"/>
              <w:autoSpaceDE w:val="0"/>
              <w:autoSpaceDN w:val="0"/>
              <w:adjustRightInd w:val="0"/>
              <w:spacing w:after="120"/>
              <w:ind w:left="461"/>
              <w:contextualSpacing w:val="0"/>
              <w:rPr>
                <w:bCs/>
                <w:color w:val="000000" w:themeColor="text1"/>
              </w:rPr>
            </w:pPr>
            <w:r w:rsidRPr="003C6C69">
              <w:rPr>
                <w:bCs/>
                <w:color w:val="000000" w:themeColor="text1"/>
              </w:rPr>
              <w:t>Acceptance note from Purchaser for successful completion of Milestone-2</w:t>
            </w:r>
            <w:r w:rsidR="00C51CA8" w:rsidRPr="003C6C69">
              <w:rPr>
                <w:bCs/>
                <w:color w:val="000000" w:themeColor="text1"/>
              </w:rPr>
              <w:t>.</w:t>
            </w:r>
          </w:p>
        </w:tc>
      </w:tr>
      <w:tr w:rsidR="00F5114B" w:rsidRPr="003C6C69" w14:paraId="638287AE" w14:textId="77777777" w:rsidTr="00AA722E">
        <w:trPr>
          <w:trHeight w:val="701"/>
        </w:trPr>
        <w:tc>
          <w:tcPr>
            <w:tcW w:w="1075" w:type="dxa"/>
            <w:vAlign w:val="center"/>
          </w:tcPr>
          <w:p w14:paraId="27E1CF5C" w14:textId="22BB1050" w:rsidR="00F84165" w:rsidRPr="003C6C69" w:rsidRDefault="00F84165" w:rsidP="00AA722E">
            <w:pPr>
              <w:tabs>
                <w:tab w:val="left" w:pos="9752"/>
              </w:tabs>
              <w:autoSpaceDE w:val="0"/>
              <w:autoSpaceDN w:val="0"/>
              <w:adjustRightInd w:val="0"/>
              <w:spacing w:line="276" w:lineRule="auto"/>
              <w:ind w:left="-378" w:firstLine="378"/>
              <w:jc w:val="center"/>
              <w:rPr>
                <w:bCs/>
                <w:color w:val="000000" w:themeColor="text1"/>
              </w:rPr>
            </w:pPr>
            <w:r w:rsidRPr="003C6C69">
              <w:rPr>
                <w:bCs/>
                <w:color w:val="000000" w:themeColor="text1"/>
              </w:rPr>
              <w:t>3</w:t>
            </w:r>
          </w:p>
        </w:tc>
        <w:tc>
          <w:tcPr>
            <w:tcW w:w="3870" w:type="dxa"/>
            <w:vAlign w:val="center"/>
          </w:tcPr>
          <w:p w14:paraId="1CDCBA77" w14:textId="7FBF2D15" w:rsidR="00F84165" w:rsidRPr="003C6C69" w:rsidRDefault="00D21E70" w:rsidP="00AA722E">
            <w:pPr>
              <w:tabs>
                <w:tab w:val="left" w:pos="9752"/>
              </w:tabs>
              <w:autoSpaceDE w:val="0"/>
              <w:autoSpaceDN w:val="0"/>
              <w:adjustRightInd w:val="0"/>
              <w:spacing w:line="276" w:lineRule="auto"/>
              <w:rPr>
                <w:bCs/>
                <w:color w:val="000000" w:themeColor="text1"/>
              </w:rPr>
            </w:pPr>
            <w:r w:rsidRPr="003C6C69">
              <w:rPr>
                <w:bCs/>
                <w:color w:val="000000" w:themeColor="text1"/>
              </w:rPr>
              <w:t>P</w:t>
            </w:r>
            <w:r w:rsidR="00F84165" w:rsidRPr="003C6C69">
              <w:rPr>
                <w:bCs/>
                <w:color w:val="000000" w:themeColor="text1"/>
              </w:rPr>
              <w:t xml:space="preserve">ayment against </w:t>
            </w:r>
            <w:r w:rsidR="00E26ADC" w:rsidRPr="003C6C69">
              <w:rPr>
                <w:bCs/>
                <w:color w:val="000000" w:themeColor="text1"/>
              </w:rPr>
              <w:t xml:space="preserve">approval of stress analyses, </w:t>
            </w:r>
            <w:r w:rsidR="003A7BC6" w:rsidRPr="003C6C69">
              <w:rPr>
                <w:bCs/>
                <w:color w:val="000000" w:themeColor="text1"/>
              </w:rPr>
              <w:t xml:space="preserve">support </w:t>
            </w:r>
            <w:r w:rsidR="00E26ADC" w:rsidRPr="003C6C69">
              <w:rPr>
                <w:bCs/>
                <w:color w:val="000000" w:themeColor="text1"/>
              </w:rPr>
              <w:t>analyses</w:t>
            </w:r>
            <w:r w:rsidR="001A4F99" w:rsidRPr="003C6C69">
              <w:rPr>
                <w:bCs/>
                <w:color w:val="000000" w:themeColor="text1"/>
              </w:rPr>
              <w:t>, 3D Model</w:t>
            </w:r>
            <w:r w:rsidR="00E26ADC" w:rsidRPr="003C6C69">
              <w:rPr>
                <w:bCs/>
                <w:color w:val="000000" w:themeColor="text1"/>
              </w:rPr>
              <w:t xml:space="preserve"> and studies like </w:t>
            </w:r>
            <w:r w:rsidR="008F1CC6" w:rsidRPr="003C6C69">
              <w:rPr>
                <w:bCs/>
                <w:color w:val="000000" w:themeColor="text1"/>
              </w:rPr>
              <w:t>c</w:t>
            </w:r>
            <w:r w:rsidR="00E26ADC" w:rsidRPr="003C6C69">
              <w:rPr>
                <w:bCs/>
                <w:color w:val="000000" w:themeColor="text1"/>
              </w:rPr>
              <w:t>onstructability &amp; feasibility study by ITER-India</w:t>
            </w:r>
          </w:p>
        </w:tc>
        <w:tc>
          <w:tcPr>
            <w:tcW w:w="1440" w:type="dxa"/>
            <w:vAlign w:val="center"/>
          </w:tcPr>
          <w:p w14:paraId="5AEA29FE" w14:textId="026BBA86" w:rsidR="00F84165" w:rsidRPr="003C6C69" w:rsidRDefault="00F84165" w:rsidP="00AA722E">
            <w:pPr>
              <w:tabs>
                <w:tab w:val="left" w:pos="9752"/>
              </w:tabs>
              <w:autoSpaceDE w:val="0"/>
              <w:autoSpaceDN w:val="0"/>
              <w:adjustRightInd w:val="0"/>
              <w:spacing w:line="276" w:lineRule="auto"/>
              <w:jc w:val="center"/>
              <w:rPr>
                <w:bCs/>
                <w:color w:val="000000" w:themeColor="text1"/>
              </w:rPr>
            </w:pPr>
            <w:r w:rsidRPr="003C6C69">
              <w:rPr>
                <w:bCs/>
                <w:color w:val="000000" w:themeColor="text1"/>
              </w:rPr>
              <w:t>1</w:t>
            </w:r>
            <w:r w:rsidR="00D21E70" w:rsidRPr="003C6C69">
              <w:rPr>
                <w:bCs/>
                <w:color w:val="000000" w:themeColor="text1"/>
              </w:rPr>
              <w:t>5</w:t>
            </w:r>
            <w:r w:rsidRPr="003C6C69">
              <w:rPr>
                <w:bCs/>
                <w:color w:val="000000" w:themeColor="text1"/>
              </w:rPr>
              <w:t xml:space="preserve">% </w:t>
            </w:r>
          </w:p>
        </w:tc>
        <w:tc>
          <w:tcPr>
            <w:tcW w:w="3420" w:type="dxa"/>
            <w:vAlign w:val="center"/>
          </w:tcPr>
          <w:p w14:paraId="63769EDA" w14:textId="77777777" w:rsidR="00F84165" w:rsidRPr="003C6C69" w:rsidRDefault="00F84165" w:rsidP="006C2101">
            <w:pPr>
              <w:pStyle w:val="ListParagraph"/>
              <w:widowControl w:val="0"/>
              <w:numPr>
                <w:ilvl w:val="0"/>
                <w:numId w:val="29"/>
              </w:numPr>
              <w:tabs>
                <w:tab w:val="left" w:pos="463"/>
              </w:tabs>
              <w:kinsoku w:val="0"/>
              <w:overflowPunct w:val="0"/>
              <w:autoSpaceDE w:val="0"/>
              <w:autoSpaceDN w:val="0"/>
              <w:adjustRightInd w:val="0"/>
              <w:spacing w:after="120"/>
              <w:ind w:left="461"/>
              <w:contextualSpacing w:val="0"/>
              <w:rPr>
                <w:bCs/>
                <w:color w:val="000000" w:themeColor="text1"/>
              </w:rPr>
            </w:pPr>
            <w:r w:rsidRPr="003C6C69">
              <w:rPr>
                <w:bCs/>
                <w:color w:val="000000" w:themeColor="text1"/>
              </w:rPr>
              <w:t>Duly certified Pro-forma Invoice in triplicate</w:t>
            </w:r>
          </w:p>
          <w:p w14:paraId="6459C90B" w14:textId="2089B657" w:rsidR="00F84165" w:rsidRPr="003C6C69" w:rsidRDefault="00C51CA8" w:rsidP="006C2101">
            <w:pPr>
              <w:pStyle w:val="ListParagraph"/>
              <w:widowControl w:val="0"/>
              <w:numPr>
                <w:ilvl w:val="0"/>
                <w:numId w:val="29"/>
              </w:numPr>
              <w:tabs>
                <w:tab w:val="left" w:pos="463"/>
              </w:tabs>
              <w:kinsoku w:val="0"/>
              <w:overflowPunct w:val="0"/>
              <w:autoSpaceDE w:val="0"/>
              <w:autoSpaceDN w:val="0"/>
              <w:adjustRightInd w:val="0"/>
              <w:spacing w:after="120"/>
              <w:ind w:left="461"/>
              <w:contextualSpacing w:val="0"/>
              <w:rPr>
                <w:bCs/>
                <w:color w:val="000000" w:themeColor="text1"/>
              </w:rPr>
            </w:pPr>
            <w:r w:rsidRPr="003C6C69">
              <w:rPr>
                <w:bCs/>
                <w:color w:val="000000" w:themeColor="text1"/>
              </w:rPr>
              <w:t>Acceptance note from Purchaser for successful completion of Milestone-3.</w:t>
            </w:r>
          </w:p>
        </w:tc>
      </w:tr>
      <w:tr w:rsidR="00F5114B" w:rsidRPr="003C6C69" w14:paraId="5CE1651D" w14:textId="77777777" w:rsidTr="00AA722E">
        <w:trPr>
          <w:trHeight w:val="701"/>
        </w:trPr>
        <w:tc>
          <w:tcPr>
            <w:tcW w:w="1075" w:type="dxa"/>
            <w:vAlign w:val="center"/>
          </w:tcPr>
          <w:p w14:paraId="7981F9FE" w14:textId="6255D083" w:rsidR="00F84165" w:rsidRPr="003C6C69" w:rsidRDefault="00D21E70" w:rsidP="00AA722E">
            <w:pPr>
              <w:tabs>
                <w:tab w:val="left" w:pos="9752"/>
              </w:tabs>
              <w:autoSpaceDE w:val="0"/>
              <w:autoSpaceDN w:val="0"/>
              <w:adjustRightInd w:val="0"/>
              <w:spacing w:line="276" w:lineRule="auto"/>
              <w:ind w:left="-378" w:firstLine="378"/>
              <w:jc w:val="center"/>
              <w:rPr>
                <w:bCs/>
                <w:color w:val="000000" w:themeColor="text1"/>
              </w:rPr>
            </w:pPr>
            <w:r w:rsidRPr="003C6C69">
              <w:rPr>
                <w:bCs/>
                <w:color w:val="000000" w:themeColor="text1"/>
              </w:rPr>
              <w:t>4</w:t>
            </w:r>
          </w:p>
        </w:tc>
        <w:tc>
          <w:tcPr>
            <w:tcW w:w="3870" w:type="dxa"/>
            <w:vAlign w:val="center"/>
          </w:tcPr>
          <w:p w14:paraId="0A608122" w14:textId="587CD2E7" w:rsidR="00F84165" w:rsidRPr="003C6C69" w:rsidRDefault="00D21E70" w:rsidP="00AA722E">
            <w:pPr>
              <w:tabs>
                <w:tab w:val="left" w:pos="9752"/>
              </w:tabs>
              <w:autoSpaceDE w:val="0"/>
              <w:autoSpaceDN w:val="0"/>
              <w:adjustRightInd w:val="0"/>
              <w:spacing w:line="276" w:lineRule="auto"/>
              <w:rPr>
                <w:bCs/>
                <w:color w:val="000000" w:themeColor="text1"/>
              </w:rPr>
            </w:pPr>
            <w:r w:rsidRPr="003C6C69">
              <w:rPr>
                <w:bCs/>
                <w:color w:val="000000" w:themeColor="text1"/>
              </w:rPr>
              <w:t>P</w:t>
            </w:r>
            <w:r w:rsidR="00C51CA8" w:rsidRPr="003C6C69">
              <w:rPr>
                <w:bCs/>
                <w:color w:val="000000" w:themeColor="text1"/>
              </w:rPr>
              <w:t>ayment against Approval of all electrical and I&amp;C related deliverables by ITER-India</w:t>
            </w:r>
          </w:p>
        </w:tc>
        <w:tc>
          <w:tcPr>
            <w:tcW w:w="1440" w:type="dxa"/>
            <w:vAlign w:val="center"/>
          </w:tcPr>
          <w:p w14:paraId="3346B292" w14:textId="461614D2" w:rsidR="00F84165" w:rsidRPr="003C6C69" w:rsidRDefault="00D21E70" w:rsidP="00AA722E">
            <w:pPr>
              <w:tabs>
                <w:tab w:val="left" w:pos="9752"/>
              </w:tabs>
              <w:autoSpaceDE w:val="0"/>
              <w:autoSpaceDN w:val="0"/>
              <w:adjustRightInd w:val="0"/>
              <w:spacing w:line="276" w:lineRule="auto"/>
              <w:jc w:val="center"/>
              <w:rPr>
                <w:bCs/>
                <w:color w:val="000000" w:themeColor="text1"/>
              </w:rPr>
            </w:pPr>
            <w:r w:rsidRPr="003C6C69">
              <w:rPr>
                <w:bCs/>
                <w:color w:val="000000" w:themeColor="text1"/>
              </w:rPr>
              <w:t>20</w:t>
            </w:r>
            <w:r w:rsidR="00F84165" w:rsidRPr="003C6C69">
              <w:rPr>
                <w:bCs/>
                <w:color w:val="000000" w:themeColor="text1"/>
              </w:rPr>
              <w:t>%</w:t>
            </w:r>
            <w:r w:rsidR="00023EE1" w:rsidRPr="003C6C69">
              <w:rPr>
                <w:bCs/>
                <w:color w:val="000000" w:themeColor="text1"/>
              </w:rPr>
              <w:t xml:space="preserve"> </w:t>
            </w:r>
          </w:p>
        </w:tc>
        <w:tc>
          <w:tcPr>
            <w:tcW w:w="3420" w:type="dxa"/>
            <w:vAlign w:val="center"/>
          </w:tcPr>
          <w:p w14:paraId="6B4F4B13" w14:textId="30633D43" w:rsidR="00C51CA8" w:rsidRPr="003C6C69" w:rsidRDefault="00C51CA8" w:rsidP="006C2101">
            <w:pPr>
              <w:pStyle w:val="ListParagraph"/>
              <w:widowControl w:val="0"/>
              <w:numPr>
                <w:ilvl w:val="0"/>
                <w:numId w:val="53"/>
              </w:numPr>
              <w:tabs>
                <w:tab w:val="left" w:pos="463"/>
              </w:tabs>
              <w:kinsoku w:val="0"/>
              <w:overflowPunct w:val="0"/>
              <w:autoSpaceDE w:val="0"/>
              <w:autoSpaceDN w:val="0"/>
              <w:adjustRightInd w:val="0"/>
              <w:spacing w:after="120"/>
              <w:contextualSpacing w:val="0"/>
              <w:rPr>
                <w:bCs/>
                <w:color w:val="000000" w:themeColor="text1"/>
              </w:rPr>
            </w:pPr>
            <w:r w:rsidRPr="003C6C69">
              <w:rPr>
                <w:bCs/>
                <w:color w:val="000000" w:themeColor="text1"/>
              </w:rPr>
              <w:t>Duly certified Pro-forma Invoice in triplicate</w:t>
            </w:r>
          </w:p>
          <w:p w14:paraId="3A3D4DE0" w14:textId="5E24E652" w:rsidR="00F84165" w:rsidRPr="003C6C69" w:rsidRDefault="00C51CA8" w:rsidP="006C2101">
            <w:pPr>
              <w:pStyle w:val="ListParagraph"/>
              <w:numPr>
                <w:ilvl w:val="0"/>
                <w:numId w:val="53"/>
              </w:numPr>
              <w:rPr>
                <w:bCs/>
                <w:color w:val="000000" w:themeColor="text1"/>
              </w:rPr>
            </w:pPr>
            <w:r w:rsidRPr="003C6C69">
              <w:rPr>
                <w:bCs/>
                <w:color w:val="000000" w:themeColor="text1"/>
              </w:rPr>
              <w:t>Acceptance note from Purchaser for successful completion of Milestone-</w:t>
            </w:r>
            <w:r w:rsidR="00D21E70" w:rsidRPr="003C6C69">
              <w:rPr>
                <w:bCs/>
                <w:color w:val="000000" w:themeColor="text1"/>
              </w:rPr>
              <w:t>4</w:t>
            </w:r>
            <w:r w:rsidR="003A7BC6" w:rsidRPr="003C6C69">
              <w:rPr>
                <w:bCs/>
                <w:color w:val="000000" w:themeColor="text1"/>
              </w:rPr>
              <w:t>.</w:t>
            </w:r>
          </w:p>
        </w:tc>
      </w:tr>
      <w:tr w:rsidR="003A7BC6" w:rsidRPr="003C6C69" w14:paraId="0BD96D19" w14:textId="0FD2AC3D" w:rsidTr="00AA722E">
        <w:trPr>
          <w:trHeight w:val="701"/>
        </w:trPr>
        <w:tc>
          <w:tcPr>
            <w:tcW w:w="1075" w:type="dxa"/>
            <w:vAlign w:val="center"/>
          </w:tcPr>
          <w:p w14:paraId="20091C4A" w14:textId="77CC0A3A" w:rsidR="003A7BC6" w:rsidRPr="003C6C69" w:rsidRDefault="00D21E70" w:rsidP="00AA722E">
            <w:pPr>
              <w:tabs>
                <w:tab w:val="left" w:pos="9752"/>
              </w:tabs>
              <w:autoSpaceDE w:val="0"/>
              <w:autoSpaceDN w:val="0"/>
              <w:adjustRightInd w:val="0"/>
              <w:spacing w:line="276" w:lineRule="auto"/>
              <w:ind w:left="-378" w:firstLine="378"/>
              <w:jc w:val="center"/>
              <w:rPr>
                <w:bCs/>
                <w:color w:val="000000" w:themeColor="text1"/>
              </w:rPr>
            </w:pPr>
            <w:r w:rsidRPr="003C6C69">
              <w:rPr>
                <w:bCs/>
                <w:color w:val="000000" w:themeColor="text1"/>
              </w:rPr>
              <w:t>5</w:t>
            </w:r>
          </w:p>
        </w:tc>
        <w:tc>
          <w:tcPr>
            <w:tcW w:w="3870" w:type="dxa"/>
            <w:vAlign w:val="center"/>
          </w:tcPr>
          <w:p w14:paraId="188F0EA3" w14:textId="5F1C6516" w:rsidR="003A7BC6" w:rsidRPr="003C6C69" w:rsidRDefault="00D21E70" w:rsidP="00AA722E">
            <w:pPr>
              <w:tabs>
                <w:tab w:val="left" w:pos="9752"/>
              </w:tabs>
              <w:autoSpaceDE w:val="0"/>
              <w:autoSpaceDN w:val="0"/>
              <w:adjustRightInd w:val="0"/>
              <w:spacing w:line="276" w:lineRule="auto"/>
              <w:rPr>
                <w:bCs/>
                <w:color w:val="000000" w:themeColor="text1"/>
              </w:rPr>
            </w:pPr>
            <w:r w:rsidRPr="003C6C69">
              <w:rPr>
                <w:bCs/>
                <w:color w:val="000000" w:themeColor="text1"/>
              </w:rPr>
              <w:t>P</w:t>
            </w:r>
            <w:r w:rsidR="003A7BC6" w:rsidRPr="003C6C69">
              <w:rPr>
                <w:bCs/>
                <w:color w:val="000000" w:themeColor="text1"/>
              </w:rPr>
              <w:t>ayment against Approval of all technical specifications for tender</w:t>
            </w:r>
            <w:r w:rsidRPr="003C6C69">
              <w:rPr>
                <w:bCs/>
                <w:color w:val="000000" w:themeColor="text1"/>
              </w:rPr>
              <w:t xml:space="preserve"> of ‘detailed design, engineering and procurement of ITER CCWS-2F and CHWS-H4’</w:t>
            </w:r>
            <w:r w:rsidR="003A7BC6" w:rsidRPr="003C6C69">
              <w:rPr>
                <w:bCs/>
                <w:color w:val="000000" w:themeColor="text1"/>
              </w:rPr>
              <w:t xml:space="preserve"> by ITER-India</w:t>
            </w:r>
          </w:p>
        </w:tc>
        <w:tc>
          <w:tcPr>
            <w:tcW w:w="1440" w:type="dxa"/>
            <w:vAlign w:val="center"/>
          </w:tcPr>
          <w:p w14:paraId="43314F31" w14:textId="6122B7C1" w:rsidR="003A7BC6" w:rsidRPr="003C6C69" w:rsidRDefault="003A7BC6" w:rsidP="00AA722E">
            <w:pPr>
              <w:tabs>
                <w:tab w:val="left" w:pos="9752"/>
              </w:tabs>
              <w:autoSpaceDE w:val="0"/>
              <w:autoSpaceDN w:val="0"/>
              <w:adjustRightInd w:val="0"/>
              <w:spacing w:line="276" w:lineRule="auto"/>
              <w:jc w:val="center"/>
              <w:rPr>
                <w:bCs/>
                <w:color w:val="000000" w:themeColor="text1"/>
              </w:rPr>
            </w:pPr>
            <w:r w:rsidRPr="003C6C69">
              <w:rPr>
                <w:bCs/>
                <w:color w:val="000000" w:themeColor="text1"/>
              </w:rPr>
              <w:t>15%</w:t>
            </w:r>
          </w:p>
        </w:tc>
        <w:tc>
          <w:tcPr>
            <w:tcW w:w="3420" w:type="dxa"/>
            <w:vAlign w:val="center"/>
          </w:tcPr>
          <w:p w14:paraId="6169B8EA" w14:textId="1B20E081" w:rsidR="003A7BC6" w:rsidRPr="003C6C69" w:rsidRDefault="003A7BC6" w:rsidP="006C2101">
            <w:pPr>
              <w:pStyle w:val="ListParagraph"/>
              <w:widowControl w:val="0"/>
              <w:numPr>
                <w:ilvl w:val="0"/>
                <w:numId w:val="52"/>
              </w:numPr>
              <w:tabs>
                <w:tab w:val="left" w:pos="463"/>
              </w:tabs>
              <w:kinsoku w:val="0"/>
              <w:overflowPunct w:val="0"/>
              <w:autoSpaceDE w:val="0"/>
              <w:autoSpaceDN w:val="0"/>
              <w:adjustRightInd w:val="0"/>
              <w:spacing w:after="120"/>
              <w:contextualSpacing w:val="0"/>
              <w:rPr>
                <w:bCs/>
                <w:color w:val="000000" w:themeColor="text1"/>
              </w:rPr>
            </w:pPr>
            <w:r w:rsidRPr="003C6C69">
              <w:rPr>
                <w:bCs/>
                <w:color w:val="000000" w:themeColor="text1"/>
              </w:rPr>
              <w:t>Duly certified Pro-forma Invoice in triplicate</w:t>
            </w:r>
          </w:p>
          <w:p w14:paraId="55B7EBAF" w14:textId="74F9021B" w:rsidR="003A7BC6" w:rsidRPr="003C6C69" w:rsidRDefault="003A7BC6" w:rsidP="006C2101">
            <w:pPr>
              <w:pStyle w:val="ListParagraph"/>
              <w:widowControl w:val="0"/>
              <w:numPr>
                <w:ilvl w:val="0"/>
                <w:numId w:val="52"/>
              </w:numPr>
              <w:tabs>
                <w:tab w:val="left" w:pos="463"/>
              </w:tabs>
              <w:kinsoku w:val="0"/>
              <w:overflowPunct w:val="0"/>
              <w:autoSpaceDE w:val="0"/>
              <w:autoSpaceDN w:val="0"/>
              <w:adjustRightInd w:val="0"/>
              <w:spacing w:after="120"/>
              <w:contextualSpacing w:val="0"/>
              <w:rPr>
                <w:bCs/>
                <w:color w:val="000000" w:themeColor="text1"/>
              </w:rPr>
            </w:pPr>
            <w:r w:rsidRPr="003C6C69">
              <w:rPr>
                <w:bCs/>
                <w:color w:val="000000" w:themeColor="text1"/>
              </w:rPr>
              <w:t>Acceptance note from Purchaser for successful completion of Milestone-</w:t>
            </w:r>
            <w:r w:rsidR="00D21E70" w:rsidRPr="003C6C69">
              <w:rPr>
                <w:bCs/>
                <w:color w:val="000000" w:themeColor="text1"/>
              </w:rPr>
              <w:t>5</w:t>
            </w:r>
            <w:r w:rsidRPr="003C6C69">
              <w:rPr>
                <w:bCs/>
                <w:color w:val="000000" w:themeColor="text1"/>
              </w:rPr>
              <w:t>.</w:t>
            </w:r>
          </w:p>
        </w:tc>
      </w:tr>
      <w:tr w:rsidR="00C51CA8" w:rsidRPr="003C6C69" w14:paraId="75526CAD" w14:textId="77777777" w:rsidTr="00AA722E">
        <w:trPr>
          <w:trHeight w:val="701"/>
        </w:trPr>
        <w:tc>
          <w:tcPr>
            <w:tcW w:w="1075" w:type="dxa"/>
            <w:vAlign w:val="center"/>
          </w:tcPr>
          <w:p w14:paraId="1F602AC8" w14:textId="4B603D22" w:rsidR="00C51CA8" w:rsidRPr="003C6C69" w:rsidRDefault="00D21E70" w:rsidP="00AA722E">
            <w:pPr>
              <w:tabs>
                <w:tab w:val="left" w:pos="9752"/>
              </w:tabs>
              <w:autoSpaceDE w:val="0"/>
              <w:autoSpaceDN w:val="0"/>
              <w:adjustRightInd w:val="0"/>
              <w:spacing w:line="276" w:lineRule="auto"/>
              <w:ind w:left="-378" w:firstLine="378"/>
              <w:jc w:val="center"/>
              <w:rPr>
                <w:bCs/>
                <w:color w:val="000000" w:themeColor="text1"/>
              </w:rPr>
            </w:pPr>
            <w:r w:rsidRPr="003C6C69">
              <w:rPr>
                <w:bCs/>
                <w:color w:val="000000" w:themeColor="text1"/>
              </w:rPr>
              <w:t>6</w:t>
            </w:r>
          </w:p>
        </w:tc>
        <w:tc>
          <w:tcPr>
            <w:tcW w:w="3870" w:type="dxa"/>
            <w:vAlign w:val="center"/>
          </w:tcPr>
          <w:p w14:paraId="475609A1" w14:textId="093824B0" w:rsidR="00C51CA8" w:rsidRPr="003C6C69" w:rsidRDefault="00C51CA8" w:rsidP="00AA722E">
            <w:pPr>
              <w:tabs>
                <w:tab w:val="left" w:pos="9752"/>
              </w:tabs>
              <w:autoSpaceDE w:val="0"/>
              <w:autoSpaceDN w:val="0"/>
              <w:adjustRightInd w:val="0"/>
              <w:spacing w:line="276" w:lineRule="auto"/>
              <w:rPr>
                <w:bCs/>
                <w:color w:val="000000" w:themeColor="text1"/>
              </w:rPr>
            </w:pPr>
            <w:r w:rsidRPr="003C6C69">
              <w:rPr>
                <w:bCs/>
                <w:color w:val="000000" w:themeColor="text1"/>
              </w:rPr>
              <w:t>Successful completion of Design Review and</w:t>
            </w:r>
            <w:r w:rsidR="000366E7" w:rsidRPr="003C6C69">
              <w:rPr>
                <w:bCs/>
                <w:color w:val="000000" w:themeColor="text1"/>
              </w:rPr>
              <w:t xml:space="preserve"> approval of </w:t>
            </w:r>
            <w:r w:rsidR="000366E7" w:rsidRPr="003C6C69">
              <w:rPr>
                <w:bCs/>
                <w:lang w:val="en-US" w:eastAsia="x-none" w:bidi="ar-SA"/>
              </w:rPr>
              <w:t>‘comments and queries resolution report of design review’ by ITER-India</w:t>
            </w:r>
          </w:p>
        </w:tc>
        <w:tc>
          <w:tcPr>
            <w:tcW w:w="1440" w:type="dxa"/>
            <w:vAlign w:val="center"/>
          </w:tcPr>
          <w:p w14:paraId="4ABC508F" w14:textId="79DF58BB" w:rsidR="00C51CA8" w:rsidRPr="003C6C69" w:rsidRDefault="003A7BC6" w:rsidP="00AA722E">
            <w:pPr>
              <w:tabs>
                <w:tab w:val="left" w:pos="9752"/>
              </w:tabs>
              <w:autoSpaceDE w:val="0"/>
              <w:autoSpaceDN w:val="0"/>
              <w:adjustRightInd w:val="0"/>
              <w:spacing w:line="276" w:lineRule="auto"/>
              <w:jc w:val="center"/>
              <w:rPr>
                <w:bCs/>
                <w:color w:val="000000" w:themeColor="text1"/>
              </w:rPr>
            </w:pPr>
            <w:r w:rsidRPr="003C6C69">
              <w:rPr>
                <w:bCs/>
                <w:color w:val="000000" w:themeColor="text1"/>
              </w:rPr>
              <w:t>2</w:t>
            </w:r>
            <w:r w:rsidR="00D21E70" w:rsidRPr="003C6C69">
              <w:rPr>
                <w:bCs/>
                <w:color w:val="000000" w:themeColor="text1"/>
              </w:rPr>
              <w:t>0</w:t>
            </w:r>
            <w:r w:rsidR="00C51CA8" w:rsidRPr="003C6C69">
              <w:rPr>
                <w:bCs/>
                <w:color w:val="000000" w:themeColor="text1"/>
              </w:rPr>
              <w:t xml:space="preserve">% </w:t>
            </w:r>
            <w:r w:rsidR="00023EE1" w:rsidRPr="003C6C69">
              <w:rPr>
                <w:bCs/>
                <w:color w:val="000000" w:themeColor="text1"/>
              </w:rPr>
              <w:t xml:space="preserve"> </w:t>
            </w:r>
          </w:p>
        </w:tc>
        <w:tc>
          <w:tcPr>
            <w:tcW w:w="3420" w:type="dxa"/>
            <w:vAlign w:val="center"/>
          </w:tcPr>
          <w:p w14:paraId="52B47015" w14:textId="085BE4AB" w:rsidR="003A7BC6" w:rsidRPr="003C6C69" w:rsidRDefault="003A7BC6" w:rsidP="006C2101">
            <w:pPr>
              <w:pStyle w:val="ListParagraph"/>
              <w:widowControl w:val="0"/>
              <w:numPr>
                <w:ilvl w:val="0"/>
                <w:numId w:val="27"/>
              </w:numPr>
              <w:tabs>
                <w:tab w:val="left" w:pos="463"/>
              </w:tabs>
              <w:kinsoku w:val="0"/>
              <w:overflowPunct w:val="0"/>
              <w:autoSpaceDE w:val="0"/>
              <w:autoSpaceDN w:val="0"/>
              <w:adjustRightInd w:val="0"/>
              <w:spacing w:after="120"/>
              <w:contextualSpacing w:val="0"/>
              <w:rPr>
                <w:spacing w:val="-1"/>
              </w:rPr>
            </w:pPr>
            <w:r w:rsidRPr="003C6C69">
              <w:rPr>
                <w:bCs/>
                <w:color w:val="000000" w:themeColor="text1"/>
              </w:rPr>
              <w:t>Acceptance note from Purchaser for successful completion of Milestone-</w:t>
            </w:r>
            <w:r w:rsidR="00DE3B13" w:rsidRPr="003C6C69">
              <w:rPr>
                <w:bCs/>
                <w:color w:val="000000" w:themeColor="text1"/>
              </w:rPr>
              <w:t>6</w:t>
            </w:r>
            <w:r w:rsidRPr="003C6C69">
              <w:rPr>
                <w:bCs/>
                <w:color w:val="000000" w:themeColor="text1"/>
              </w:rPr>
              <w:t>.</w:t>
            </w:r>
          </w:p>
          <w:p w14:paraId="356B6D72" w14:textId="062FDFC1" w:rsidR="00D21E70" w:rsidRPr="003C6C69" w:rsidRDefault="00D21E70" w:rsidP="006C2101">
            <w:pPr>
              <w:pStyle w:val="ListParagraph"/>
              <w:widowControl w:val="0"/>
              <w:numPr>
                <w:ilvl w:val="0"/>
                <w:numId w:val="27"/>
              </w:numPr>
              <w:tabs>
                <w:tab w:val="left" w:pos="463"/>
              </w:tabs>
              <w:kinsoku w:val="0"/>
              <w:overflowPunct w:val="0"/>
              <w:autoSpaceDE w:val="0"/>
              <w:autoSpaceDN w:val="0"/>
              <w:adjustRightInd w:val="0"/>
              <w:spacing w:after="120"/>
              <w:contextualSpacing w:val="0"/>
              <w:rPr>
                <w:spacing w:val="-1"/>
              </w:rPr>
            </w:pPr>
            <w:r w:rsidRPr="003C6C69">
              <w:rPr>
                <w:bCs/>
                <w:color w:val="000000" w:themeColor="text1"/>
              </w:rPr>
              <w:t>Duly certified Pro-forma Invoice in triplicate</w:t>
            </w:r>
          </w:p>
        </w:tc>
      </w:tr>
      <w:tr w:rsidR="00F5114B" w:rsidRPr="003C6C69" w14:paraId="3D935907" w14:textId="77777777" w:rsidTr="00AA722E">
        <w:trPr>
          <w:trHeight w:val="594"/>
        </w:trPr>
        <w:tc>
          <w:tcPr>
            <w:tcW w:w="4945" w:type="dxa"/>
            <w:gridSpan w:val="2"/>
            <w:vAlign w:val="center"/>
          </w:tcPr>
          <w:p w14:paraId="4DF0E21A" w14:textId="77777777" w:rsidR="00F84165" w:rsidRPr="003C6C69" w:rsidRDefault="00F84165" w:rsidP="00AA722E">
            <w:pPr>
              <w:tabs>
                <w:tab w:val="left" w:pos="9752"/>
              </w:tabs>
              <w:autoSpaceDE w:val="0"/>
              <w:autoSpaceDN w:val="0"/>
              <w:adjustRightInd w:val="0"/>
              <w:spacing w:line="276" w:lineRule="auto"/>
              <w:jc w:val="right"/>
              <w:rPr>
                <w:bCs/>
                <w:color w:val="000000" w:themeColor="text1"/>
              </w:rPr>
            </w:pPr>
            <w:r w:rsidRPr="003C6C69">
              <w:rPr>
                <w:bCs/>
                <w:color w:val="000000" w:themeColor="text1"/>
              </w:rPr>
              <w:t>Total</w:t>
            </w:r>
          </w:p>
        </w:tc>
        <w:tc>
          <w:tcPr>
            <w:tcW w:w="1440" w:type="dxa"/>
            <w:vAlign w:val="center"/>
          </w:tcPr>
          <w:p w14:paraId="2D1ECDBF" w14:textId="77777777" w:rsidR="00F84165" w:rsidRPr="003C6C69" w:rsidRDefault="00F84165" w:rsidP="00AA722E">
            <w:pPr>
              <w:tabs>
                <w:tab w:val="left" w:pos="9752"/>
              </w:tabs>
              <w:autoSpaceDE w:val="0"/>
              <w:autoSpaceDN w:val="0"/>
              <w:adjustRightInd w:val="0"/>
              <w:spacing w:line="276" w:lineRule="auto"/>
              <w:jc w:val="center"/>
              <w:rPr>
                <w:bCs/>
                <w:color w:val="000000" w:themeColor="text1"/>
              </w:rPr>
            </w:pPr>
            <w:r w:rsidRPr="003C6C69">
              <w:rPr>
                <w:bCs/>
                <w:color w:val="000000" w:themeColor="text1"/>
              </w:rPr>
              <w:t>100%</w:t>
            </w:r>
          </w:p>
        </w:tc>
        <w:tc>
          <w:tcPr>
            <w:tcW w:w="3420" w:type="dxa"/>
            <w:vAlign w:val="center"/>
          </w:tcPr>
          <w:p w14:paraId="11C7EB1C" w14:textId="77777777" w:rsidR="00F84165" w:rsidRPr="003C6C69" w:rsidRDefault="00F84165" w:rsidP="00AA722E">
            <w:pPr>
              <w:tabs>
                <w:tab w:val="left" w:pos="9752"/>
              </w:tabs>
              <w:autoSpaceDE w:val="0"/>
              <w:autoSpaceDN w:val="0"/>
              <w:adjustRightInd w:val="0"/>
              <w:spacing w:line="276" w:lineRule="auto"/>
              <w:jc w:val="center"/>
              <w:rPr>
                <w:bCs/>
                <w:color w:val="000000" w:themeColor="text1"/>
              </w:rPr>
            </w:pPr>
          </w:p>
        </w:tc>
      </w:tr>
    </w:tbl>
    <w:p w14:paraId="20B86E3B" w14:textId="210A148D" w:rsidR="00F67694" w:rsidRPr="003C6C69" w:rsidRDefault="00F67694" w:rsidP="004D0F79">
      <w:pPr>
        <w:rPr>
          <w:rFonts w:ascii="Times New Roman" w:hAnsi="Times New Roman" w:cs="Times New Roman"/>
          <w:sz w:val="20"/>
          <w:szCs w:val="20"/>
          <w:lang w:val="en-US" w:eastAsia="x-none"/>
        </w:rPr>
      </w:pPr>
    </w:p>
    <w:p w14:paraId="3FCB4CC7" w14:textId="77777777" w:rsidR="00A4778D" w:rsidRPr="003C6C69" w:rsidRDefault="00A4778D" w:rsidP="00A4778D">
      <w:pPr>
        <w:rPr>
          <w:rFonts w:ascii="Times New Roman" w:hAnsi="Times New Roman" w:cs="Times New Roman"/>
          <w:sz w:val="20"/>
          <w:szCs w:val="20"/>
          <w:lang w:val="en-US" w:eastAsia="x-none"/>
        </w:rPr>
      </w:pPr>
    </w:p>
    <w:p w14:paraId="1AC32AD5" w14:textId="77777777" w:rsidR="00A4778D" w:rsidRPr="003C6C69" w:rsidRDefault="00A4778D" w:rsidP="004D0F79">
      <w:pPr>
        <w:rPr>
          <w:rFonts w:ascii="Times New Roman" w:hAnsi="Times New Roman" w:cs="Times New Roman"/>
          <w:sz w:val="20"/>
          <w:szCs w:val="20"/>
          <w:lang w:val="en-US" w:eastAsia="x-none"/>
        </w:rPr>
      </w:pPr>
    </w:p>
    <w:p w14:paraId="10F0FDA1" w14:textId="77777777" w:rsidR="004853C7" w:rsidRPr="003C6C69" w:rsidRDefault="004853C7" w:rsidP="004853C7">
      <w:pPr>
        <w:pStyle w:val="Heading2"/>
        <w:rPr>
          <w:rFonts w:ascii="Times New Roman" w:hAnsi="Times New Roman" w:cs="Times New Roman"/>
          <w:color w:val="002060"/>
          <w:sz w:val="22"/>
          <w:szCs w:val="22"/>
        </w:rPr>
      </w:pPr>
      <w:bookmarkStart w:id="2210" w:name="_Toc158996165"/>
      <w:bookmarkStart w:id="2211" w:name="_Toc198543423"/>
      <w:r w:rsidRPr="003C6C69">
        <w:rPr>
          <w:rFonts w:ascii="Times New Roman" w:hAnsi="Times New Roman" w:cs="Times New Roman"/>
          <w:color w:val="002060"/>
          <w:sz w:val="22"/>
          <w:szCs w:val="22"/>
        </w:rPr>
        <w:t>Recovery of advance payments in case of breach of contract</w:t>
      </w:r>
      <w:bookmarkEnd w:id="2210"/>
      <w:bookmarkEnd w:id="2211"/>
    </w:p>
    <w:p w14:paraId="2B736EDE" w14:textId="77777777" w:rsidR="00AA722E" w:rsidRPr="003C6C69" w:rsidRDefault="004853C7" w:rsidP="00AA722E">
      <w:pPr>
        <w:pStyle w:val="BodyText"/>
        <w:ind w:left="900"/>
      </w:pPr>
      <w:r w:rsidRPr="003C6C69">
        <w:t>In case the Contractor fails to execute the CONTRACT due to reasons not attributable to the Purchaser and which do not fall under force majeure as per the CONTRACT conditions, the outstanding advance payments made shall be recovered Benchmark Prime Lending Rate (BPLR) of State Bank of India as on date of opening of bid. This shall be without prejudice to the other remedies available to the Purchaser under the terms and conditions of this part.</w:t>
      </w:r>
      <w:bookmarkStart w:id="2212" w:name="bookmark63"/>
      <w:bookmarkStart w:id="2213" w:name="_Toc158996166"/>
      <w:bookmarkEnd w:id="2212"/>
    </w:p>
    <w:p w14:paraId="6A7BBD90" w14:textId="77777777" w:rsidR="00AA722E" w:rsidRPr="003C6C69" w:rsidRDefault="004853C7" w:rsidP="00AA722E">
      <w:pPr>
        <w:pStyle w:val="Heading2"/>
        <w:rPr>
          <w:rFonts w:ascii="Times New Roman" w:hAnsi="Times New Roman" w:cs="Times New Roman"/>
          <w:color w:val="002060"/>
          <w:sz w:val="22"/>
          <w:szCs w:val="22"/>
        </w:rPr>
      </w:pPr>
      <w:bookmarkStart w:id="2214" w:name="_Toc198543424"/>
      <w:r w:rsidRPr="003C6C69">
        <w:rPr>
          <w:rFonts w:ascii="Times New Roman" w:hAnsi="Times New Roman" w:cs="Times New Roman"/>
          <w:color w:val="002060"/>
          <w:sz w:val="22"/>
          <w:szCs w:val="22"/>
        </w:rPr>
        <w:t>Recovery of Sums Due</w:t>
      </w:r>
      <w:bookmarkEnd w:id="2213"/>
      <w:bookmarkEnd w:id="2214"/>
    </w:p>
    <w:p w14:paraId="3EA268B7" w14:textId="36E7823A" w:rsidR="004853C7" w:rsidRPr="003C6C69" w:rsidRDefault="004853C7" w:rsidP="00AA722E">
      <w:pPr>
        <w:pStyle w:val="BodyText"/>
        <w:ind w:left="900"/>
      </w:pPr>
      <w:r w:rsidRPr="003C6C69">
        <w:t xml:space="preserve">Wherever any claim for the payment of Liquidated Damages or loss suffered by the Purchaser arises in terms of money out of the CONTRACT against the Contractor, the Purchaser shall be entitled to recover such sums from any due payment under the CONTRACT. In the event of this amount being insufficient, then the amount of damages or loss shall be recoverable from the payment that may become due, to the Contractor from this CONTRACT or any other CONTRACT with the Purchaser. Should this sum be not sufficient to cover the </w:t>
      </w:r>
      <w:r w:rsidRPr="003C6C69">
        <w:lastRenderedPageBreak/>
        <w:t>amount of damages or loss that may be recoverable, the Contractor shall pay to the Purchaser on demand, amount due. Similarly, if the Purchaser had made any claim against the Contractor under this CONTRACT or any other CONTRACT with the Purchaser, the payment of all sums payable under the CONTRACT to the Contractor shall be withheld to the extent of claims due according to the Purchaser till such claims of the Purchaser are finally paid by the Contractor, pending which the same will be adjusted. Notwithstanding the provision for recovery through adjustment the Purchaser shall be free to recover his claims from the Contractor as per the terms of the CONTRACT.</w:t>
      </w:r>
    </w:p>
    <w:p w14:paraId="1E3C5F0B" w14:textId="3A8DDC1A" w:rsidR="004853C7" w:rsidRPr="003C6C69" w:rsidRDefault="004853C7" w:rsidP="00094F47">
      <w:pPr>
        <w:pStyle w:val="Heading1"/>
        <w:tabs>
          <w:tab w:val="left" w:pos="9752"/>
        </w:tabs>
        <w:spacing w:before="120" w:after="120"/>
        <w:rPr>
          <w:rFonts w:ascii="Times New Roman" w:hAnsi="Times New Roman" w:cs="Times New Roman"/>
          <w:color w:val="5B9BD5" w:themeColor="accent1"/>
          <w:sz w:val="24"/>
          <w:szCs w:val="24"/>
        </w:rPr>
      </w:pPr>
      <w:bookmarkStart w:id="2215" w:name="bookmark64"/>
      <w:bookmarkStart w:id="2216" w:name="_Toc158996167"/>
      <w:bookmarkStart w:id="2217" w:name="_Toc198543425"/>
      <w:bookmarkEnd w:id="2215"/>
      <w:r w:rsidRPr="003C6C69">
        <w:rPr>
          <w:rFonts w:ascii="Times New Roman" w:hAnsi="Times New Roman" w:cs="Times New Roman"/>
          <w:color w:val="5B9BD5" w:themeColor="accent1"/>
          <w:sz w:val="24"/>
          <w:szCs w:val="24"/>
        </w:rPr>
        <w:t>Quality Assurance</w:t>
      </w:r>
      <w:bookmarkEnd w:id="2216"/>
      <w:bookmarkEnd w:id="2217"/>
    </w:p>
    <w:p w14:paraId="0D16E6D1" w14:textId="77777777" w:rsidR="004853C7" w:rsidRPr="003C6C69" w:rsidRDefault="004853C7" w:rsidP="00094F47">
      <w:pPr>
        <w:pStyle w:val="Heading2"/>
        <w:rPr>
          <w:rFonts w:ascii="Times New Roman" w:hAnsi="Times New Roman" w:cs="Times New Roman"/>
          <w:color w:val="002060"/>
          <w:sz w:val="22"/>
          <w:szCs w:val="22"/>
        </w:rPr>
      </w:pPr>
      <w:bookmarkStart w:id="2218" w:name="bookmark65"/>
      <w:bookmarkStart w:id="2219" w:name="_Toc158996168"/>
      <w:bookmarkStart w:id="2220" w:name="_Toc198543426"/>
      <w:bookmarkEnd w:id="2218"/>
      <w:r w:rsidRPr="003C6C69">
        <w:rPr>
          <w:rFonts w:ascii="Times New Roman" w:hAnsi="Times New Roman" w:cs="Times New Roman"/>
          <w:color w:val="002060"/>
          <w:sz w:val="22"/>
          <w:szCs w:val="22"/>
        </w:rPr>
        <w:t>Quality Assurance Program</w:t>
      </w:r>
      <w:bookmarkEnd w:id="2219"/>
      <w:bookmarkEnd w:id="2220"/>
    </w:p>
    <w:p w14:paraId="42A18DC8" w14:textId="5B30E3CD" w:rsidR="004853C7" w:rsidRPr="003C6C69" w:rsidRDefault="004853C7" w:rsidP="00094F47">
      <w:pPr>
        <w:pStyle w:val="Heading3"/>
        <w:keepNext w:val="0"/>
        <w:widowControl w:val="0"/>
        <w:ind w:left="900" w:hanging="540"/>
        <w:rPr>
          <w:rFonts w:ascii="Times New Roman" w:hAnsi="Times New Roman" w:cs="Times New Roman"/>
          <w:color w:val="auto"/>
          <w:sz w:val="20"/>
          <w:szCs w:val="20"/>
        </w:rPr>
      </w:pPr>
      <w:r w:rsidRPr="003C6C69">
        <w:rPr>
          <w:rFonts w:ascii="Times New Roman" w:hAnsi="Times New Roman" w:cs="Times New Roman"/>
          <w:color w:val="auto"/>
          <w:sz w:val="20"/>
          <w:szCs w:val="20"/>
        </w:rPr>
        <w:t>The Contractor shall ensure the quality of all services to meet all requirements given in the Contract (refer Part-A(II)) including associated annexes</w:t>
      </w:r>
      <w:r w:rsidR="00FA0AD6" w:rsidRPr="003C6C69">
        <w:rPr>
          <w:rFonts w:ascii="Times New Roman" w:hAnsi="Times New Roman" w:cs="Times New Roman"/>
          <w:color w:val="auto"/>
          <w:sz w:val="20"/>
          <w:szCs w:val="20"/>
        </w:rPr>
        <w:t>.</w:t>
      </w:r>
    </w:p>
    <w:p w14:paraId="4AC911CA" w14:textId="77777777" w:rsidR="004853C7" w:rsidRPr="003C6C69" w:rsidRDefault="004853C7" w:rsidP="00094F47">
      <w:pPr>
        <w:pStyle w:val="Heading3"/>
        <w:keepNext w:val="0"/>
        <w:widowControl w:val="0"/>
        <w:ind w:left="900" w:hanging="540"/>
        <w:rPr>
          <w:rFonts w:ascii="Times New Roman" w:hAnsi="Times New Roman" w:cs="Times New Roman"/>
          <w:color w:val="auto"/>
          <w:sz w:val="20"/>
          <w:szCs w:val="20"/>
        </w:rPr>
      </w:pPr>
      <w:r w:rsidRPr="003C6C69">
        <w:rPr>
          <w:rFonts w:ascii="Times New Roman" w:hAnsi="Times New Roman" w:cs="Times New Roman"/>
          <w:color w:val="auto"/>
          <w:sz w:val="20"/>
          <w:szCs w:val="20"/>
        </w:rPr>
        <w:t>Should any question whatsoever arise with respect to the requirements defined in the Contract, the Contractor shall ask the Purchaser for clarification prior to proceeding with the work and the decision of the Purchaser is the final.</w:t>
      </w:r>
    </w:p>
    <w:p w14:paraId="1EBC4DF3" w14:textId="77777777" w:rsidR="004853C7" w:rsidRPr="003C6C69" w:rsidRDefault="004853C7" w:rsidP="00094F47">
      <w:pPr>
        <w:pStyle w:val="Heading3"/>
        <w:keepNext w:val="0"/>
        <w:widowControl w:val="0"/>
        <w:ind w:left="900" w:hanging="540"/>
        <w:rPr>
          <w:rFonts w:ascii="Times New Roman" w:hAnsi="Times New Roman" w:cs="Times New Roman"/>
          <w:color w:val="auto"/>
          <w:sz w:val="20"/>
          <w:szCs w:val="20"/>
        </w:rPr>
      </w:pPr>
      <w:r w:rsidRPr="003C6C69">
        <w:rPr>
          <w:rFonts w:ascii="Times New Roman" w:hAnsi="Times New Roman" w:cs="Times New Roman"/>
          <w:color w:val="auto"/>
          <w:sz w:val="20"/>
          <w:szCs w:val="20"/>
        </w:rPr>
        <w:t>Quality Plans shall be prepared by the Contractor to describe how they will implement the Purchaser’s quality requirements specified in the Contract. The Contractor’s quality plans shall be approved by the Purchaser. The Contractor shall not start work on Contract without Quality Plan in place that has been approved by the Purchaser.</w:t>
      </w:r>
    </w:p>
    <w:p w14:paraId="39071568" w14:textId="03E7B034" w:rsidR="004853C7" w:rsidRPr="003C6C69" w:rsidRDefault="004853C7" w:rsidP="00094F47">
      <w:pPr>
        <w:pStyle w:val="Heading3"/>
        <w:keepNext w:val="0"/>
        <w:widowControl w:val="0"/>
        <w:ind w:left="900" w:hanging="540"/>
        <w:rPr>
          <w:rFonts w:ascii="Times New Roman" w:hAnsi="Times New Roman" w:cs="Times New Roman"/>
          <w:color w:val="auto"/>
          <w:sz w:val="20"/>
          <w:szCs w:val="20"/>
        </w:rPr>
      </w:pPr>
      <w:r w:rsidRPr="003C6C69">
        <w:rPr>
          <w:rFonts w:ascii="Times New Roman" w:hAnsi="Times New Roman" w:cs="Times New Roman"/>
          <w:color w:val="auto"/>
          <w:sz w:val="20"/>
          <w:szCs w:val="20"/>
        </w:rPr>
        <w:t xml:space="preserve">The Purchaser’s inspector shall carry out audit to ensure that proper quality plan, as agreed upon mutually between the Purchaser and the Contractor, is being implemented by Contractor. The Purchaser’s inspector will carry out random quality </w:t>
      </w:r>
      <w:proofErr w:type="gramStart"/>
      <w:r w:rsidRPr="003C6C69">
        <w:rPr>
          <w:rFonts w:ascii="Times New Roman" w:hAnsi="Times New Roman" w:cs="Times New Roman"/>
          <w:color w:val="auto"/>
          <w:sz w:val="20"/>
          <w:szCs w:val="20"/>
        </w:rPr>
        <w:t>check,  as</w:t>
      </w:r>
      <w:proofErr w:type="gramEnd"/>
      <w:r w:rsidRPr="003C6C69">
        <w:rPr>
          <w:rFonts w:ascii="Times New Roman" w:hAnsi="Times New Roman" w:cs="Times New Roman"/>
          <w:color w:val="auto"/>
          <w:sz w:val="20"/>
          <w:szCs w:val="20"/>
        </w:rPr>
        <w:t xml:space="preserve"> stipulated in approved Quality Plan. The inspectors may be the Purchaser authorized personnel including ITER-IO personnel or specialized Third Party Inspectors contracted for that purpose by the Purchaser.</w:t>
      </w:r>
    </w:p>
    <w:p w14:paraId="5FCCFE1D" w14:textId="099364C6" w:rsidR="004853C7" w:rsidRPr="003C6C69" w:rsidRDefault="00AA722E" w:rsidP="00094F47">
      <w:pPr>
        <w:pStyle w:val="Heading3"/>
        <w:keepNext w:val="0"/>
        <w:widowControl w:val="0"/>
        <w:ind w:left="900" w:hanging="540"/>
        <w:rPr>
          <w:rFonts w:ascii="Times New Roman" w:hAnsi="Times New Roman" w:cs="Times New Roman"/>
          <w:color w:val="auto"/>
          <w:sz w:val="20"/>
          <w:szCs w:val="20"/>
        </w:rPr>
      </w:pPr>
      <w:r w:rsidRPr="003C6C69">
        <w:rPr>
          <w:rFonts w:ascii="Times New Roman" w:hAnsi="Times New Roman" w:cs="Times New Roman"/>
          <w:color w:val="auto"/>
          <w:sz w:val="20"/>
          <w:szCs w:val="20"/>
        </w:rPr>
        <w:t>Quality Surveillance and audits shall be carried out by the Purchaser and/or ITER-IO.</w:t>
      </w:r>
    </w:p>
    <w:p w14:paraId="60A7AFB3" w14:textId="4142CC7D" w:rsidR="006A0B48" w:rsidRPr="003C6C69" w:rsidRDefault="00F569CA" w:rsidP="006242C7">
      <w:pPr>
        <w:pStyle w:val="Heading1"/>
        <w:tabs>
          <w:tab w:val="left" w:pos="9752"/>
        </w:tabs>
        <w:spacing w:before="120" w:after="120"/>
        <w:rPr>
          <w:rFonts w:ascii="Times New Roman" w:hAnsi="Times New Roman" w:cs="Times New Roman"/>
          <w:color w:val="5B9BD5" w:themeColor="accent1"/>
          <w:sz w:val="24"/>
          <w:szCs w:val="24"/>
        </w:rPr>
      </w:pPr>
      <w:bookmarkStart w:id="2221" w:name="bookmark66"/>
      <w:bookmarkStart w:id="2222" w:name="_Toc444076361"/>
      <w:bookmarkStart w:id="2223" w:name="_Toc444076536"/>
      <w:bookmarkStart w:id="2224" w:name="_Toc444076366"/>
      <w:bookmarkStart w:id="2225" w:name="_Toc444076541"/>
      <w:bookmarkStart w:id="2226" w:name="_Toc444076373"/>
      <w:bookmarkStart w:id="2227" w:name="_Toc444076548"/>
      <w:bookmarkStart w:id="2228" w:name="_Toc444076374"/>
      <w:bookmarkStart w:id="2229" w:name="_Toc444076549"/>
      <w:bookmarkStart w:id="2230" w:name="_Toc444076375"/>
      <w:bookmarkStart w:id="2231" w:name="_Toc444076550"/>
      <w:bookmarkStart w:id="2232" w:name="_Toc393879272"/>
      <w:bookmarkStart w:id="2233" w:name="_Toc393880011"/>
      <w:bookmarkStart w:id="2234" w:name="_Toc393880150"/>
      <w:bookmarkStart w:id="2235" w:name="_Toc393879273"/>
      <w:bookmarkStart w:id="2236" w:name="_Toc393880012"/>
      <w:bookmarkStart w:id="2237" w:name="_Toc393880151"/>
      <w:bookmarkStart w:id="2238" w:name="_Toc393879276"/>
      <w:bookmarkStart w:id="2239" w:name="_Toc393880015"/>
      <w:bookmarkStart w:id="2240" w:name="_Toc393880154"/>
      <w:bookmarkStart w:id="2241" w:name="_Toc393879282"/>
      <w:bookmarkStart w:id="2242" w:name="_Toc393880021"/>
      <w:bookmarkStart w:id="2243" w:name="_Toc393880160"/>
      <w:bookmarkStart w:id="2244" w:name="_Toc393879284"/>
      <w:bookmarkStart w:id="2245" w:name="_Toc393880023"/>
      <w:bookmarkStart w:id="2246" w:name="_Toc393880162"/>
      <w:bookmarkStart w:id="2247" w:name="_Toc393879288"/>
      <w:bookmarkStart w:id="2248" w:name="_Toc393880027"/>
      <w:bookmarkStart w:id="2249" w:name="_Toc393880166"/>
      <w:bookmarkStart w:id="2250" w:name="_Toc444076378"/>
      <w:bookmarkStart w:id="2251" w:name="_Toc444076553"/>
      <w:bookmarkStart w:id="2252" w:name="_Toc444076379"/>
      <w:bookmarkStart w:id="2253" w:name="_Toc444076554"/>
      <w:bookmarkStart w:id="2254" w:name="_Toc444076381"/>
      <w:bookmarkStart w:id="2255" w:name="_Toc444076556"/>
      <w:bookmarkStart w:id="2256" w:name="_Toc393879293"/>
      <w:bookmarkStart w:id="2257" w:name="_Toc393880032"/>
      <w:bookmarkStart w:id="2258" w:name="_Toc393880171"/>
      <w:bookmarkStart w:id="2259" w:name="_Toc387392937"/>
      <w:bookmarkStart w:id="2260" w:name="_Toc439871667"/>
      <w:bookmarkStart w:id="2261" w:name="_Toc198543427"/>
      <w:bookmarkStart w:id="2262" w:name="_Toc387179475"/>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r w:rsidRPr="003C6C69">
        <w:rPr>
          <w:rFonts w:ascii="Times New Roman" w:hAnsi="Times New Roman" w:cs="Times New Roman"/>
          <w:color w:val="5B9BD5" w:themeColor="accent1"/>
          <w:sz w:val="24"/>
          <w:szCs w:val="24"/>
        </w:rPr>
        <w:t>Packing</w:t>
      </w:r>
      <w:r w:rsidR="00BD438D" w:rsidRPr="003C6C69">
        <w:rPr>
          <w:rFonts w:ascii="Times New Roman" w:hAnsi="Times New Roman" w:cs="Times New Roman"/>
          <w:color w:val="5B9BD5" w:themeColor="accent1"/>
          <w:sz w:val="24"/>
          <w:szCs w:val="24"/>
        </w:rPr>
        <w:t>,</w:t>
      </w:r>
      <w:r w:rsidR="002C034A" w:rsidRPr="003C6C69">
        <w:rPr>
          <w:rFonts w:ascii="Times New Roman" w:hAnsi="Times New Roman" w:cs="Times New Roman"/>
          <w:color w:val="5B9BD5" w:themeColor="accent1"/>
          <w:sz w:val="24"/>
          <w:szCs w:val="24"/>
        </w:rPr>
        <w:t xml:space="preserve"> </w:t>
      </w:r>
      <w:bookmarkEnd w:id="2259"/>
      <w:bookmarkEnd w:id="2260"/>
      <w:r w:rsidR="00E52D0B" w:rsidRPr="003C6C69">
        <w:rPr>
          <w:rFonts w:ascii="Times New Roman" w:hAnsi="Times New Roman" w:cs="Times New Roman"/>
          <w:color w:val="5B9BD5" w:themeColor="accent1"/>
          <w:sz w:val="24"/>
          <w:szCs w:val="24"/>
        </w:rPr>
        <w:t xml:space="preserve">Despatch </w:t>
      </w:r>
      <w:r w:rsidR="00BD438D" w:rsidRPr="003C6C69">
        <w:rPr>
          <w:rFonts w:ascii="Times New Roman" w:hAnsi="Times New Roman" w:cs="Times New Roman"/>
          <w:color w:val="5B9BD5" w:themeColor="accent1"/>
          <w:sz w:val="24"/>
          <w:szCs w:val="24"/>
        </w:rPr>
        <w:t>and Delivery</w:t>
      </w:r>
      <w:bookmarkEnd w:id="2261"/>
      <w:r w:rsidR="00BD438D" w:rsidRPr="003C6C69">
        <w:rPr>
          <w:rFonts w:ascii="Times New Roman" w:hAnsi="Times New Roman" w:cs="Times New Roman"/>
          <w:color w:val="5B9BD5" w:themeColor="accent1"/>
          <w:sz w:val="24"/>
          <w:szCs w:val="24"/>
        </w:rPr>
        <w:t xml:space="preserve"> </w:t>
      </w:r>
    </w:p>
    <w:bookmarkEnd w:id="2262"/>
    <w:p w14:paraId="1C26AC4F" w14:textId="16B3DA4C" w:rsidR="006130E2" w:rsidRPr="003C6C69" w:rsidRDefault="00AA722E" w:rsidP="00D92CD5">
      <w:pPr>
        <w:pStyle w:val="Heading3"/>
        <w:keepNext w:val="0"/>
        <w:widowControl w:val="0"/>
        <w:numPr>
          <w:ilvl w:val="0"/>
          <w:numId w:val="0"/>
        </w:numPr>
        <w:ind w:left="900"/>
        <w:rPr>
          <w:rFonts w:ascii="Times New Roman" w:hAnsi="Times New Roman" w:cs="Times New Roman"/>
          <w:color w:val="auto"/>
          <w:sz w:val="20"/>
          <w:szCs w:val="20"/>
        </w:rPr>
      </w:pPr>
      <w:r w:rsidRPr="003C6C69">
        <w:rPr>
          <w:rFonts w:ascii="Times New Roman" w:hAnsi="Times New Roman" w:cs="Times New Roman"/>
          <w:color w:val="auto"/>
          <w:sz w:val="20"/>
          <w:szCs w:val="20"/>
        </w:rPr>
        <w:t>Not Applicable.</w:t>
      </w:r>
    </w:p>
    <w:p w14:paraId="49E3F3A3" w14:textId="77777777" w:rsidR="002757B5" w:rsidRPr="003C6C69" w:rsidRDefault="00F569CA" w:rsidP="00AE75E2">
      <w:pPr>
        <w:pStyle w:val="Heading1"/>
        <w:tabs>
          <w:tab w:val="left" w:pos="9752"/>
        </w:tabs>
        <w:spacing w:before="120" w:after="120"/>
        <w:rPr>
          <w:rFonts w:ascii="Times New Roman" w:hAnsi="Times New Roman" w:cs="Times New Roman"/>
          <w:color w:val="5B9BD5" w:themeColor="accent1"/>
          <w:sz w:val="24"/>
          <w:szCs w:val="24"/>
        </w:rPr>
      </w:pPr>
      <w:bookmarkStart w:id="2263" w:name="_Toc158303567"/>
      <w:bookmarkStart w:id="2264" w:name="_Toc387392950"/>
      <w:bookmarkStart w:id="2265" w:name="_Toc439871679"/>
      <w:bookmarkStart w:id="2266" w:name="_Toc198543428"/>
      <w:bookmarkEnd w:id="2263"/>
      <w:r w:rsidRPr="003C6C69">
        <w:rPr>
          <w:rFonts w:ascii="Times New Roman" w:hAnsi="Times New Roman" w:cs="Times New Roman"/>
          <w:color w:val="5B9BD5" w:themeColor="accent1"/>
          <w:sz w:val="24"/>
          <w:szCs w:val="24"/>
        </w:rPr>
        <w:t>Delay</w:t>
      </w:r>
      <w:r w:rsidR="00203AB4" w:rsidRPr="003C6C69">
        <w:rPr>
          <w:rFonts w:ascii="Times New Roman" w:hAnsi="Times New Roman" w:cs="Times New Roman"/>
          <w:color w:val="5B9BD5" w:themeColor="accent1"/>
          <w:sz w:val="24"/>
          <w:szCs w:val="24"/>
        </w:rPr>
        <w:t xml:space="preserve">, </w:t>
      </w:r>
      <w:r w:rsidRPr="003C6C69">
        <w:rPr>
          <w:rFonts w:ascii="Times New Roman" w:hAnsi="Times New Roman" w:cs="Times New Roman"/>
          <w:color w:val="5B9BD5" w:themeColor="accent1"/>
          <w:sz w:val="24"/>
          <w:szCs w:val="24"/>
        </w:rPr>
        <w:t xml:space="preserve">Extension </w:t>
      </w:r>
      <w:r w:rsidR="00203AB4" w:rsidRPr="003C6C69">
        <w:rPr>
          <w:rFonts w:ascii="Times New Roman" w:hAnsi="Times New Roman" w:cs="Times New Roman"/>
          <w:color w:val="5B9BD5" w:themeColor="accent1"/>
          <w:sz w:val="24"/>
          <w:szCs w:val="24"/>
        </w:rPr>
        <w:t>&amp; Postponement</w:t>
      </w:r>
      <w:bookmarkEnd w:id="2264"/>
      <w:bookmarkEnd w:id="2265"/>
      <w:bookmarkEnd w:id="2266"/>
    </w:p>
    <w:p w14:paraId="49067EC5" w14:textId="597589A5" w:rsidR="002757B5" w:rsidRPr="003C6C69" w:rsidRDefault="00F569CA" w:rsidP="00AE75E2">
      <w:pPr>
        <w:pStyle w:val="Heading2"/>
        <w:rPr>
          <w:rFonts w:ascii="Times New Roman" w:hAnsi="Times New Roman" w:cs="Times New Roman"/>
          <w:color w:val="002060"/>
          <w:sz w:val="22"/>
          <w:szCs w:val="22"/>
        </w:rPr>
      </w:pPr>
      <w:bookmarkStart w:id="2267" w:name="_Toc387392951"/>
      <w:bookmarkStart w:id="2268" w:name="_Toc439871680"/>
      <w:bookmarkStart w:id="2269" w:name="_Toc198543429"/>
      <w:r w:rsidRPr="003C6C69">
        <w:rPr>
          <w:rFonts w:ascii="Times New Roman" w:hAnsi="Times New Roman" w:cs="Times New Roman"/>
          <w:color w:val="002060"/>
          <w:sz w:val="22"/>
          <w:szCs w:val="22"/>
        </w:rPr>
        <w:t xml:space="preserve">Extension of Time (due to </w:t>
      </w:r>
      <w:r w:rsidR="00661E58" w:rsidRPr="003C6C69">
        <w:rPr>
          <w:rFonts w:ascii="Times New Roman" w:hAnsi="Times New Roman" w:cs="Times New Roman"/>
          <w:color w:val="002060"/>
          <w:sz w:val="22"/>
          <w:szCs w:val="22"/>
        </w:rPr>
        <w:t>Contractor</w:t>
      </w:r>
      <w:r w:rsidRPr="003C6C69">
        <w:rPr>
          <w:rFonts w:ascii="Times New Roman" w:hAnsi="Times New Roman" w:cs="Times New Roman"/>
          <w:color w:val="002060"/>
          <w:sz w:val="22"/>
          <w:szCs w:val="22"/>
        </w:rPr>
        <w:t>)</w:t>
      </w:r>
      <w:bookmarkEnd w:id="2267"/>
      <w:bookmarkEnd w:id="2268"/>
      <w:bookmarkEnd w:id="2269"/>
    </w:p>
    <w:p w14:paraId="193A1B25" w14:textId="6F745F9E" w:rsidR="002757B5" w:rsidRPr="003C6C69" w:rsidRDefault="00F569CA" w:rsidP="00AE75E2">
      <w:pPr>
        <w:pStyle w:val="Heading3"/>
        <w:keepNext w:val="0"/>
        <w:widowControl w:val="0"/>
        <w:ind w:left="900" w:hanging="540"/>
        <w:rPr>
          <w:rFonts w:ascii="Times New Roman" w:hAnsi="Times New Roman" w:cs="Times New Roman"/>
          <w:color w:val="auto"/>
          <w:sz w:val="20"/>
          <w:szCs w:val="20"/>
        </w:rPr>
      </w:pPr>
      <w:bookmarkStart w:id="2270" w:name="_Toc386130075"/>
      <w:r w:rsidRPr="003C6C69">
        <w:rPr>
          <w:rFonts w:ascii="Times New Roman" w:hAnsi="Times New Roman" w:cs="Times New Roman"/>
          <w:color w:val="auto"/>
          <w:sz w:val="20"/>
          <w:szCs w:val="20"/>
        </w:rPr>
        <w:t>In the event, the contractual delivery dates</w:t>
      </w:r>
      <w:r w:rsidR="002A1C1F" w:rsidRPr="003C6C69">
        <w:rPr>
          <w:rFonts w:ascii="Times New Roman" w:hAnsi="Times New Roman" w:cs="Times New Roman"/>
          <w:color w:val="auto"/>
          <w:sz w:val="20"/>
          <w:szCs w:val="20"/>
        </w:rPr>
        <w:t xml:space="preserve"> </w:t>
      </w:r>
      <w:r w:rsidRPr="003C6C69">
        <w:rPr>
          <w:rFonts w:ascii="Times New Roman" w:hAnsi="Times New Roman" w:cs="Times New Roman"/>
          <w:color w:val="auto"/>
          <w:sz w:val="20"/>
          <w:szCs w:val="20"/>
        </w:rPr>
        <w:t>cannot be adhered to for an</w:t>
      </w:r>
      <w:r w:rsidR="008C4890" w:rsidRPr="003C6C69">
        <w:rPr>
          <w:rFonts w:ascii="Times New Roman" w:hAnsi="Times New Roman" w:cs="Times New Roman"/>
          <w:color w:val="auto"/>
          <w:sz w:val="20"/>
          <w:szCs w:val="20"/>
        </w:rPr>
        <w:t xml:space="preserve">y cause(s) attributable to the </w:t>
      </w:r>
      <w:r w:rsidR="00661E58" w:rsidRPr="003C6C69">
        <w:rPr>
          <w:rFonts w:ascii="Times New Roman" w:hAnsi="Times New Roman" w:cs="Times New Roman"/>
          <w:color w:val="auto"/>
          <w:sz w:val="20"/>
          <w:szCs w:val="20"/>
        </w:rPr>
        <w:t>Contractor</w:t>
      </w:r>
      <w:r w:rsidRPr="003C6C69">
        <w:rPr>
          <w:rFonts w:ascii="Times New Roman" w:hAnsi="Times New Roman" w:cs="Times New Roman"/>
          <w:color w:val="auto"/>
          <w:sz w:val="20"/>
          <w:szCs w:val="20"/>
        </w:rPr>
        <w:t>, an application for extension of time with sufficien</w:t>
      </w:r>
      <w:r w:rsidR="008C4890" w:rsidRPr="003C6C69">
        <w:rPr>
          <w:rFonts w:ascii="Times New Roman" w:hAnsi="Times New Roman" w:cs="Times New Roman"/>
          <w:color w:val="auto"/>
          <w:sz w:val="20"/>
          <w:szCs w:val="20"/>
        </w:rPr>
        <w:t xml:space="preserve">t reasons shall be made by the </w:t>
      </w:r>
      <w:r w:rsidR="00661E58" w:rsidRPr="003C6C69">
        <w:rPr>
          <w:rFonts w:ascii="Times New Roman" w:hAnsi="Times New Roman" w:cs="Times New Roman"/>
          <w:color w:val="auto"/>
          <w:sz w:val="20"/>
          <w:szCs w:val="20"/>
        </w:rPr>
        <w:t>Contractor</w:t>
      </w:r>
      <w:r w:rsidRPr="003C6C69">
        <w:rPr>
          <w:rFonts w:ascii="Times New Roman" w:hAnsi="Times New Roman" w:cs="Times New Roman"/>
          <w:color w:val="auto"/>
          <w:sz w:val="20"/>
          <w:szCs w:val="20"/>
        </w:rPr>
        <w:t xml:space="preserve"> to the </w:t>
      </w:r>
      <w:r w:rsidR="00792028" w:rsidRPr="003C6C69">
        <w:rPr>
          <w:rFonts w:ascii="Times New Roman" w:hAnsi="Times New Roman" w:cs="Times New Roman"/>
          <w:color w:val="auto"/>
          <w:sz w:val="20"/>
          <w:szCs w:val="20"/>
        </w:rPr>
        <w:t>Purchaser</w:t>
      </w:r>
      <w:r w:rsidRPr="003C6C69">
        <w:rPr>
          <w:rFonts w:ascii="Times New Roman" w:hAnsi="Times New Roman" w:cs="Times New Roman"/>
          <w:color w:val="auto"/>
          <w:sz w:val="20"/>
          <w:szCs w:val="20"/>
        </w:rPr>
        <w:t xml:space="preserve">. </w:t>
      </w:r>
      <w:r w:rsidR="00BC64ED" w:rsidRPr="003C6C69">
        <w:rPr>
          <w:rFonts w:ascii="Times New Roman" w:hAnsi="Times New Roman" w:cs="Times New Roman"/>
          <w:color w:val="auto"/>
          <w:sz w:val="20"/>
          <w:szCs w:val="20"/>
        </w:rPr>
        <w:t xml:space="preserve">If failure, on the part of the </w:t>
      </w:r>
      <w:r w:rsidR="00661E58" w:rsidRPr="003C6C69">
        <w:rPr>
          <w:rFonts w:ascii="Times New Roman" w:hAnsi="Times New Roman" w:cs="Times New Roman"/>
          <w:color w:val="auto"/>
          <w:sz w:val="20"/>
          <w:szCs w:val="20"/>
        </w:rPr>
        <w:t>Contractor</w:t>
      </w:r>
      <w:r w:rsidRPr="003C6C69">
        <w:rPr>
          <w:rFonts w:ascii="Times New Roman" w:hAnsi="Times New Roman" w:cs="Times New Roman"/>
          <w:color w:val="auto"/>
          <w:sz w:val="20"/>
          <w:szCs w:val="20"/>
        </w:rPr>
        <w:t xml:space="preserve"> to completion of work in scheduled time shall have arisen from any causes which the </w:t>
      </w:r>
      <w:r w:rsidR="00792028" w:rsidRPr="003C6C69">
        <w:rPr>
          <w:rFonts w:ascii="Times New Roman" w:hAnsi="Times New Roman" w:cs="Times New Roman"/>
          <w:color w:val="auto"/>
          <w:sz w:val="20"/>
          <w:szCs w:val="20"/>
        </w:rPr>
        <w:t>Purchaser</w:t>
      </w:r>
      <w:r w:rsidRPr="003C6C69">
        <w:rPr>
          <w:rFonts w:ascii="Times New Roman" w:hAnsi="Times New Roman" w:cs="Times New Roman"/>
          <w:color w:val="auto"/>
          <w:sz w:val="20"/>
          <w:szCs w:val="20"/>
        </w:rPr>
        <w:t xml:space="preserve"> may find as reasonable ground for an extension of time (and his decision shall be final), he may allow such additional time as</w:t>
      </w:r>
      <w:r w:rsidR="00E55F16" w:rsidRPr="003C6C69">
        <w:rPr>
          <w:rFonts w:ascii="Times New Roman" w:hAnsi="Times New Roman" w:cs="Times New Roman"/>
          <w:color w:val="auto"/>
          <w:sz w:val="20"/>
          <w:szCs w:val="20"/>
        </w:rPr>
        <w:t xml:space="preserve"> </w:t>
      </w:r>
      <w:r w:rsidRPr="003C6C69">
        <w:rPr>
          <w:rFonts w:ascii="Times New Roman" w:hAnsi="Times New Roman" w:cs="Times New Roman"/>
          <w:color w:val="auto"/>
          <w:sz w:val="20"/>
          <w:szCs w:val="20"/>
        </w:rPr>
        <w:t>he may consider justified in the circumstances of the case through a formal notification.</w:t>
      </w:r>
      <w:r w:rsidR="00E55F16" w:rsidRPr="003C6C69">
        <w:rPr>
          <w:rFonts w:ascii="Times New Roman" w:hAnsi="Times New Roman" w:cs="Times New Roman"/>
          <w:color w:val="auto"/>
          <w:sz w:val="20"/>
          <w:szCs w:val="20"/>
        </w:rPr>
        <w:t xml:space="preserve"> </w:t>
      </w:r>
      <w:r w:rsidR="008C4890" w:rsidRPr="003C6C69">
        <w:rPr>
          <w:rFonts w:ascii="Times New Roman" w:hAnsi="Times New Roman" w:cs="Times New Roman"/>
          <w:color w:val="auto"/>
          <w:sz w:val="20"/>
          <w:szCs w:val="20"/>
        </w:rPr>
        <w:t xml:space="preserve">The </w:t>
      </w:r>
      <w:r w:rsidR="00661E58" w:rsidRPr="003C6C69">
        <w:rPr>
          <w:rFonts w:ascii="Times New Roman" w:hAnsi="Times New Roman" w:cs="Times New Roman"/>
          <w:color w:val="auto"/>
          <w:sz w:val="20"/>
          <w:szCs w:val="20"/>
        </w:rPr>
        <w:t>Contractor</w:t>
      </w:r>
      <w:r w:rsidRPr="003C6C69">
        <w:rPr>
          <w:rFonts w:ascii="Times New Roman" w:hAnsi="Times New Roman" w:cs="Times New Roman"/>
          <w:color w:val="auto"/>
          <w:sz w:val="20"/>
          <w:szCs w:val="20"/>
        </w:rPr>
        <w:t xml:space="preserve"> shall not become entitled to receive additional payment towards escalation or increased statutory levies</w:t>
      </w:r>
      <w:bookmarkEnd w:id="2270"/>
      <w:r w:rsidRPr="003C6C69">
        <w:rPr>
          <w:rFonts w:ascii="Times New Roman" w:hAnsi="Times New Roman" w:cs="Times New Roman"/>
          <w:color w:val="auto"/>
          <w:sz w:val="20"/>
          <w:szCs w:val="20"/>
        </w:rPr>
        <w:t xml:space="preserve"> (if any) beyond the</w:t>
      </w:r>
      <w:r w:rsidR="00B633C2" w:rsidRPr="003C6C69">
        <w:rPr>
          <w:rFonts w:ascii="Times New Roman" w:hAnsi="Times New Roman" w:cs="Times New Roman"/>
          <w:color w:val="auto"/>
          <w:sz w:val="20"/>
          <w:szCs w:val="20"/>
        </w:rPr>
        <w:t xml:space="preserve"> </w:t>
      </w:r>
      <w:r w:rsidRPr="003C6C69">
        <w:rPr>
          <w:rFonts w:ascii="Times New Roman" w:hAnsi="Times New Roman" w:cs="Times New Roman"/>
          <w:color w:val="auto"/>
          <w:sz w:val="20"/>
          <w:szCs w:val="20"/>
        </w:rPr>
        <w:t>contractual delivery date / completion time.</w:t>
      </w:r>
    </w:p>
    <w:p w14:paraId="65300A2B" w14:textId="72D1A69B" w:rsidR="002757B5" w:rsidRPr="003C6C69" w:rsidRDefault="00F569CA" w:rsidP="00AE75E2">
      <w:pPr>
        <w:pStyle w:val="Heading3"/>
        <w:keepNext w:val="0"/>
        <w:widowControl w:val="0"/>
        <w:ind w:left="900" w:hanging="540"/>
        <w:rPr>
          <w:rFonts w:ascii="Times New Roman" w:hAnsi="Times New Roman" w:cs="Times New Roman"/>
          <w:color w:val="auto"/>
          <w:sz w:val="20"/>
          <w:szCs w:val="20"/>
        </w:rPr>
      </w:pPr>
      <w:r w:rsidRPr="003C6C69">
        <w:rPr>
          <w:rFonts w:ascii="Times New Roman" w:hAnsi="Times New Roman" w:cs="Times New Roman"/>
          <w:color w:val="auto"/>
          <w:sz w:val="20"/>
          <w:szCs w:val="20"/>
        </w:rPr>
        <w:t xml:space="preserve">If the </w:t>
      </w:r>
      <w:r w:rsidR="00661E58" w:rsidRPr="003C6C69">
        <w:rPr>
          <w:rFonts w:ascii="Times New Roman" w:hAnsi="Times New Roman" w:cs="Times New Roman"/>
          <w:color w:val="auto"/>
          <w:sz w:val="20"/>
          <w:szCs w:val="20"/>
        </w:rPr>
        <w:t>Contractor</w:t>
      </w:r>
      <w:r w:rsidRPr="003C6C69">
        <w:rPr>
          <w:rFonts w:ascii="Times New Roman" w:hAnsi="Times New Roman" w:cs="Times New Roman"/>
          <w:color w:val="auto"/>
          <w:sz w:val="20"/>
          <w:szCs w:val="20"/>
        </w:rPr>
        <w:t xml:space="preserve"> fails to</w:t>
      </w:r>
      <w:r w:rsidR="00BC64ED" w:rsidRPr="003C6C69">
        <w:rPr>
          <w:rFonts w:ascii="Times New Roman" w:hAnsi="Times New Roman" w:cs="Times New Roman"/>
          <w:color w:val="auto"/>
          <w:sz w:val="20"/>
          <w:szCs w:val="20"/>
        </w:rPr>
        <w:t xml:space="preserve"> apply and secure extension of </w:t>
      </w:r>
      <w:r w:rsidR="00E41709" w:rsidRPr="003C6C69">
        <w:rPr>
          <w:rFonts w:ascii="Times New Roman" w:hAnsi="Times New Roman" w:cs="Times New Roman"/>
          <w:color w:val="auto"/>
          <w:sz w:val="20"/>
          <w:szCs w:val="20"/>
        </w:rPr>
        <w:t>Contract</w:t>
      </w:r>
      <w:r w:rsidR="009D07CC" w:rsidRPr="003C6C69">
        <w:rPr>
          <w:rFonts w:ascii="Times New Roman" w:hAnsi="Times New Roman" w:cs="Times New Roman"/>
          <w:color w:val="auto"/>
          <w:sz w:val="20"/>
          <w:szCs w:val="20"/>
        </w:rPr>
        <w:t xml:space="preserve"> </w:t>
      </w:r>
      <w:r w:rsidR="000C5F59" w:rsidRPr="003C6C69">
        <w:rPr>
          <w:rFonts w:ascii="Times New Roman" w:hAnsi="Times New Roman" w:cs="Times New Roman"/>
          <w:color w:val="auto"/>
          <w:sz w:val="20"/>
          <w:szCs w:val="20"/>
        </w:rPr>
        <w:t xml:space="preserve">completion </w:t>
      </w:r>
      <w:r w:rsidRPr="003C6C69">
        <w:rPr>
          <w:rFonts w:ascii="Times New Roman" w:hAnsi="Times New Roman" w:cs="Times New Roman"/>
          <w:color w:val="auto"/>
          <w:sz w:val="20"/>
          <w:szCs w:val="20"/>
        </w:rPr>
        <w:t>date(s) (before effecting the</w:t>
      </w:r>
      <w:r w:rsidR="00BC64ED" w:rsidRPr="003C6C69">
        <w:rPr>
          <w:rFonts w:ascii="Times New Roman" w:hAnsi="Times New Roman" w:cs="Times New Roman"/>
          <w:color w:val="auto"/>
          <w:sz w:val="20"/>
          <w:szCs w:val="20"/>
        </w:rPr>
        <w:t xml:space="preserve"> </w:t>
      </w:r>
      <w:r w:rsidR="000C5F59" w:rsidRPr="003C6C69">
        <w:rPr>
          <w:rFonts w:ascii="Times New Roman" w:hAnsi="Times New Roman" w:cs="Times New Roman"/>
          <w:color w:val="auto"/>
          <w:sz w:val="20"/>
          <w:szCs w:val="20"/>
        </w:rPr>
        <w:t>scope of work</w:t>
      </w:r>
      <w:r w:rsidR="00BC64ED" w:rsidRPr="003C6C69">
        <w:rPr>
          <w:rFonts w:ascii="Times New Roman" w:hAnsi="Times New Roman" w:cs="Times New Roman"/>
          <w:color w:val="auto"/>
          <w:sz w:val="20"/>
          <w:szCs w:val="20"/>
        </w:rPr>
        <w:t xml:space="preserve"> as in the </w:t>
      </w:r>
      <w:r w:rsidR="00E41709" w:rsidRPr="003C6C69">
        <w:rPr>
          <w:rFonts w:ascii="Times New Roman" w:hAnsi="Times New Roman" w:cs="Times New Roman"/>
          <w:color w:val="auto"/>
          <w:sz w:val="20"/>
          <w:szCs w:val="20"/>
        </w:rPr>
        <w:t>Contract</w:t>
      </w:r>
      <w:r w:rsidRPr="003C6C69">
        <w:rPr>
          <w:rFonts w:ascii="Times New Roman" w:hAnsi="Times New Roman" w:cs="Times New Roman"/>
          <w:color w:val="auto"/>
          <w:sz w:val="20"/>
          <w:szCs w:val="20"/>
        </w:rPr>
        <w:t xml:space="preserve">) acceptance of such </w:t>
      </w:r>
      <w:r w:rsidR="000C5F59" w:rsidRPr="003C6C69">
        <w:rPr>
          <w:rFonts w:ascii="Times New Roman" w:hAnsi="Times New Roman" w:cs="Times New Roman"/>
          <w:color w:val="auto"/>
          <w:sz w:val="20"/>
          <w:szCs w:val="20"/>
        </w:rPr>
        <w:t xml:space="preserve">completion date(s) </w:t>
      </w:r>
      <w:r w:rsidRPr="003C6C69">
        <w:rPr>
          <w:rFonts w:ascii="Times New Roman" w:hAnsi="Times New Roman" w:cs="Times New Roman"/>
          <w:color w:val="auto"/>
          <w:sz w:val="20"/>
          <w:szCs w:val="20"/>
        </w:rPr>
        <w:t xml:space="preserve">by the </w:t>
      </w:r>
      <w:r w:rsidR="00792028" w:rsidRPr="003C6C69">
        <w:rPr>
          <w:rFonts w:ascii="Times New Roman" w:hAnsi="Times New Roman" w:cs="Times New Roman"/>
          <w:color w:val="auto"/>
          <w:sz w:val="20"/>
          <w:szCs w:val="20"/>
        </w:rPr>
        <w:t>Purchaser</w:t>
      </w:r>
      <w:r w:rsidR="008C4890" w:rsidRPr="003C6C69">
        <w:rPr>
          <w:rFonts w:ascii="Times New Roman" w:hAnsi="Times New Roman" w:cs="Times New Roman"/>
          <w:color w:val="auto"/>
          <w:sz w:val="20"/>
          <w:szCs w:val="20"/>
        </w:rPr>
        <w:t xml:space="preserve">, shall not entitle the </w:t>
      </w:r>
      <w:r w:rsidR="00661E58" w:rsidRPr="003C6C69">
        <w:rPr>
          <w:rFonts w:ascii="Times New Roman" w:hAnsi="Times New Roman" w:cs="Times New Roman"/>
          <w:color w:val="auto"/>
          <w:sz w:val="20"/>
          <w:szCs w:val="20"/>
        </w:rPr>
        <w:t>Contractor</w:t>
      </w:r>
      <w:r w:rsidRPr="003C6C69">
        <w:rPr>
          <w:rFonts w:ascii="Times New Roman" w:hAnsi="Times New Roman" w:cs="Times New Roman"/>
          <w:color w:val="auto"/>
          <w:sz w:val="20"/>
          <w:szCs w:val="20"/>
        </w:rPr>
        <w:t xml:space="preserve"> to claim payment on account of escalation or extra payment on account of increase of statutory levies</w:t>
      </w:r>
      <w:r w:rsidR="00990875" w:rsidRPr="003C6C69">
        <w:rPr>
          <w:rFonts w:ascii="Times New Roman" w:hAnsi="Times New Roman" w:cs="Times New Roman"/>
          <w:color w:val="auto"/>
          <w:sz w:val="20"/>
          <w:szCs w:val="20"/>
        </w:rPr>
        <w:t xml:space="preserve"> or new statutory levies</w:t>
      </w:r>
      <w:r w:rsidRPr="003C6C69">
        <w:rPr>
          <w:rFonts w:ascii="Times New Roman" w:hAnsi="Times New Roman" w:cs="Times New Roman"/>
          <w:color w:val="auto"/>
          <w:sz w:val="20"/>
          <w:szCs w:val="20"/>
        </w:rPr>
        <w:t xml:space="preserve"> that may be payable at higher rate</w:t>
      </w:r>
      <w:r w:rsidR="00ED6953" w:rsidRPr="003C6C69">
        <w:rPr>
          <w:rFonts w:ascii="Times New Roman" w:hAnsi="Times New Roman" w:cs="Times New Roman"/>
          <w:color w:val="auto"/>
          <w:sz w:val="20"/>
          <w:szCs w:val="20"/>
        </w:rPr>
        <w:t xml:space="preserve"> </w:t>
      </w:r>
      <w:r w:rsidR="00BC64ED" w:rsidRPr="003C6C69">
        <w:rPr>
          <w:rFonts w:ascii="Times New Roman" w:hAnsi="Times New Roman" w:cs="Times New Roman"/>
          <w:color w:val="auto"/>
          <w:sz w:val="20"/>
          <w:szCs w:val="20"/>
        </w:rPr>
        <w:t xml:space="preserve">after the expiry of </w:t>
      </w:r>
      <w:r w:rsidR="00E41709" w:rsidRPr="003C6C69">
        <w:rPr>
          <w:rFonts w:ascii="Times New Roman" w:hAnsi="Times New Roman" w:cs="Times New Roman"/>
          <w:color w:val="auto"/>
          <w:sz w:val="20"/>
          <w:szCs w:val="20"/>
        </w:rPr>
        <w:t>Contract</w:t>
      </w:r>
      <w:r w:rsidRPr="003C6C69">
        <w:rPr>
          <w:rFonts w:ascii="Times New Roman" w:hAnsi="Times New Roman" w:cs="Times New Roman"/>
          <w:color w:val="auto"/>
          <w:sz w:val="20"/>
          <w:szCs w:val="20"/>
        </w:rPr>
        <w:t xml:space="preserve"> delivery dates</w:t>
      </w:r>
      <w:r w:rsidR="009316A6" w:rsidRPr="003C6C69">
        <w:rPr>
          <w:rFonts w:ascii="Times New Roman" w:hAnsi="Times New Roman" w:cs="Times New Roman"/>
          <w:color w:val="auto"/>
          <w:sz w:val="20"/>
          <w:szCs w:val="20"/>
        </w:rPr>
        <w:t xml:space="preserve"> /</w:t>
      </w:r>
      <w:r w:rsidR="009D07CC" w:rsidRPr="003C6C69">
        <w:rPr>
          <w:rFonts w:ascii="Times New Roman" w:hAnsi="Times New Roman" w:cs="Times New Roman"/>
          <w:color w:val="auto"/>
          <w:sz w:val="20"/>
          <w:szCs w:val="20"/>
        </w:rPr>
        <w:t xml:space="preserve"> completion </w:t>
      </w:r>
      <w:r w:rsidR="006A0E05" w:rsidRPr="003C6C69">
        <w:rPr>
          <w:rFonts w:ascii="Times New Roman" w:hAnsi="Times New Roman" w:cs="Times New Roman"/>
          <w:color w:val="auto"/>
          <w:sz w:val="20"/>
          <w:szCs w:val="20"/>
        </w:rPr>
        <w:t>time</w:t>
      </w:r>
      <w:r w:rsidR="009D07CC" w:rsidRPr="003C6C69">
        <w:rPr>
          <w:rFonts w:ascii="Times New Roman" w:hAnsi="Times New Roman" w:cs="Times New Roman"/>
          <w:color w:val="auto"/>
          <w:sz w:val="20"/>
          <w:szCs w:val="20"/>
        </w:rPr>
        <w:t>.</w:t>
      </w:r>
    </w:p>
    <w:p w14:paraId="7F030881" w14:textId="64E09578" w:rsidR="002757B5" w:rsidRPr="003C6C69" w:rsidRDefault="00F569CA" w:rsidP="00B83DFD">
      <w:pPr>
        <w:pStyle w:val="Heading2"/>
        <w:rPr>
          <w:rFonts w:ascii="Times New Roman" w:hAnsi="Times New Roman" w:cs="Times New Roman"/>
          <w:color w:val="002060"/>
          <w:sz w:val="22"/>
          <w:szCs w:val="22"/>
        </w:rPr>
      </w:pPr>
      <w:bookmarkStart w:id="2271" w:name="_Toc387392953"/>
      <w:bookmarkStart w:id="2272" w:name="_Ref393909345"/>
      <w:bookmarkStart w:id="2273" w:name="_Toc439871682"/>
      <w:bookmarkStart w:id="2274" w:name="_Ref444087440"/>
      <w:bookmarkStart w:id="2275" w:name="_Toc198543430"/>
      <w:r w:rsidRPr="003C6C69">
        <w:rPr>
          <w:rFonts w:ascii="Times New Roman" w:hAnsi="Times New Roman" w:cs="Times New Roman"/>
          <w:color w:val="002060"/>
          <w:sz w:val="22"/>
          <w:szCs w:val="22"/>
        </w:rPr>
        <w:t>Delay in delivery dates/completion time</w:t>
      </w:r>
      <w:bookmarkEnd w:id="2271"/>
      <w:bookmarkEnd w:id="2272"/>
      <w:bookmarkEnd w:id="2273"/>
      <w:bookmarkEnd w:id="2274"/>
      <w:bookmarkEnd w:id="2275"/>
    </w:p>
    <w:p w14:paraId="326A4ADB" w14:textId="3023DB48" w:rsidR="002757B5" w:rsidRPr="003C6C69" w:rsidRDefault="00F569CA" w:rsidP="00B83DFD">
      <w:pPr>
        <w:pStyle w:val="Heading3"/>
        <w:keepNext w:val="0"/>
        <w:widowControl w:val="0"/>
        <w:ind w:left="900" w:hanging="540"/>
        <w:rPr>
          <w:rFonts w:ascii="Times New Roman" w:hAnsi="Times New Roman" w:cs="Times New Roman"/>
          <w:color w:val="auto"/>
          <w:sz w:val="20"/>
          <w:szCs w:val="20"/>
        </w:rPr>
      </w:pPr>
      <w:r w:rsidRPr="003C6C69">
        <w:rPr>
          <w:rFonts w:ascii="Times New Roman" w:hAnsi="Times New Roman" w:cs="Times New Roman"/>
          <w:color w:val="auto"/>
          <w:sz w:val="20"/>
          <w:szCs w:val="20"/>
        </w:rPr>
        <w:t xml:space="preserve">Should the </w:t>
      </w:r>
      <w:r w:rsidR="00661E58" w:rsidRPr="003C6C69">
        <w:rPr>
          <w:rFonts w:ascii="Times New Roman" w:hAnsi="Times New Roman" w:cs="Times New Roman"/>
          <w:color w:val="auto"/>
          <w:sz w:val="20"/>
          <w:szCs w:val="20"/>
        </w:rPr>
        <w:t>Contractor</w:t>
      </w:r>
      <w:r w:rsidRPr="003C6C69">
        <w:rPr>
          <w:rFonts w:ascii="Times New Roman" w:hAnsi="Times New Roman" w:cs="Times New Roman"/>
          <w:color w:val="auto"/>
          <w:sz w:val="20"/>
          <w:szCs w:val="20"/>
        </w:rPr>
        <w:t xml:space="preserve"> fails to comply with contractual delivery dates</w:t>
      </w:r>
      <w:r w:rsidR="006A0E05" w:rsidRPr="003C6C69">
        <w:rPr>
          <w:rFonts w:ascii="Times New Roman" w:hAnsi="Times New Roman" w:cs="Times New Roman"/>
          <w:color w:val="auto"/>
          <w:sz w:val="20"/>
          <w:szCs w:val="20"/>
        </w:rPr>
        <w:t xml:space="preserve">/completion </w:t>
      </w:r>
      <w:proofErr w:type="gramStart"/>
      <w:r w:rsidR="006A0E05" w:rsidRPr="003C6C69">
        <w:rPr>
          <w:rFonts w:ascii="Times New Roman" w:hAnsi="Times New Roman" w:cs="Times New Roman"/>
          <w:color w:val="auto"/>
          <w:sz w:val="20"/>
          <w:szCs w:val="20"/>
        </w:rPr>
        <w:t>time</w:t>
      </w:r>
      <w:r w:rsidR="003716B1" w:rsidRPr="003C6C69">
        <w:rPr>
          <w:rFonts w:ascii="Times New Roman" w:hAnsi="Times New Roman" w:cs="Times New Roman"/>
          <w:color w:val="auto"/>
          <w:sz w:val="20"/>
          <w:szCs w:val="20"/>
        </w:rPr>
        <w:t xml:space="preserve"> </w:t>
      </w:r>
      <w:r w:rsidRPr="003C6C69">
        <w:rPr>
          <w:rFonts w:ascii="Times New Roman" w:hAnsi="Times New Roman" w:cs="Times New Roman"/>
          <w:color w:val="auto"/>
          <w:sz w:val="20"/>
          <w:szCs w:val="20"/>
        </w:rPr>
        <w:t xml:space="preserve"> and</w:t>
      </w:r>
      <w:proofErr w:type="gramEnd"/>
      <w:r w:rsidRPr="003C6C69">
        <w:rPr>
          <w:rFonts w:ascii="Times New Roman" w:hAnsi="Times New Roman" w:cs="Times New Roman"/>
          <w:color w:val="auto"/>
          <w:sz w:val="20"/>
          <w:szCs w:val="20"/>
        </w:rPr>
        <w:t xml:space="preserve"> the reasons for such failures are attributed to the </w:t>
      </w:r>
      <w:r w:rsidR="00661E58" w:rsidRPr="003C6C69">
        <w:rPr>
          <w:rFonts w:ascii="Times New Roman" w:hAnsi="Times New Roman" w:cs="Times New Roman"/>
          <w:color w:val="auto"/>
          <w:sz w:val="20"/>
          <w:szCs w:val="20"/>
        </w:rPr>
        <w:t>Contractor</w:t>
      </w:r>
      <w:r w:rsidRPr="003C6C69">
        <w:rPr>
          <w:rFonts w:ascii="Times New Roman" w:hAnsi="Times New Roman" w:cs="Times New Roman"/>
          <w:color w:val="auto"/>
          <w:sz w:val="20"/>
          <w:szCs w:val="20"/>
        </w:rPr>
        <w:t xml:space="preserve">, it shall be construed as a breach of the </w:t>
      </w:r>
      <w:r w:rsidR="00E41709" w:rsidRPr="003C6C69">
        <w:rPr>
          <w:rFonts w:ascii="Times New Roman" w:hAnsi="Times New Roman" w:cs="Times New Roman"/>
          <w:color w:val="auto"/>
          <w:sz w:val="20"/>
          <w:szCs w:val="20"/>
        </w:rPr>
        <w:t>Contract</w:t>
      </w:r>
      <w:r w:rsidRPr="003C6C69">
        <w:rPr>
          <w:rFonts w:ascii="Times New Roman" w:hAnsi="Times New Roman" w:cs="Times New Roman"/>
          <w:color w:val="auto"/>
          <w:sz w:val="20"/>
          <w:szCs w:val="20"/>
        </w:rPr>
        <w:t xml:space="preserve"> and the </w:t>
      </w:r>
      <w:r w:rsidR="00792028" w:rsidRPr="003C6C69">
        <w:rPr>
          <w:rFonts w:ascii="Times New Roman" w:hAnsi="Times New Roman" w:cs="Times New Roman"/>
          <w:color w:val="auto"/>
          <w:sz w:val="20"/>
          <w:szCs w:val="20"/>
        </w:rPr>
        <w:t>Purchaser</w:t>
      </w:r>
      <w:r w:rsidRPr="003C6C69">
        <w:rPr>
          <w:rFonts w:ascii="Times New Roman" w:hAnsi="Times New Roman" w:cs="Times New Roman"/>
          <w:color w:val="auto"/>
          <w:sz w:val="20"/>
          <w:szCs w:val="20"/>
        </w:rPr>
        <w:t xml:space="preserve"> shall be entitled at his option to the following:-</w:t>
      </w:r>
    </w:p>
    <w:p w14:paraId="586AC22B" w14:textId="1F0CD3DC" w:rsidR="006A0E05" w:rsidRPr="003C6C69" w:rsidRDefault="006A0E05" w:rsidP="00E55F16">
      <w:pPr>
        <w:pStyle w:val="Heading4"/>
        <w:ind w:hanging="428"/>
        <w:rPr>
          <w:rFonts w:ascii="Times New Roman" w:hAnsi="Times New Roman"/>
          <w:sz w:val="20"/>
        </w:rPr>
      </w:pPr>
      <w:r w:rsidRPr="003C6C69">
        <w:rPr>
          <w:rFonts w:ascii="Times New Roman" w:hAnsi="Times New Roman"/>
          <w:sz w:val="20"/>
        </w:rPr>
        <w:t>To receive the deliverable</w:t>
      </w:r>
      <w:r w:rsidR="009E10C2" w:rsidRPr="003C6C69">
        <w:rPr>
          <w:rFonts w:ascii="Times New Roman" w:hAnsi="Times New Roman"/>
          <w:sz w:val="20"/>
          <w:lang w:val="en-US"/>
        </w:rPr>
        <w:t>s</w:t>
      </w:r>
      <w:r w:rsidRPr="003C6C69">
        <w:rPr>
          <w:rFonts w:ascii="Times New Roman" w:hAnsi="Times New Roman"/>
          <w:sz w:val="20"/>
        </w:rPr>
        <w:t xml:space="preserve"> under the CONTRACT after prescribed date of </w:t>
      </w:r>
      <w:r w:rsidR="009E10C2" w:rsidRPr="003C6C69">
        <w:rPr>
          <w:rFonts w:ascii="Times New Roman" w:hAnsi="Times New Roman"/>
          <w:sz w:val="20"/>
          <w:lang w:val="en-US"/>
        </w:rPr>
        <w:t>completion</w:t>
      </w:r>
      <w:r w:rsidR="009E10C2" w:rsidRPr="003C6C69">
        <w:rPr>
          <w:rFonts w:ascii="Times New Roman" w:hAnsi="Times New Roman"/>
          <w:sz w:val="20"/>
        </w:rPr>
        <w:t xml:space="preserve"> </w:t>
      </w:r>
      <w:r w:rsidRPr="003C6C69">
        <w:rPr>
          <w:rFonts w:ascii="Times New Roman" w:hAnsi="Times New Roman"/>
          <w:sz w:val="20"/>
        </w:rPr>
        <w:t>with the right to recover the Liquidated Damages as per the clause</w:t>
      </w:r>
      <w:r w:rsidR="00392959" w:rsidRPr="003C6C69">
        <w:rPr>
          <w:rFonts w:ascii="Times New Roman" w:hAnsi="Times New Roman"/>
          <w:sz w:val="20"/>
          <w:lang w:val="en-IN"/>
        </w:rPr>
        <w:t xml:space="preserve"> </w:t>
      </w:r>
      <w:r w:rsidR="00E87BD4" w:rsidRPr="003C6C69">
        <w:rPr>
          <w:rFonts w:ascii="Times New Roman" w:hAnsi="Times New Roman"/>
          <w:color w:val="0070C0"/>
          <w:sz w:val="20"/>
          <w:lang w:val="en-IN"/>
        </w:rPr>
        <w:fldChar w:fldCharType="begin"/>
      </w:r>
      <w:r w:rsidR="00E87BD4" w:rsidRPr="003C6C69">
        <w:rPr>
          <w:rFonts w:ascii="Times New Roman" w:hAnsi="Times New Roman"/>
          <w:color w:val="0070C0"/>
          <w:sz w:val="20"/>
          <w:lang w:val="en-IN"/>
        </w:rPr>
        <w:instrText xml:space="preserve"> REF _Ref159940937 \r \h </w:instrText>
      </w:r>
      <w:r w:rsidR="00712B9B" w:rsidRPr="003C6C69">
        <w:rPr>
          <w:rFonts w:ascii="Times New Roman" w:hAnsi="Times New Roman"/>
          <w:color w:val="0070C0"/>
          <w:sz w:val="20"/>
          <w:lang w:val="en-IN"/>
        </w:rPr>
        <w:instrText xml:space="preserve"> \* MERGEFORMAT </w:instrText>
      </w:r>
      <w:r w:rsidR="00E87BD4" w:rsidRPr="003C6C69">
        <w:rPr>
          <w:rFonts w:ascii="Times New Roman" w:hAnsi="Times New Roman"/>
          <w:color w:val="0070C0"/>
          <w:sz w:val="20"/>
          <w:lang w:val="en-IN"/>
        </w:rPr>
      </w:r>
      <w:r w:rsidR="00E87BD4" w:rsidRPr="003C6C69">
        <w:rPr>
          <w:rFonts w:ascii="Times New Roman" w:hAnsi="Times New Roman"/>
          <w:color w:val="0070C0"/>
          <w:sz w:val="20"/>
          <w:lang w:val="en-IN"/>
        </w:rPr>
        <w:fldChar w:fldCharType="separate"/>
      </w:r>
      <w:r w:rsidR="001A6DF4">
        <w:rPr>
          <w:rFonts w:ascii="Times New Roman" w:hAnsi="Times New Roman"/>
          <w:color w:val="0070C0"/>
          <w:sz w:val="20"/>
          <w:lang w:val="en-IN"/>
        </w:rPr>
        <w:t>12.3</w:t>
      </w:r>
      <w:r w:rsidR="00E87BD4" w:rsidRPr="003C6C69">
        <w:rPr>
          <w:rFonts w:ascii="Times New Roman" w:hAnsi="Times New Roman"/>
          <w:color w:val="0070C0"/>
          <w:sz w:val="20"/>
          <w:lang w:val="en-IN"/>
        </w:rPr>
        <w:fldChar w:fldCharType="end"/>
      </w:r>
      <w:r w:rsidRPr="003C6C69">
        <w:rPr>
          <w:rFonts w:ascii="Times New Roman" w:hAnsi="Times New Roman"/>
          <w:sz w:val="20"/>
        </w:rPr>
        <w:t>.</w:t>
      </w:r>
    </w:p>
    <w:p w14:paraId="30238CAD" w14:textId="478D82D6" w:rsidR="006A0E05" w:rsidRPr="003C6C69" w:rsidRDefault="006A0E05" w:rsidP="00E55F16">
      <w:pPr>
        <w:pStyle w:val="Heading4"/>
        <w:ind w:hanging="428"/>
        <w:rPr>
          <w:rFonts w:ascii="Times New Roman" w:hAnsi="Times New Roman"/>
          <w:sz w:val="20"/>
        </w:rPr>
      </w:pPr>
      <w:r w:rsidRPr="003C6C69">
        <w:rPr>
          <w:rFonts w:ascii="Times New Roman" w:hAnsi="Times New Roman"/>
          <w:sz w:val="20"/>
        </w:rPr>
        <w:t>To terminate the total CONTRACT, as per clause</w:t>
      </w:r>
      <w:r w:rsidR="00E87BD4" w:rsidRPr="003C6C69">
        <w:rPr>
          <w:rFonts w:ascii="Times New Roman" w:hAnsi="Times New Roman"/>
          <w:sz w:val="20"/>
          <w:lang w:val="en-IN"/>
        </w:rPr>
        <w:t xml:space="preserve"> </w:t>
      </w:r>
      <w:r w:rsidR="00E87BD4" w:rsidRPr="003C6C69">
        <w:rPr>
          <w:rFonts w:ascii="Times New Roman" w:hAnsi="Times New Roman"/>
          <w:color w:val="0070C0"/>
          <w:sz w:val="20"/>
          <w:lang w:val="en-IN"/>
        </w:rPr>
        <w:fldChar w:fldCharType="begin"/>
      </w:r>
      <w:r w:rsidR="00E87BD4" w:rsidRPr="003C6C69">
        <w:rPr>
          <w:rFonts w:ascii="Times New Roman" w:hAnsi="Times New Roman"/>
          <w:color w:val="0070C0"/>
          <w:sz w:val="20"/>
          <w:lang w:val="en-IN"/>
        </w:rPr>
        <w:instrText xml:space="preserve"> REF _Ref159941086 \r \h </w:instrText>
      </w:r>
      <w:r w:rsidR="00712B9B" w:rsidRPr="003C6C69">
        <w:rPr>
          <w:rFonts w:ascii="Times New Roman" w:hAnsi="Times New Roman"/>
          <w:color w:val="0070C0"/>
          <w:sz w:val="20"/>
          <w:lang w:val="en-IN"/>
        </w:rPr>
        <w:instrText xml:space="preserve"> \* MERGEFORMAT </w:instrText>
      </w:r>
      <w:r w:rsidR="00E87BD4" w:rsidRPr="003C6C69">
        <w:rPr>
          <w:rFonts w:ascii="Times New Roman" w:hAnsi="Times New Roman"/>
          <w:color w:val="0070C0"/>
          <w:sz w:val="20"/>
          <w:lang w:val="en-IN"/>
        </w:rPr>
      </w:r>
      <w:r w:rsidR="00E87BD4" w:rsidRPr="003C6C69">
        <w:rPr>
          <w:rFonts w:ascii="Times New Roman" w:hAnsi="Times New Roman"/>
          <w:color w:val="0070C0"/>
          <w:sz w:val="20"/>
          <w:lang w:val="en-IN"/>
        </w:rPr>
        <w:fldChar w:fldCharType="separate"/>
      </w:r>
      <w:r w:rsidR="001A6DF4">
        <w:rPr>
          <w:rFonts w:ascii="Times New Roman" w:hAnsi="Times New Roman"/>
          <w:color w:val="0070C0"/>
          <w:sz w:val="20"/>
          <w:lang w:val="en-IN"/>
        </w:rPr>
        <w:t>19.1</w:t>
      </w:r>
      <w:r w:rsidR="00E87BD4" w:rsidRPr="003C6C69">
        <w:rPr>
          <w:rFonts w:ascii="Times New Roman" w:hAnsi="Times New Roman"/>
          <w:color w:val="0070C0"/>
          <w:sz w:val="20"/>
          <w:lang w:val="en-IN"/>
        </w:rPr>
        <w:fldChar w:fldCharType="end"/>
      </w:r>
      <w:r w:rsidR="00E87BD4" w:rsidRPr="003C6C69">
        <w:rPr>
          <w:rFonts w:ascii="Times New Roman" w:hAnsi="Times New Roman"/>
          <w:color w:val="0070C0"/>
          <w:sz w:val="20"/>
          <w:lang w:val="en-IN"/>
        </w:rPr>
        <w:t xml:space="preserve"> </w:t>
      </w:r>
      <w:r w:rsidRPr="003C6C69">
        <w:rPr>
          <w:rFonts w:ascii="Times New Roman" w:hAnsi="Times New Roman"/>
          <w:sz w:val="20"/>
        </w:rPr>
        <w:t>in case the liquidated damages (as per clause</w:t>
      </w:r>
      <w:r w:rsidR="00B4466A" w:rsidRPr="003C6C69">
        <w:rPr>
          <w:rFonts w:ascii="Times New Roman" w:hAnsi="Times New Roman"/>
          <w:sz w:val="20"/>
          <w:lang w:val="en-IN"/>
        </w:rPr>
        <w:t xml:space="preserve"> </w:t>
      </w:r>
      <w:r w:rsidR="00B4466A" w:rsidRPr="003C6C69">
        <w:rPr>
          <w:rFonts w:ascii="Times New Roman" w:hAnsi="Times New Roman"/>
          <w:color w:val="0070C0"/>
          <w:sz w:val="20"/>
          <w:lang w:val="en-IN"/>
        </w:rPr>
        <w:fldChar w:fldCharType="begin"/>
      </w:r>
      <w:r w:rsidR="00B4466A" w:rsidRPr="003C6C69">
        <w:rPr>
          <w:rFonts w:ascii="Times New Roman" w:hAnsi="Times New Roman"/>
          <w:color w:val="0070C0"/>
          <w:sz w:val="20"/>
          <w:lang w:val="en-IN"/>
        </w:rPr>
        <w:instrText xml:space="preserve"> REF _Ref159940937 \r \h </w:instrText>
      </w:r>
      <w:r w:rsidR="00712B9B" w:rsidRPr="003C6C69">
        <w:rPr>
          <w:rFonts w:ascii="Times New Roman" w:hAnsi="Times New Roman"/>
          <w:color w:val="0070C0"/>
          <w:sz w:val="20"/>
          <w:lang w:val="en-IN"/>
        </w:rPr>
        <w:instrText xml:space="preserve"> \* MERGEFORMAT </w:instrText>
      </w:r>
      <w:r w:rsidR="00B4466A" w:rsidRPr="003C6C69">
        <w:rPr>
          <w:rFonts w:ascii="Times New Roman" w:hAnsi="Times New Roman"/>
          <w:color w:val="0070C0"/>
          <w:sz w:val="20"/>
          <w:lang w:val="en-IN"/>
        </w:rPr>
      </w:r>
      <w:r w:rsidR="00B4466A" w:rsidRPr="003C6C69">
        <w:rPr>
          <w:rFonts w:ascii="Times New Roman" w:hAnsi="Times New Roman"/>
          <w:color w:val="0070C0"/>
          <w:sz w:val="20"/>
          <w:lang w:val="en-IN"/>
        </w:rPr>
        <w:fldChar w:fldCharType="separate"/>
      </w:r>
      <w:r w:rsidR="001A6DF4">
        <w:rPr>
          <w:rFonts w:ascii="Times New Roman" w:hAnsi="Times New Roman"/>
          <w:color w:val="0070C0"/>
          <w:sz w:val="20"/>
          <w:lang w:val="en-IN"/>
        </w:rPr>
        <w:t>12.3</w:t>
      </w:r>
      <w:r w:rsidR="00B4466A" w:rsidRPr="003C6C69">
        <w:rPr>
          <w:rFonts w:ascii="Times New Roman" w:hAnsi="Times New Roman"/>
          <w:color w:val="0070C0"/>
          <w:sz w:val="20"/>
          <w:lang w:val="en-IN"/>
        </w:rPr>
        <w:fldChar w:fldCharType="end"/>
      </w:r>
      <w:r w:rsidRPr="003C6C69">
        <w:rPr>
          <w:rFonts w:ascii="Times New Roman" w:hAnsi="Times New Roman"/>
          <w:sz w:val="20"/>
        </w:rPr>
        <w:t>) recovered from the Contractor reaches maximum value. However, the Purchaser will inform in writing one month in advance to the Contractor before exercising this clause.</w:t>
      </w:r>
    </w:p>
    <w:p w14:paraId="5ED893D9" w14:textId="3BC9665C" w:rsidR="006A0E05" w:rsidRPr="003C6C69" w:rsidRDefault="006A0E05" w:rsidP="00E55F16">
      <w:pPr>
        <w:pStyle w:val="Heading4"/>
        <w:ind w:hanging="428"/>
        <w:rPr>
          <w:rFonts w:ascii="Times New Roman" w:hAnsi="Times New Roman"/>
          <w:sz w:val="20"/>
        </w:rPr>
      </w:pPr>
      <w:r w:rsidRPr="003C6C69">
        <w:rPr>
          <w:rFonts w:ascii="Times New Roman" w:hAnsi="Times New Roman"/>
          <w:sz w:val="20"/>
        </w:rPr>
        <w:lastRenderedPageBreak/>
        <w:t xml:space="preserve">The Contractor is required to maintain Hindrance Register for reporting hindrance if any, while executing the work related issues, in an approved format. The Contractor shall get record of hindrances in the Hindrance Register approved / endorsed by the Purchaser’s representative. Such hindrance in the Work endorsed by the Purchaser’s representative will only be taken into consideration for granting time extension. Format of Hindrance Register is as per </w:t>
      </w:r>
      <w:r w:rsidRPr="003C6C69">
        <w:rPr>
          <w:rFonts w:ascii="Times New Roman" w:hAnsi="Times New Roman"/>
          <w:b/>
          <w:bCs/>
          <w:sz w:val="20"/>
        </w:rPr>
        <w:t>Annexure-</w:t>
      </w:r>
      <w:r w:rsidR="00B4466A" w:rsidRPr="003C6C69">
        <w:rPr>
          <w:rFonts w:ascii="Times New Roman" w:hAnsi="Times New Roman"/>
          <w:b/>
          <w:bCs/>
          <w:sz w:val="20"/>
          <w:lang w:val="en-IN"/>
        </w:rPr>
        <w:t>8</w:t>
      </w:r>
      <w:r w:rsidRPr="003C6C69">
        <w:rPr>
          <w:rFonts w:ascii="Times New Roman" w:hAnsi="Times New Roman"/>
          <w:sz w:val="20"/>
        </w:rPr>
        <w:t>.</w:t>
      </w:r>
    </w:p>
    <w:p w14:paraId="798D4A78" w14:textId="77777777" w:rsidR="00AC4E36" w:rsidRPr="003C6C69" w:rsidRDefault="00AC4E36" w:rsidP="000C7DDD">
      <w:pPr>
        <w:pStyle w:val="Heading2"/>
        <w:rPr>
          <w:rFonts w:ascii="Times New Roman" w:hAnsi="Times New Roman" w:cs="Times New Roman"/>
          <w:color w:val="002060"/>
          <w:sz w:val="22"/>
          <w:szCs w:val="22"/>
        </w:rPr>
      </w:pPr>
      <w:bookmarkStart w:id="2276" w:name="_Ref390702530"/>
      <w:bookmarkStart w:id="2277" w:name="_Toc439871683"/>
      <w:bookmarkStart w:id="2278" w:name="_Toc92187917"/>
      <w:bookmarkStart w:id="2279" w:name="_Ref159940937"/>
      <w:bookmarkStart w:id="2280" w:name="_Toc198543431"/>
      <w:r w:rsidRPr="003C6C69">
        <w:rPr>
          <w:rFonts w:ascii="Times New Roman" w:hAnsi="Times New Roman" w:cs="Times New Roman"/>
          <w:color w:val="002060"/>
          <w:sz w:val="22"/>
          <w:szCs w:val="22"/>
        </w:rPr>
        <w:t>Liquidated Damages (LD)</w:t>
      </w:r>
      <w:bookmarkEnd w:id="2276"/>
      <w:bookmarkEnd w:id="2277"/>
      <w:bookmarkEnd w:id="2278"/>
      <w:bookmarkEnd w:id="2279"/>
      <w:bookmarkEnd w:id="2280"/>
    </w:p>
    <w:p w14:paraId="65AA9D2F" w14:textId="020754E2" w:rsidR="00405A4E" w:rsidRPr="003C6C69" w:rsidRDefault="00405A4E" w:rsidP="00D076CC">
      <w:pPr>
        <w:pStyle w:val="Heading3"/>
        <w:keepNext w:val="0"/>
        <w:widowControl w:val="0"/>
        <w:ind w:left="900" w:hanging="540"/>
        <w:rPr>
          <w:rFonts w:ascii="Times New Roman" w:hAnsi="Times New Roman" w:cs="Times New Roman"/>
          <w:color w:val="auto"/>
          <w:sz w:val="20"/>
          <w:szCs w:val="20"/>
        </w:rPr>
      </w:pPr>
      <w:r w:rsidRPr="003C6C69">
        <w:rPr>
          <w:rFonts w:ascii="Times New Roman" w:hAnsi="Times New Roman" w:cs="Times New Roman"/>
          <w:color w:val="auto"/>
          <w:sz w:val="20"/>
          <w:szCs w:val="20"/>
        </w:rPr>
        <w:t>If the Contractor fails to maintain delivery schedule</w:t>
      </w:r>
      <w:r w:rsidR="00023EE1" w:rsidRPr="003C6C69">
        <w:rPr>
          <w:rFonts w:ascii="Times New Roman" w:hAnsi="Times New Roman" w:cs="Times New Roman"/>
          <w:color w:val="auto"/>
          <w:sz w:val="20"/>
          <w:szCs w:val="20"/>
        </w:rPr>
        <w:t xml:space="preserve"> (1</w:t>
      </w:r>
      <w:r w:rsidR="00B52F98" w:rsidRPr="003C6C69">
        <w:rPr>
          <w:rFonts w:ascii="Times New Roman" w:hAnsi="Times New Roman" w:cs="Times New Roman"/>
          <w:color w:val="auto"/>
          <w:sz w:val="20"/>
          <w:szCs w:val="20"/>
        </w:rPr>
        <w:t>2</w:t>
      </w:r>
      <w:r w:rsidR="00023EE1" w:rsidRPr="003C6C69">
        <w:rPr>
          <w:rFonts w:ascii="Times New Roman" w:hAnsi="Times New Roman" w:cs="Times New Roman"/>
          <w:color w:val="auto"/>
          <w:sz w:val="20"/>
          <w:szCs w:val="20"/>
        </w:rPr>
        <w:t xml:space="preserve"> months)</w:t>
      </w:r>
      <w:r w:rsidRPr="003C6C69">
        <w:rPr>
          <w:rFonts w:ascii="Times New Roman" w:hAnsi="Times New Roman" w:cs="Times New Roman"/>
          <w:color w:val="auto"/>
          <w:sz w:val="20"/>
          <w:szCs w:val="20"/>
        </w:rPr>
        <w:t xml:space="preserve"> specified in the CONTRACT and the delay is attributable to the Contractor, the Purchaser shall recover from the Contractor as liquidated damages sum of half percent (0.5 percent) of the Contract </w:t>
      </w:r>
      <w:r w:rsidR="00F616CA" w:rsidRPr="003C6C69">
        <w:rPr>
          <w:rFonts w:ascii="Times New Roman" w:hAnsi="Times New Roman" w:cs="Times New Roman"/>
          <w:color w:val="auto"/>
          <w:sz w:val="20"/>
          <w:szCs w:val="20"/>
        </w:rPr>
        <w:t xml:space="preserve">Total </w:t>
      </w:r>
      <w:r w:rsidRPr="003C6C69">
        <w:rPr>
          <w:rFonts w:ascii="Times New Roman" w:hAnsi="Times New Roman" w:cs="Times New Roman"/>
          <w:color w:val="auto"/>
          <w:sz w:val="20"/>
          <w:szCs w:val="20"/>
        </w:rPr>
        <w:t>Price for each calendar week or part thereof for the delay that is attributable to the Contractor. The total liquidated damages shall not exceed five percent (5%) of the contract</w:t>
      </w:r>
      <w:r w:rsidR="00F616CA" w:rsidRPr="003C6C69">
        <w:rPr>
          <w:rFonts w:ascii="Times New Roman" w:hAnsi="Times New Roman" w:cs="Times New Roman"/>
          <w:color w:val="auto"/>
          <w:sz w:val="20"/>
          <w:szCs w:val="20"/>
        </w:rPr>
        <w:t xml:space="preserve"> total</w:t>
      </w:r>
      <w:r w:rsidRPr="003C6C69">
        <w:rPr>
          <w:rFonts w:ascii="Times New Roman" w:hAnsi="Times New Roman" w:cs="Times New Roman"/>
          <w:color w:val="auto"/>
          <w:sz w:val="20"/>
          <w:szCs w:val="20"/>
        </w:rPr>
        <w:t xml:space="preserve"> price.</w:t>
      </w:r>
    </w:p>
    <w:p w14:paraId="5D5D1267" w14:textId="4CF2DC02" w:rsidR="00405A4E" w:rsidRPr="003C6C69" w:rsidRDefault="00DF5A9D" w:rsidP="00A43548">
      <w:pPr>
        <w:pStyle w:val="Heading3"/>
        <w:keepNext w:val="0"/>
        <w:widowControl w:val="0"/>
        <w:ind w:left="900" w:hanging="540"/>
        <w:rPr>
          <w:rFonts w:ascii="Times New Roman" w:hAnsi="Times New Roman" w:cs="Times New Roman"/>
          <w:color w:val="auto"/>
          <w:sz w:val="20"/>
          <w:szCs w:val="20"/>
        </w:rPr>
      </w:pPr>
      <w:r w:rsidRPr="003C6C69">
        <w:rPr>
          <w:rFonts w:ascii="Times New Roman" w:hAnsi="Times New Roman" w:cs="Times New Roman"/>
          <w:color w:val="auto"/>
          <w:sz w:val="20"/>
          <w:szCs w:val="20"/>
        </w:rPr>
        <w:t xml:space="preserve">Work </w:t>
      </w:r>
      <w:r w:rsidR="00405A4E" w:rsidRPr="003C6C69">
        <w:rPr>
          <w:rFonts w:ascii="Times New Roman" w:hAnsi="Times New Roman" w:cs="Times New Roman"/>
          <w:color w:val="auto"/>
          <w:sz w:val="20"/>
          <w:szCs w:val="20"/>
        </w:rPr>
        <w:t xml:space="preserve">under </w:t>
      </w:r>
      <w:r w:rsidR="00DD1088" w:rsidRPr="003C6C69">
        <w:rPr>
          <w:rFonts w:ascii="Times New Roman" w:hAnsi="Times New Roman" w:cs="Times New Roman"/>
          <w:color w:val="auto"/>
          <w:sz w:val="20"/>
          <w:szCs w:val="20"/>
        </w:rPr>
        <w:t xml:space="preserve">the contract </w:t>
      </w:r>
      <w:r w:rsidR="00405A4E" w:rsidRPr="003C6C69">
        <w:rPr>
          <w:rFonts w:ascii="Times New Roman" w:hAnsi="Times New Roman" w:cs="Times New Roman"/>
          <w:color w:val="auto"/>
          <w:sz w:val="20"/>
          <w:szCs w:val="20"/>
        </w:rPr>
        <w:t xml:space="preserve">will be deemed to have been </w:t>
      </w:r>
      <w:r w:rsidRPr="003C6C69">
        <w:rPr>
          <w:rFonts w:ascii="Times New Roman" w:hAnsi="Times New Roman" w:cs="Times New Roman"/>
          <w:color w:val="auto"/>
          <w:sz w:val="20"/>
          <w:szCs w:val="20"/>
        </w:rPr>
        <w:t xml:space="preserve">completed </w:t>
      </w:r>
      <w:r w:rsidR="00405A4E" w:rsidRPr="003C6C69">
        <w:rPr>
          <w:rFonts w:ascii="Times New Roman" w:hAnsi="Times New Roman" w:cs="Times New Roman"/>
          <w:color w:val="auto"/>
          <w:sz w:val="20"/>
          <w:szCs w:val="20"/>
        </w:rPr>
        <w:t xml:space="preserve">only when </w:t>
      </w:r>
      <w:r w:rsidRPr="003C6C69">
        <w:rPr>
          <w:rFonts w:ascii="Times New Roman" w:hAnsi="Times New Roman" w:cs="Times New Roman"/>
          <w:color w:val="auto"/>
          <w:sz w:val="20"/>
          <w:szCs w:val="20"/>
        </w:rPr>
        <w:t>all deliverables</w:t>
      </w:r>
      <w:r w:rsidR="00F47FF3" w:rsidRPr="003C6C69">
        <w:rPr>
          <w:rFonts w:ascii="Times New Roman" w:hAnsi="Times New Roman" w:cs="Times New Roman"/>
          <w:color w:val="auto"/>
          <w:sz w:val="20"/>
          <w:szCs w:val="20"/>
        </w:rPr>
        <w:t xml:space="preserve"> </w:t>
      </w:r>
      <w:r w:rsidR="00405A4E" w:rsidRPr="003C6C69">
        <w:rPr>
          <w:rFonts w:ascii="Times New Roman" w:hAnsi="Times New Roman" w:cs="Times New Roman"/>
          <w:color w:val="auto"/>
          <w:sz w:val="20"/>
          <w:szCs w:val="20"/>
        </w:rPr>
        <w:t xml:space="preserve">are </w:t>
      </w:r>
      <w:r w:rsidR="00F47FF3" w:rsidRPr="003C6C69">
        <w:rPr>
          <w:rFonts w:ascii="Times New Roman" w:hAnsi="Times New Roman" w:cs="Times New Roman"/>
          <w:color w:val="auto"/>
          <w:sz w:val="20"/>
          <w:szCs w:val="20"/>
        </w:rPr>
        <w:t>complete in all respect</w:t>
      </w:r>
      <w:r w:rsidRPr="003C6C69">
        <w:rPr>
          <w:rFonts w:ascii="Times New Roman" w:hAnsi="Times New Roman" w:cs="Times New Roman"/>
          <w:color w:val="auto"/>
          <w:sz w:val="20"/>
          <w:szCs w:val="20"/>
        </w:rPr>
        <w:t xml:space="preserve"> and approved by ITER-India</w:t>
      </w:r>
      <w:r w:rsidR="00405A4E" w:rsidRPr="003C6C69">
        <w:rPr>
          <w:rFonts w:ascii="Times New Roman" w:hAnsi="Times New Roman" w:cs="Times New Roman"/>
          <w:color w:val="auto"/>
          <w:sz w:val="20"/>
          <w:szCs w:val="20"/>
        </w:rPr>
        <w:t xml:space="preserve">. If certain </w:t>
      </w:r>
      <w:r w:rsidRPr="003C6C69">
        <w:rPr>
          <w:rFonts w:ascii="Times New Roman" w:hAnsi="Times New Roman" w:cs="Times New Roman"/>
          <w:color w:val="auto"/>
          <w:sz w:val="20"/>
          <w:szCs w:val="20"/>
        </w:rPr>
        <w:t>deliverables</w:t>
      </w:r>
      <w:r w:rsidR="00405A4E" w:rsidRPr="003C6C69">
        <w:rPr>
          <w:rFonts w:ascii="Times New Roman" w:hAnsi="Times New Roman" w:cs="Times New Roman"/>
          <w:color w:val="auto"/>
          <w:sz w:val="20"/>
          <w:szCs w:val="20"/>
        </w:rPr>
        <w:t xml:space="preserve"> are not </w:t>
      </w:r>
      <w:r w:rsidRPr="003C6C69">
        <w:rPr>
          <w:rFonts w:ascii="Times New Roman" w:hAnsi="Times New Roman" w:cs="Times New Roman"/>
          <w:color w:val="auto"/>
          <w:sz w:val="20"/>
          <w:szCs w:val="20"/>
        </w:rPr>
        <w:t xml:space="preserve">submitted </w:t>
      </w:r>
      <w:r w:rsidR="00405A4E" w:rsidRPr="003C6C69">
        <w:rPr>
          <w:rFonts w:ascii="Times New Roman" w:hAnsi="Times New Roman" w:cs="Times New Roman"/>
          <w:color w:val="auto"/>
          <w:sz w:val="20"/>
          <w:szCs w:val="20"/>
        </w:rPr>
        <w:t xml:space="preserve">in time, the </w:t>
      </w:r>
      <w:r w:rsidRPr="003C6C69">
        <w:rPr>
          <w:rFonts w:ascii="Times New Roman" w:hAnsi="Times New Roman" w:cs="Times New Roman"/>
          <w:color w:val="auto"/>
          <w:sz w:val="20"/>
          <w:szCs w:val="20"/>
        </w:rPr>
        <w:t>work</w:t>
      </w:r>
      <w:r w:rsidR="00405A4E" w:rsidRPr="003C6C69">
        <w:rPr>
          <w:rFonts w:ascii="Times New Roman" w:hAnsi="Times New Roman" w:cs="Times New Roman"/>
          <w:color w:val="auto"/>
          <w:sz w:val="20"/>
          <w:szCs w:val="20"/>
        </w:rPr>
        <w:t xml:space="preserve"> will be considered as delayed until such time as the missing </w:t>
      </w:r>
      <w:r w:rsidRPr="003C6C69">
        <w:rPr>
          <w:rFonts w:ascii="Times New Roman" w:hAnsi="Times New Roman" w:cs="Times New Roman"/>
          <w:color w:val="auto"/>
          <w:sz w:val="20"/>
          <w:szCs w:val="20"/>
        </w:rPr>
        <w:t>deliverables</w:t>
      </w:r>
      <w:r w:rsidR="00405A4E" w:rsidRPr="003C6C69">
        <w:rPr>
          <w:rFonts w:ascii="Times New Roman" w:hAnsi="Times New Roman" w:cs="Times New Roman"/>
          <w:color w:val="auto"/>
          <w:sz w:val="20"/>
          <w:szCs w:val="20"/>
        </w:rPr>
        <w:t xml:space="preserve"> are </w:t>
      </w:r>
      <w:r w:rsidRPr="003C6C69">
        <w:rPr>
          <w:rFonts w:ascii="Times New Roman" w:hAnsi="Times New Roman" w:cs="Times New Roman"/>
          <w:color w:val="auto"/>
          <w:sz w:val="20"/>
          <w:szCs w:val="20"/>
        </w:rPr>
        <w:t>submitted and approved by ITER-India</w:t>
      </w:r>
      <w:r w:rsidR="00405A4E" w:rsidRPr="003C6C69">
        <w:rPr>
          <w:rFonts w:ascii="Times New Roman" w:hAnsi="Times New Roman" w:cs="Times New Roman"/>
          <w:color w:val="auto"/>
          <w:sz w:val="20"/>
          <w:szCs w:val="20"/>
        </w:rPr>
        <w:t>.</w:t>
      </w:r>
    </w:p>
    <w:p w14:paraId="53FD52AF" w14:textId="4048B816" w:rsidR="00405A4E" w:rsidRPr="003C6C69" w:rsidRDefault="00405A4E" w:rsidP="00A43548">
      <w:pPr>
        <w:pStyle w:val="Heading3"/>
        <w:keepNext w:val="0"/>
        <w:widowControl w:val="0"/>
        <w:ind w:left="900" w:hanging="540"/>
        <w:rPr>
          <w:rFonts w:ascii="Times New Roman" w:hAnsi="Times New Roman" w:cs="Times New Roman"/>
          <w:color w:val="auto"/>
          <w:sz w:val="20"/>
          <w:szCs w:val="20"/>
        </w:rPr>
      </w:pPr>
      <w:r w:rsidRPr="003C6C69">
        <w:rPr>
          <w:rFonts w:ascii="Times New Roman" w:hAnsi="Times New Roman" w:cs="Times New Roman"/>
          <w:color w:val="auto"/>
          <w:sz w:val="20"/>
          <w:szCs w:val="20"/>
        </w:rPr>
        <w:t xml:space="preserve">However, the payment of liquidated damages shall not in any way relieve the Contractor from any of its obligations to complete the </w:t>
      </w:r>
      <w:r w:rsidR="00343D93" w:rsidRPr="003C6C69">
        <w:rPr>
          <w:rFonts w:ascii="Times New Roman" w:hAnsi="Times New Roman" w:cs="Times New Roman"/>
          <w:color w:val="auto"/>
          <w:sz w:val="20"/>
          <w:szCs w:val="20"/>
        </w:rPr>
        <w:t>scope of</w:t>
      </w:r>
      <w:r w:rsidRPr="003C6C69">
        <w:rPr>
          <w:rFonts w:ascii="Times New Roman" w:hAnsi="Times New Roman" w:cs="Times New Roman"/>
          <w:color w:val="auto"/>
          <w:sz w:val="20"/>
          <w:szCs w:val="20"/>
        </w:rPr>
        <w:t xml:space="preserve"> work or from any other obligations and liabilities of the Contractor under the Contract.</w:t>
      </w:r>
    </w:p>
    <w:p w14:paraId="06180434" w14:textId="77777777" w:rsidR="00263EC6" w:rsidRPr="003C6C69" w:rsidRDefault="00263EC6" w:rsidP="00263EC6">
      <w:pPr>
        <w:pStyle w:val="Heading2"/>
        <w:rPr>
          <w:rFonts w:ascii="Times New Roman" w:hAnsi="Times New Roman" w:cs="Times New Roman"/>
          <w:color w:val="002060"/>
          <w:sz w:val="22"/>
          <w:szCs w:val="22"/>
        </w:rPr>
      </w:pPr>
      <w:bookmarkStart w:id="2281" w:name="_Toc439871684"/>
      <w:bookmarkStart w:id="2282" w:name="_Toc141351947"/>
      <w:bookmarkStart w:id="2283" w:name="_Toc198543432"/>
      <w:r w:rsidRPr="003C6C69">
        <w:rPr>
          <w:rFonts w:ascii="Times New Roman" w:hAnsi="Times New Roman" w:cs="Times New Roman"/>
          <w:color w:val="002060"/>
          <w:sz w:val="22"/>
          <w:szCs w:val="22"/>
        </w:rPr>
        <w:t>Force Majeure</w:t>
      </w:r>
      <w:bookmarkEnd w:id="2281"/>
      <w:bookmarkEnd w:id="2282"/>
      <w:bookmarkEnd w:id="2283"/>
    </w:p>
    <w:p w14:paraId="6265EE9E" w14:textId="77777777" w:rsidR="00263EC6" w:rsidRPr="003C6C69" w:rsidRDefault="00263EC6" w:rsidP="00263EC6">
      <w:pPr>
        <w:pStyle w:val="Heading4"/>
        <w:numPr>
          <w:ilvl w:val="0"/>
          <w:numId w:val="0"/>
        </w:numPr>
        <w:tabs>
          <w:tab w:val="left" w:pos="9752"/>
        </w:tabs>
        <w:spacing w:before="0"/>
        <w:ind w:left="576" w:right="0"/>
        <w:rPr>
          <w:rFonts w:ascii="Times New Roman" w:hAnsi="Times New Roman"/>
          <w:sz w:val="20"/>
        </w:rPr>
      </w:pPr>
      <w:r w:rsidRPr="003C6C69">
        <w:rPr>
          <w:rFonts w:ascii="Times New Roman" w:hAnsi="Times New Roman"/>
          <w:sz w:val="20"/>
        </w:rPr>
        <w:t>Force Majeure is herein defined as any cause which is beyond the control of the Contractor or the Purchaser, as the case may be which they could not foresee or with a reasonable amount of diligence could not have foreseen and which substantially affects the performance of the CONTRACT, such as:</w:t>
      </w:r>
    </w:p>
    <w:p w14:paraId="7B801849" w14:textId="77777777" w:rsidR="00263EC6" w:rsidRPr="003C6C69" w:rsidRDefault="00263EC6" w:rsidP="00263EC6">
      <w:pPr>
        <w:pStyle w:val="Heading3"/>
        <w:keepNext w:val="0"/>
        <w:widowControl w:val="0"/>
        <w:ind w:left="900" w:hanging="540"/>
        <w:rPr>
          <w:rFonts w:ascii="Times New Roman" w:hAnsi="Times New Roman" w:cs="Times New Roman"/>
          <w:color w:val="auto"/>
          <w:sz w:val="20"/>
          <w:szCs w:val="20"/>
        </w:rPr>
      </w:pPr>
      <w:r w:rsidRPr="003C6C69">
        <w:rPr>
          <w:rFonts w:ascii="Times New Roman" w:hAnsi="Times New Roman" w:cs="Times New Roman"/>
          <w:color w:val="auto"/>
          <w:sz w:val="20"/>
          <w:szCs w:val="20"/>
        </w:rPr>
        <w:t>Natural Phenomena, including but not limited to floods, droughts, earthquakes, and epidemics.</w:t>
      </w:r>
    </w:p>
    <w:p w14:paraId="7C309024" w14:textId="77777777" w:rsidR="00263EC6" w:rsidRPr="003C6C69" w:rsidRDefault="00263EC6" w:rsidP="00263EC6">
      <w:pPr>
        <w:pStyle w:val="Heading3"/>
        <w:keepNext w:val="0"/>
        <w:widowControl w:val="0"/>
        <w:ind w:left="900" w:hanging="540"/>
        <w:rPr>
          <w:rFonts w:ascii="Times New Roman" w:hAnsi="Times New Roman" w:cs="Times New Roman"/>
          <w:color w:val="auto"/>
          <w:sz w:val="20"/>
          <w:szCs w:val="20"/>
        </w:rPr>
      </w:pPr>
      <w:r w:rsidRPr="003C6C69">
        <w:rPr>
          <w:rFonts w:ascii="Times New Roman" w:hAnsi="Times New Roman" w:cs="Times New Roman"/>
          <w:color w:val="auto"/>
          <w:sz w:val="20"/>
          <w:szCs w:val="20"/>
        </w:rPr>
        <w:t>Acts of any Government, domestic or foreign including but not limited to war-declared or undeclared, priorities, quarantines, embargoes.</w:t>
      </w:r>
    </w:p>
    <w:p w14:paraId="6E16BD5F" w14:textId="77777777" w:rsidR="00263EC6" w:rsidRPr="003C6C69" w:rsidRDefault="00263EC6" w:rsidP="00263EC6">
      <w:pPr>
        <w:pStyle w:val="Heading3"/>
        <w:keepNext w:val="0"/>
        <w:widowControl w:val="0"/>
        <w:ind w:left="900" w:hanging="540"/>
        <w:rPr>
          <w:rFonts w:ascii="Times New Roman" w:hAnsi="Times New Roman" w:cs="Times New Roman"/>
          <w:color w:val="auto"/>
          <w:sz w:val="20"/>
          <w:szCs w:val="20"/>
        </w:rPr>
      </w:pPr>
      <w:r w:rsidRPr="003C6C69">
        <w:rPr>
          <w:rFonts w:ascii="Times New Roman" w:hAnsi="Times New Roman" w:cs="Times New Roman"/>
          <w:color w:val="auto"/>
          <w:sz w:val="20"/>
          <w:szCs w:val="20"/>
        </w:rPr>
        <w:t>Other Phenomena including but not limited to hostilities riots, civil commotion and declared lock-out in Contractor’s works.</w:t>
      </w:r>
    </w:p>
    <w:p w14:paraId="796BCEEF" w14:textId="77777777" w:rsidR="00263EC6" w:rsidRPr="003C6C69" w:rsidRDefault="00263EC6" w:rsidP="00263EC6">
      <w:pPr>
        <w:pStyle w:val="Heading3"/>
        <w:keepNext w:val="0"/>
        <w:widowControl w:val="0"/>
        <w:ind w:left="900" w:hanging="540"/>
        <w:rPr>
          <w:rFonts w:ascii="Times New Roman" w:hAnsi="Times New Roman" w:cs="Times New Roman"/>
          <w:color w:val="auto"/>
          <w:sz w:val="20"/>
          <w:szCs w:val="20"/>
        </w:rPr>
      </w:pPr>
      <w:r w:rsidRPr="003C6C69">
        <w:rPr>
          <w:rFonts w:ascii="Times New Roman" w:hAnsi="Times New Roman" w:cs="Times New Roman"/>
          <w:color w:val="auto"/>
          <w:sz w:val="20"/>
          <w:szCs w:val="20"/>
        </w:rPr>
        <w:t>Provided that Parties shall not be liable for delays in performing its obligations resulting from any Force Majeure causes as referred to/or defined above. The date of completion will subject to hereinafter provided, be extended by reasonable time even though such cause may occur after Contractors performance of his obligations has been delayed for other cause. However, the Contractor is not entitled to increase in statutory levies that has come into force during the extended delivery period.</w:t>
      </w:r>
    </w:p>
    <w:p w14:paraId="0574E66B" w14:textId="2C31C919" w:rsidR="0050568D" w:rsidRPr="003C6C69" w:rsidRDefault="0050568D" w:rsidP="0001556B">
      <w:pPr>
        <w:pStyle w:val="Heading1"/>
        <w:tabs>
          <w:tab w:val="left" w:pos="9752"/>
        </w:tabs>
        <w:spacing w:before="120" w:after="120"/>
        <w:rPr>
          <w:rFonts w:ascii="Times New Roman" w:hAnsi="Times New Roman" w:cs="Times New Roman"/>
          <w:color w:val="5B9BD5" w:themeColor="accent1"/>
          <w:sz w:val="24"/>
          <w:szCs w:val="24"/>
        </w:rPr>
      </w:pPr>
      <w:bookmarkStart w:id="2284" w:name="_Toc198543433"/>
      <w:bookmarkStart w:id="2285" w:name="_Ref390702597"/>
      <w:bookmarkStart w:id="2286" w:name="_Toc439871693"/>
      <w:r w:rsidRPr="003C6C69">
        <w:rPr>
          <w:rFonts w:ascii="Times New Roman" w:hAnsi="Times New Roman" w:cs="Times New Roman"/>
          <w:color w:val="5B9BD5" w:themeColor="accent1"/>
          <w:sz w:val="24"/>
          <w:szCs w:val="24"/>
        </w:rPr>
        <w:t>Final Acceptance</w:t>
      </w:r>
      <w:bookmarkEnd w:id="2284"/>
    </w:p>
    <w:bookmarkEnd w:id="2285"/>
    <w:bookmarkEnd w:id="2286"/>
    <w:p w14:paraId="5B0BE04E" w14:textId="7F62D64E" w:rsidR="001945C9" w:rsidRPr="003C6C69" w:rsidRDefault="00F569CA" w:rsidP="00564627">
      <w:pPr>
        <w:pStyle w:val="Heading4"/>
        <w:numPr>
          <w:ilvl w:val="0"/>
          <w:numId w:val="0"/>
        </w:numPr>
        <w:ind w:left="720" w:right="122"/>
        <w:rPr>
          <w:rFonts w:ascii="Times New Roman" w:hAnsi="Times New Roman"/>
          <w:sz w:val="20"/>
        </w:rPr>
      </w:pPr>
      <w:r w:rsidRPr="003C6C69">
        <w:rPr>
          <w:rFonts w:ascii="Times New Roman" w:hAnsi="Times New Roman"/>
          <w:sz w:val="20"/>
          <w:lang w:val="en-US"/>
        </w:rPr>
        <w:t xml:space="preserve">Final </w:t>
      </w:r>
      <w:r w:rsidR="0031704A" w:rsidRPr="003C6C69">
        <w:rPr>
          <w:rFonts w:ascii="Times New Roman" w:hAnsi="Times New Roman"/>
          <w:sz w:val="20"/>
          <w:lang w:val="en-US"/>
        </w:rPr>
        <w:t>Acceptance</w:t>
      </w:r>
      <w:r w:rsidRPr="003C6C69">
        <w:rPr>
          <w:rFonts w:ascii="Times New Roman" w:hAnsi="Times New Roman"/>
          <w:sz w:val="20"/>
        </w:rPr>
        <w:t xml:space="preserve"> </w:t>
      </w:r>
      <w:r w:rsidR="00BA7C8D" w:rsidRPr="003C6C69">
        <w:rPr>
          <w:rFonts w:ascii="Times New Roman" w:hAnsi="Times New Roman"/>
          <w:sz w:val="20"/>
        </w:rPr>
        <w:t xml:space="preserve">of </w:t>
      </w:r>
      <w:r w:rsidR="0031704A" w:rsidRPr="003C6C69">
        <w:rPr>
          <w:rFonts w:ascii="Times New Roman" w:hAnsi="Times New Roman"/>
          <w:sz w:val="20"/>
          <w:lang w:val="en-US"/>
        </w:rPr>
        <w:t xml:space="preserve">the </w:t>
      </w:r>
      <w:r w:rsidR="00A67E89" w:rsidRPr="003C6C69">
        <w:rPr>
          <w:rFonts w:ascii="Times New Roman" w:hAnsi="Times New Roman"/>
          <w:sz w:val="20"/>
          <w:lang w:val="en-US"/>
        </w:rPr>
        <w:t>scope of work</w:t>
      </w:r>
      <w:r w:rsidR="00405A4E" w:rsidRPr="003C6C69">
        <w:rPr>
          <w:rFonts w:ascii="Times New Roman" w:hAnsi="Times New Roman"/>
          <w:sz w:val="20"/>
          <w:lang w:val="en-US"/>
        </w:rPr>
        <w:t xml:space="preserve"> </w:t>
      </w:r>
      <w:r w:rsidR="00BA7C8D" w:rsidRPr="003C6C69">
        <w:rPr>
          <w:rFonts w:ascii="Times New Roman" w:hAnsi="Times New Roman"/>
          <w:sz w:val="20"/>
        </w:rPr>
        <w:t>will be subject to the fulfilment of requirements given in Part-A</w:t>
      </w:r>
      <w:r w:rsidR="00F26E07" w:rsidRPr="003C6C69">
        <w:rPr>
          <w:rFonts w:ascii="Times New Roman" w:hAnsi="Times New Roman"/>
          <w:sz w:val="20"/>
          <w:lang w:val="en-US"/>
        </w:rPr>
        <w:t xml:space="preserve"> </w:t>
      </w:r>
      <w:r w:rsidR="00BA7C8D" w:rsidRPr="003C6C69">
        <w:rPr>
          <w:rFonts w:ascii="Times New Roman" w:hAnsi="Times New Roman"/>
          <w:sz w:val="20"/>
        </w:rPr>
        <w:t>(II).</w:t>
      </w:r>
    </w:p>
    <w:p w14:paraId="7920D86B" w14:textId="2D45B1CC" w:rsidR="0001556B" w:rsidRPr="003C6C69" w:rsidRDefault="00625F25" w:rsidP="0001556B">
      <w:pPr>
        <w:pStyle w:val="Heading1"/>
        <w:tabs>
          <w:tab w:val="left" w:pos="9752"/>
        </w:tabs>
        <w:spacing w:before="120" w:after="120"/>
        <w:rPr>
          <w:rFonts w:ascii="Times New Roman" w:hAnsi="Times New Roman" w:cs="Times New Roman"/>
          <w:color w:val="5B9BD5" w:themeColor="accent1"/>
          <w:sz w:val="24"/>
          <w:szCs w:val="24"/>
        </w:rPr>
      </w:pPr>
      <w:bookmarkStart w:id="2287" w:name="_Toc198543434"/>
      <w:r w:rsidRPr="003C6C69">
        <w:rPr>
          <w:rFonts w:ascii="Times New Roman" w:hAnsi="Times New Roman" w:cs="Times New Roman"/>
          <w:color w:val="5B9BD5" w:themeColor="accent1"/>
          <w:sz w:val="24"/>
          <w:szCs w:val="24"/>
        </w:rPr>
        <w:t>Design Obligations</w:t>
      </w:r>
      <w:bookmarkEnd w:id="2287"/>
    </w:p>
    <w:p w14:paraId="0BAE5B4B" w14:textId="02B22F11" w:rsidR="00072D7E" w:rsidRPr="003C6C69" w:rsidRDefault="0001556B" w:rsidP="0001556B">
      <w:pPr>
        <w:pStyle w:val="Heading4"/>
        <w:spacing w:before="0"/>
        <w:ind w:left="1152" w:hanging="432"/>
        <w:rPr>
          <w:rFonts w:ascii="Times New Roman" w:hAnsi="Times New Roman"/>
          <w:sz w:val="20"/>
        </w:rPr>
      </w:pPr>
      <w:r w:rsidRPr="003C6C69">
        <w:rPr>
          <w:rFonts w:ascii="Times New Roman" w:hAnsi="Times New Roman"/>
          <w:sz w:val="20"/>
        </w:rPr>
        <w:t xml:space="preserve">The Contractor shall warrant that the </w:t>
      </w:r>
      <w:r w:rsidR="00072D7E" w:rsidRPr="003C6C69">
        <w:rPr>
          <w:rFonts w:ascii="Times New Roman" w:hAnsi="Times New Roman"/>
          <w:sz w:val="20"/>
          <w:lang w:val="en-US"/>
        </w:rPr>
        <w:t xml:space="preserve">work </w:t>
      </w:r>
      <w:r w:rsidRPr="003C6C69">
        <w:rPr>
          <w:rFonts w:ascii="Times New Roman" w:hAnsi="Times New Roman"/>
          <w:sz w:val="20"/>
          <w:lang w:val="en-US"/>
        </w:rPr>
        <w:t xml:space="preserve">i.e. </w:t>
      </w:r>
      <w:r w:rsidR="00072D7E" w:rsidRPr="003C6C69">
        <w:rPr>
          <w:rFonts w:ascii="Times New Roman" w:hAnsi="Times New Roman"/>
          <w:b/>
          <w:bCs/>
          <w:sz w:val="20"/>
          <w:lang w:val="en-US"/>
        </w:rPr>
        <w:t>Design of CCWS-2F and CHWS-H4</w:t>
      </w:r>
      <w:r w:rsidRPr="003C6C69" w:rsidDel="00CE6D61">
        <w:rPr>
          <w:rFonts w:ascii="Times New Roman" w:hAnsi="Times New Roman"/>
          <w:b/>
          <w:bCs/>
          <w:sz w:val="20"/>
          <w:lang w:val="en-US"/>
        </w:rPr>
        <w:t xml:space="preserve"> </w:t>
      </w:r>
      <w:r w:rsidR="00072D7E" w:rsidRPr="003C6C69">
        <w:rPr>
          <w:rFonts w:ascii="Times New Roman" w:hAnsi="Times New Roman"/>
          <w:sz w:val="20"/>
          <w:lang w:val="en-US"/>
        </w:rPr>
        <w:t>carried out</w:t>
      </w:r>
      <w:r w:rsidR="00072D7E" w:rsidRPr="003C6C69">
        <w:rPr>
          <w:rFonts w:ascii="Times New Roman" w:hAnsi="Times New Roman"/>
          <w:sz w:val="20"/>
        </w:rPr>
        <w:t xml:space="preserve"> </w:t>
      </w:r>
      <w:r w:rsidRPr="003C6C69">
        <w:rPr>
          <w:rFonts w:ascii="Times New Roman" w:hAnsi="Times New Roman"/>
          <w:sz w:val="20"/>
        </w:rPr>
        <w:t xml:space="preserve">under this </w:t>
      </w:r>
      <w:r w:rsidRPr="003C6C69">
        <w:rPr>
          <w:rFonts w:ascii="Times New Roman" w:hAnsi="Times New Roman"/>
          <w:sz w:val="20"/>
          <w:lang w:val="en-US"/>
        </w:rPr>
        <w:t>Contract</w:t>
      </w:r>
      <w:r w:rsidRPr="003C6C69">
        <w:rPr>
          <w:rFonts w:ascii="Times New Roman" w:hAnsi="Times New Roman"/>
          <w:sz w:val="20"/>
        </w:rPr>
        <w:t xml:space="preserve"> comply fully with the specifications</w:t>
      </w:r>
      <w:r w:rsidR="00072D7E" w:rsidRPr="003C6C69">
        <w:rPr>
          <w:rFonts w:ascii="Times New Roman" w:hAnsi="Times New Roman"/>
          <w:sz w:val="20"/>
          <w:lang w:val="en-US"/>
        </w:rPr>
        <w:t>/ requirements</w:t>
      </w:r>
      <w:r w:rsidRPr="003C6C69">
        <w:rPr>
          <w:rFonts w:ascii="Times New Roman" w:hAnsi="Times New Roman"/>
          <w:sz w:val="20"/>
        </w:rPr>
        <w:t xml:space="preserve"> laid down for </w:t>
      </w:r>
      <w:r w:rsidRPr="003C6C69">
        <w:rPr>
          <w:rFonts w:ascii="Times New Roman" w:hAnsi="Times New Roman"/>
          <w:sz w:val="20"/>
          <w:lang w:val="en-US"/>
        </w:rPr>
        <w:t>the system</w:t>
      </w:r>
      <w:r w:rsidR="00072D7E" w:rsidRPr="003C6C69">
        <w:rPr>
          <w:rFonts w:ascii="Times New Roman" w:hAnsi="Times New Roman"/>
          <w:sz w:val="20"/>
          <w:lang w:val="en-US"/>
        </w:rPr>
        <w:t>s</w:t>
      </w:r>
      <w:r w:rsidRPr="003C6C69">
        <w:rPr>
          <w:rFonts w:ascii="Times New Roman" w:hAnsi="Times New Roman"/>
          <w:sz w:val="20"/>
        </w:rPr>
        <w:t>, workmanship</w:t>
      </w:r>
      <w:r w:rsidR="00AA722E" w:rsidRPr="003C6C69">
        <w:rPr>
          <w:rFonts w:ascii="Times New Roman" w:hAnsi="Times New Roman"/>
          <w:sz w:val="20"/>
          <w:lang w:val="en-US"/>
        </w:rPr>
        <w:t>, quality</w:t>
      </w:r>
      <w:r w:rsidRPr="003C6C69">
        <w:rPr>
          <w:rFonts w:ascii="Times New Roman" w:hAnsi="Times New Roman"/>
          <w:sz w:val="20"/>
        </w:rPr>
        <w:t xml:space="preserve"> and performance.</w:t>
      </w:r>
    </w:p>
    <w:p w14:paraId="42EF0D35" w14:textId="66861BFF" w:rsidR="0001556B" w:rsidRPr="003C6C69" w:rsidRDefault="00072D7E" w:rsidP="0001556B">
      <w:pPr>
        <w:pStyle w:val="Heading4"/>
        <w:spacing w:before="0"/>
        <w:ind w:left="1152" w:hanging="432"/>
        <w:rPr>
          <w:rFonts w:ascii="Times New Roman" w:hAnsi="Times New Roman"/>
          <w:sz w:val="20"/>
        </w:rPr>
      </w:pPr>
      <w:r w:rsidRPr="003C6C69">
        <w:rPr>
          <w:rFonts w:ascii="Times New Roman" w:hAnsi="Times New Roman"/>
          <w:sz w:val="20"/>
        </w:rPr>
        <w:t>Contractor shall remain responsible</w:t>
      </w:r>
      <w:r w:rsidR="00DC0852">
        <w:rPr>
          <w:rFonts w:ascii="Times New Roman" w:hAnsi="Times New Roman"/>
          <w:sz w:val="20"/>
          <w:lang w:val="en-US"/>
        </w:rPr>
        <w:t xml:space="preserve"> and accountable</w:t>
      </w:r>
      <w:r w:rsidRPr="003C6C69">
        <w:rPr>
          <w:rFonts w:ascii="Times New Roman" w:hAnsi="Times New Roman"/>
          <w:sz w:val="20"/>
        </w:rPr>
        <w:t xml:space="preserve"> for design and configuration of CCWS-2F and CHWS-H4 performed under the CONTRACT. If the design and configuration present issue in terms of feasibility, operability, maintainability or constructability. </w:t>
      </w:r>
      <w:r w:rsidR="00E26954">
        <w:rPr>
          <w:rFonts w:ascii="Times New Roman" w:hAnsi="Times New Roman"/>
          <w:sz w:val="20"/>
          <w:lang w:val="en-US"/>
        </w:rPr>
        <w:t>Purchaser</w:t>
      </w:r>
      <w:r w:rsidRPr="003C6C69">
        <w:rPr>
          <w:rFonts w:ascii="Times New Roman" w:hAnsi="Times New Roman"/>
          <w:sz w:val="20"/>
        </w:rPr>
        <w:t xml:space="preserve"> will seek the support of the contractor in </w:t>
      </w:r>
      <w:proofErr w:type="gramStart"/>
      <w:r w:rsidRPr="003C6C69">
        <w:rPr>
          <w:rFonts w:ascii="Times New Roman" w:hAnsi="Times New Roman"/>
          <w:sz w:val="20"/>
        </w:rPr>
        <w:t>resolving  these</w:t>
      </w:r>
      <w:proofErr w:type="gramEnd"/>
      <w:r w:rsidRPr="003C6C69">
        <w:rPr>
          <w:rFonts w:ascii="Times New Roman" w:hAnsi="Times New Roman"/>
          <w:sz w:val="20"/>
        </w:rPr>
        <w:t xml:space="preserve"> issues  without any additional payment.</w:t>
      </w:r>
    </w:p>
    <w:p w14:paraId="71A8EB39" w14:textId="05C6D261" w:rsidR="00D72A8A" w:rsidRPr="003C6C69" w:rsidRDefault="00F569CA" w:rsidP="00E57C6D">
      <w:pPr>
        <w:pStyle w:val="Heading1"/>
        <w:tabs>
          <w:tab w:val="left" w:pos="9752"/>
        </w:tabs>
        <w:spacing w:before="120" w:after="120"/>
        <w:rPr>
          <w:rFonts w:ascii="Times New Roman" w:hAnsi="Times New Roman" w:cs="Times New Roman"/>
          <w:color w:val="5B9BD5" w:themeColor="accent1"/>
          <w:sz w:val="24"/>
          <w:szCs w:val="24"/>
        </w:rPr>
      </w:pPr>
      <w:bookmarkStart w:id="2288" w:name="_Toc387392964"/>
      <w:bookmarkStart w:id="2289" w:name="_Ref388019068"/>
      <w:bookmarkStart w:id="2290" w:name="_Ref388020523"/>
      <w:bookmarkStart w:id="2291" w:name="_Toc439871698"/>
      <w:bookmarkStart w:id="2292" w:name="_Toc198543435"/>
      <w:r w:rsidRPr="003C6C69">
        <w:rPr>
          <w:rFonts w:ascii="Times New Roman" w:hAnsi="Times New Roman" w:cs="Times New Roman"/>
          <w:color w:val="5B9BD5" w:themeColor="accent1"/>
          <w:sz w:val="24"/>
          <w:szCs w:val="24"/>
        </w:rPr>
        <w:t xml:space="preserve">Rejection of </w:t>
      </w:r>
      <w:r w:rsidR="009B7FD3" w:rsidRPr="003C6C69">
        <w:rPr>
          <w:rFonts w:ascii="Times New Roman" w:hAnsi="Times New Roman" w:cs="Times New Roman"/>
          <w:color w:val="5B9BD5" w:themeColor="accent1"/>
          <w:sz w:val="24"/>
          <w:szCs w:val="24"/>
        </w:rPr>
        <w:t xml:space="preserve">imperfect works </w:t>
      </w:r>
      <w:r w:rsidRPr="003C6C69">
        <w:rPr>
          <w:rFonts w:ascii="Times New Roman" w:hAnsi="Times New Roman" w:cs="Times New Roman"/>
          <w:color w:val="5B9BD5" w:themeColor="accent1"/>
          <w:sz w:val="24"/>
          <w:szCs w:val="24"/>
        </w:rPr>
        <w:t xml:space="preserve">&amp; </w:t>
      </w:r>
      <w:r w:rsidR="00661E58" w:rsidRPr="003C6C69">
        <w:rPr>
          <w:rFonts w:ascii="Times New Roman" w:hAnsi="Times New Roman" w:cs="Times New Roman"/>
          <w:color w:val="5B9BD5" w:themeColor="accent1"/>
          <w:sz w:val="24"/>
          <w:szCs w:val="24"/>
        </w:rPr>
        <w:t>Contractor</w:t>
      </w:r>
      <w:r w:rsidRPr="003C6C69">
        <w:rPr>
          <w:rFonts w:ascii="Times New Roman" w:hAnsi="Times New Roman" w:cs="Times New Roman"/>
          <w:color w:val="5B9BD5" w:themeColor="accent1"/>
          <w:sz w:val="24"/>
          <w:szCs w:val="24"/>
        </w:rPr>
        <w:t>’s Liability</w:t>
      </w:r>
      <w:bookmarkEnd w:id="2288"/>
      <w:bookmarkEnd w:id="2289"/>
      <w:bookmarkEnd w:id="2290"/>
      <w:bookmarkEnd w:id="2291"/>
      <w:bookmarkEnd w:id="2292"/>
      <w:r w:rsidRPr="003C6C69">
        <w:rPr>
          <w:rFonts w:ascii="Times New Roman" w:hAnsi="Times New Roman" w:cs="Times New Roman"/>
          <w:color w:val="5B9BD5" w:themeColor="accent1"/>
          <w:sz w:val="24"/>
          <w:szCs w:val="24"/>
        </w:rPr>
        <w:t xml:space="preserve"> </w:t>
      </w:r>
    </w:p>
    <w:p w14:paraId="52B05964" w14:textId="77777777" w:rsidR="00522318" w:rsidRPr="003C6C69" w:rsidRDefault="00F569CA" w:rsidP="00E57C6D">
      <w:pPr>
        <w:pStyle w:val="Heading2"/>
        <w:rPr>
          <w:rFonts w:ascii="Times New Roman" w:hAnsi="Times New Roman" w:cs="Times New Roman"/>
          <w:color w:val="002060"/>
          <w:sz w:val="22"/>
          <w:szCs w:val="22"/>
        </w:rPr>
      </w:pPr>
      <w:bookmarkStart w:id="2293" w:name="_Toc439871700"/>
      <w:bookmarkStart w:id="2294" w:name="_Toc198543436"/>
      <w:r w:rsidRPr="003C6C69">
        <w:rPr>
          <w:rFonts w:ascii="Times New Roman" w:hAnsi="Times New Roman" w:cs="Times New Roman"/>
          <w:color w:val="002060"/>
          <w:sz w:val="22"/>
          <w:szCs w:val="22"/>
        </w:rPr>
        <w:t>Rejection before final acceptance:</w:t>
      </w:r>
      <w:bookmarkEnd w:id="2293"/>
      <w:bookmarkEnd w:id="2294"/>
    </w:p>
    <w:p w14:paraId="5E8730AE" w14:textId="25684C59" w:rsidR="004A47E6" w:rsidRPr="003C6C69" w:rsidRDefault="00F569CA" w:rsidP="00322436">
      <w:pPr>
        <w:pStyle w:val="Heading4"/>
        <w:numPr>
          <w:ilvl w:val="0"/>
          <w:numId w:val="0"/>
        </w:numPr>
        <w:tabs>
          <w:tab w:val="left" w:pos="9752"/>
        </w:tabs>
        <w:ind w:left="720" w:right="0"/>
        <w:rPr>
          <w:rFonts w:ascii="Times New Roman" w:hAnsi="Times New Roman"/>
          <w:sz w:val="20"/>
          <w:lang w:val="en-US"/>
        </w:rPr>
      </w:pPr>
      <w:r w:rsidRPr="003C6C69">
        <w:rPr>
          <w:rFonts w:ascii="Times New Roman" w:hAnsi="Times New Roman"/>
          <w:sz w:val="20"/>
        </w:rPr>
        <w:t xml:space="preserve">In the event that any of the </w:t>
      </w:r>
      <w:r w:rsidR="009330EF" w:rsidRPr="003C6C69">
        <w:rPr>
          <w:rFonts w:ascii="Times New Roman" w:hAnsi="Times New Roman"/>
          <w:sz w:val="20"/>
          <w:lang w:val="en-US"/>
        </w:rPr>
        <w:t>deliverables/ design</w:t>
      </w:r>
      <w:r w:rsidR="00854FB7" w:rsidRPr="003C6C69">
        <w:rPr>
          <w:rFonts w:ascii="Times New Roman" w:hAnsi="Times New Roman"/>
          <w:sz w:val="20"/>
          <w:lang w:val="en-IN"/>
        </w:rPr>
        <w:t xml:space="preserve"> </w:t>
      </w:r>
      <w:r w:rsidRPr="003C6C69">
        <w:rPr>
          <w:rFonts w:ascii="Times New Roman" w:hAnsi="Times New Roman"/>
          <w:sz w:val="20"/>
        </w:rPr>
        <w:t xml:space="preserve"> </w:t>
      </w:r>
      <w:r w:rsidR="009330EF" w:rsidRPr="003C6C69">
        <w:rPr>
          <w:rFonts w:ascii="Times New Roman" w:hAnsi="Times New Roman"/>
          <w:sz w:val="20"/>
          <w:lang w:val="en-US"/>
        </w:rPr>
        <w:t>submitted</w:t>
      </w:r>
      <w:r w:rsidR="009330EF" w:rsidRPr="003C6C69">
        <w:rPr>
          <w:rFonts w:ascii="Times New Roman" w:hAnsi="Times New Roman"/>
          <w:sz w:val="20"/>
        </w:rPr>
        <w:t xml:space="preserve"> </w:t>
      </w:r>
      <w:r w:rsidRPr="003C6C69">
        <w:rPr>
          <w:rFonts w:ascii="Times New Roman" w:hAnsi="Times New Roman"/>
          <w:sz w:val="20"/>
        </w:rPr>
        <w:t xml:space="preserve">by the </w:t>
      </w:r>
      <w:r w:rsidR="00661E58" w:rsidRPr="003C6C69">
        <w:rPr>
          <w:rFonts w:ascii="Times New Roman" w:hAnsi="Times New Roman"/>
          <w:sz w:val="20"/>
        </w:rPr>
        <w:t>Contractor</w:t>
      </w:r>
      <w:r w:rsidRPr="003C6C69">
        <w:rPr>
          <w:rFonts w:ascii="Times New Roman" w:hAnsi="Times New Roman"/>
          <w:sz w:val="20"/>
        </w:rPr>
        <w:t xml:space="preserve"> </w:t>
      </w:r>
      <w:r w:rsidRPr="003C6C69">
        <w:rPr>
          <w:rFonts w:ascii="Times New Roman" w:hAnsi="Times New Roman"/>
          <w:sz w:val="20"/>
          <w:lang w:val="en-US"/>
        </w:rPr>
        <w:t>are</w:t>
      </w:r>
      <w:r w:rsidRPr="003C6C69">
        <w:rPr>
          <w:rFonts w:ascii="Times New Roman" w:hAnsi="Times New Roman"/>
          <w:sz w:val="20"/>
        </w:rPr>
        <w:t xml:space="preserve"> found </w:t>
      </w:r>
      <w:r w:rsidR="002D25D5" w:rsidRPr="003C6C69">
        <w:rPr>
          <w:rFonts w:ascii="Times New Roman" w:hAnsi="Times New Roman"/>
          <w:sz w:val="20"/>
          <w:lang w:val="en-US"/>
        </w:rPr>
        <w:t>imperfect or</w:t>
      </w:r>
      <w:r w:rsidR="00423C03" w:rsidRPr="003C6C69">
        <w:rPr>
          <w:rFonts w:ascii="Times New Roman" w:hAnsi="Times New Roman"/>
          <w:sz w:val="20"/>
          <w:lang w:val="en-US"/>
        </w:rPr>
        <w:t xml:space="preserve"> </w:t>
      </w:r>
      <w:r w:rsidRPr="003C6C69">
        <w:rPr>
          <w:rFonts w:ascii="Times New Roman" w:hAnsi="Times New Roman"/>
          <w:sz w:val="20"/>
        </w:rPr>
        <w:t xml:space="preserve">not in conformity with the requirements of the </w:t>
      </w:r>
      <w:r w:rsidR="00E41709" w:rsidRPr="003C6C69">
        <w:rPr>
          <w:rFonts w:ascii="Times New Roman" w:hAnsi="Times New Roman"/>
          <w:sz w:val="20"/>
        </w:rPr>
        <w:t>Contract</w:t>
      </w:r>
      <w:r w:rsidRPr="003C6C69">
        <w:rPr>
          <w:rFonts w:ascii="Times New Roman" w:hAnsi="Times New Roman"/>
          <w:sz w:val="20"/>
        </w:rPr>
        <w:t xml:space="preserve"> specification</w:t>
      </w:r>
      <w:r w:rsidRPr="003C6C69">
        <w:rPr>
          <w:rFonts w:ascii="Times New Roman" w:hAnsi="Times New Roman"/>
          <w:sz w:val="20"/>
          <w:lang w:val="en-US"/>
        </w:rPr>
        <w:t>s</w:t>
      </w:r>
      <w:r w:rsidRPr="003C6C69">
        <w:rPr>
          <w:rFonts w:ascii="Times New Roman" w:hAnsi="Times New Roman"/>
          <w:sz w:val="20"/>
        </w:rPr>
        <w:t xml:space="preserve">, </w:t>
      </w:r>
      <w:r w:rsidRPr="003C6C69">
        <w:rPr>
          <w:rFonts w:ascii="Times New Roman" w:hAnsi="Times New Roman"/>
          <w:sz w:val="20"/>
          <w:lang w:val="en-US"/>
        </w:rPr>
        <w:t>before the final acceptance, the</w:t>
      </w:r>
      <w:r w:rsidRPr="003C6C69">
        <w:rPr>
          <w:rFonts w:ascii="Times New Roman" w:hAnsi="Times New Roman"/>
          <w:sz w:val="20"/>
        </w:rPr>
        <w:t xml:space="preserve"> Purchaser shall reject</w:t>
      </w:r>
      <w:r w:rsidRPr="003C6C69">
        <w:rPr>
          <w:rFonts w:ascii="Times New Roman" w:hAnsi="Times New Roman"/>
          <w:sz w:val="20"/>
          <w:lang w:val="en-US"/>
        </w:rPr>
        <w:t xml:space="preserve"> the same and </w:t>
      </w:r>
      <w:r w:rsidRPr="003C6C69">
        <w:rPr>
          <w:rFonts w:ascii="Times New Roman" w:hAnsi="Times New Roman"/>
          <w:sz w:val="20"/>
        </w:rPr>
        <w:t xml:space="preserve">request the </w:t>
      </w:r>
      <w:r w:rsidR="00661E58" w:rsidRPr="003C6C69">
        <w:rPr>
          <w:rFonts w:ascii="Times New Roman" w:hAnsi="Times New Roman"/>
          <w:sz w:val="20"/>
        </w:rPr>
        <w:t>Contractor</w:t>
      </w:r>
      <w:r w:rsidRPr="003C6C69">
        <w:rPr>
          <w:rFonts w:ascii="Times New Roman" w:hAnsi="Times New Roman"/>
          <w:sz w:val="20"/>
        </w:rPr>
        <w:t xml:space="preserve"> in writing to </w:t>
      </w:r>
      <w:r w:rsidR="009330EF" w:rsidRPr="003C6C69">
        <w:rPr>
          <w:rFonts w:ascii="Times New Roman" w:hAnsi="Times New Roman"/>
          <w:sz w:val="20"/>
          <w:lang w:val="en-US"/>
        </w:rPr>
        <w:t>rework or resubmit deliverables/ design</w:t>
      </w:r>
      <w:r w:rsidRPr="003C6C69">
        <w:rPr>
          <w:rFonts w:ascii="Times New Roman" w:hAnsi="Times New Roman"/>
          <w:sz w:val="20"/>
          <w:lang w:val="en-US"/>
        </w:rPr>
        <w:t xml:space="preserve"> </w:t>
      </w:r>
      <w:r w:rsidRPr="003C6C69">
        <w:rPr>
          <w:rFonts w:ascii="Times New Roman" w:hAnsi="Times New Roman"/>
          <w:sz w:val="20"/>
        </w:rPr>
        <w:t>free of cost to the Purchaser</w:t>
      </w:r>
      <w:r w:rsidRPr="003C6C69">
        <w:rPr>
          <w:rFonts w:ascii="Times New Roman" w:hAnsi="Times New Roman"/>
          <w:sz w:val="20"/>
          <w:lang w:val="en-US"/>
        </w:rPr>
        <w:t xml:space="preserve"> within a mutually agreed time period</w:t>
      </w:r>
      <w:r w:rsidRPr="003C6C69">
        <w:rPr>
          <w:rFonts w:ascii="Times New Roman" w:hAnsi="Times New Roman"/>
          <w:sz w:val="20"/>
        </w:rPr>
        <w:t>.</w:t>
      </w:r>
      <w:r w:rsidR="004A47E6" w:rsidRPr="003C6C69">
        <w:rPr>
          <w:rFonts w:ascii="Times New Roman" w:hAnsi="Times New Roman"/>
          <w:sz w:val="20"/>
          <w:lang w:val="en-US"/>
        </w:rPr>
        <w:t xml:space="preserve"> </w:t>
      </w:r>
    </w:p>
    <w:p w14:paraId="45F76F2F" w14:textId="5F647788" w:rsidR="00E57C6D" w:rsidRPr="003C6C69" w:rsidRDefault="00E57C6D" w:rsidP="00E57C6D">
      <w:pPr>
        <w:pStyle w:val="Heading2"/>
        <w:rPr>
          <w:rFonts w:ascii="Times New Roman" w:hAnsi="Times New Roman" w:cs="Times New Roman"/>
          <w:color w:val="002060"/>
          <w:sz w:val="22"/>
          <w:szCs w:val="22"/>
        </w:rPr>
      </w:pPr>
      <w:bookmarkStart w:id="2295" w:name="_Toc439871702"/>
      <w:bookmarkStart w:id="2296" w:name="_Toc198543437"/>
      <w:r w:rsidRPr="003C6C69">
        <w:rPr>
          <w:rFonts w:ascii="Times New Roman" w:hAnsi="Times New Roman" w:cs="Times New Roman"/>
          <w:color w:val="002060"/>
          <w:sz w:val="22"/>
          <w:szCs w:val="22"/>
        </w:rPr>
        <w:lastRenderedPageBreak/>
        <w:t xml:space="preserve">Contractor’s Failure to </w:t>
      </w:r>
      <w:bookmarkEnd w:id="2295"/>
      <w:r w:rsidR="00423C03" w:rsidRPr="003C6C69">
        <w:rPr>
          <w:rFonts w:ascii="Times New Roman" w:hAnsi="Times New Roman" w:cs="Times New Roman"/>
          <w:color w:val="002060"/>
          <w:sz w:val="22"/>
          <w:szCs w:val="22"/>
          <w:lang w:val="en-US"/>
        </w:rPr>
        <w:t>rectify rejection</w:t>
      </w:r>
      <w:bookmarkEnd w:id="2296"/>
      <w:r w:rsidR="00423C03" w:rsidRPr="003C6C69">
        <w:rPr>
          <w:rFonts w:ascii="Times New Roman" w:hAnsi="Times New Roman" w:cs="Times New Roman"/>
          <w:color w:val="002060"/>
          <w:sz w:val="22"/>
          <w:szCs w:val="22"/>
          <w:lang w:val="en-US"/>
        </w:rPr>
        <w:t xml:space="preserve"> </w:t>
      </w:r>
    </w:p>
    <w:p w14:paraId="40713511" w14:textId="7E7D3BB3" w:rsidR="00E57C6D" w:rsidRPr="003C6C69" w:rsidRDefault="00E57C6D" w:rsidP="00E57C6D">
      <w:pPr>
        <w:pStyle w:val="Heading3"/>
        <w:keepNext w:val="0"/>
        <w:widowControl w:val="0"/>
        <w:ind w:left="900" w:hanging="540"/>
        <w:rPr>
          <w:rFonts w:ascii="Times New Roman" w:hAnsi="Times New Roman" w:cs="Times New Roman"/>
          <w:color w:val="auto"/>
          <w:sz w:val="20"/>
          <w:szCs w:val="20"/>
        </w:rPr>
      </w:pPr>
      <w:r w:rsidRPr="003C6C69">
        <w:rPr>
          <w:rFonts w:ascii="Times New Roman" w:hAnsi="Times New Roman" w:cs="Times New Roman"/>
          <w:color w:val="auto"/>
          <w:sz w:val="20"/>
          <w:szCs w:val="20"/>
        </w:rPr>
        <w:t xml:space="preserve">If the Contractor fails to </w:t>
      </w:r>
      <w:r w:rsidR="00423C03" w:rsidRPr="003C6C69">
        <w:rPr>
          <w:rFonts w:ascii="Times New Roman" w:hAnsi="Times New Roman" w:cs="Times New Roman"/>
          <w:color w:val="auto"/>
          <w:sz w:val="20"/>
          <w:szCs w:val="20"/>
        </w:rPr>
        <w:t xml:space="preserve">rectify the rejection to the satisfaction of the Purchaser </w:t>
      </w:r>
      <w:r w:rsidRPr="003C6C69">
        <w:rPr>
          <w:rFonts w:ascii="Times New Roman" w:hAnsi="Times New Roman" w:cs="Times New Roman"/>
          <w:color w:val="auto"/>
          <w:sz w:val="20"/>
          <w:szCs w:val="20"/>
        </w:rPr>
        <w:t xml:space="preserve">within the agreed time </w:t>
      </w:r>
      <w:proofErr w:type="gramStart"/>
      <w:r w:rsidRPr="003C6C69">
        <w:rPr>
          <w:rFonts w:ascii="Times New Roman" w:hAnsi="Times New Roman" w:cs="Times New Roman"/>
          <w:color w:val="auto"/>
          <w:sz w:val="20"/>
          <w:szCs w:val="20"/>
        </w:rPr>
        <w:t>period ,</w:t>
      </w:r>
      <w:proofErr w:type="gramEnd"/>
      <w:r w:rsidRPr="003C6C69">
        <w:rPr>
          <w:rFonts w:ascii="Times New Roman" w:hAnsi="Times New Roman" w:cs="Times New Roman"/>
          <w:color w:val="auto"/>
          <w:sz w:val="20"/>
          <w:szCs w:val="20"/>
        </w:rPr>
        <w:t xml:space="preserve"> the Purchaser at his option:</w:t>
      </w:r>
    </w:p>
    <w:p w14:paraId="36738A37" w14:textId="308763E7" w:rsidR="0095516A" w:rsidRPr="003C6C69" w:rsidRDefault="00C17C9F" w:rsidP="006C2101">
      <w:pPr>
        <w:pStyle w:val="Heading5"/>
        <w:keepNext w:val="0"/>
        <w:keepLines/>
        <w:widowControl w:val="0"/>
        <w:numPr>
          <w:ilvl w:val="3"/>
          <w:numId w:val="50"/>
        </w:numPr>
        <w:tabs>
          <w:tab w:val="left" w:pos="9752"/>
        </w:tabs>
        <w:ind w:left="1080"/>
        <w:rPr>
          <w:rFonts w:ascii="Times New Roman" w:hAnsi="Times New Roman"/>
          <w:sz w:val="20"/>
          <w:szCs w:val="20"/>
        </w:rPr>
      </w:pPr>
      <w:bookmarkStart w:id="2297" w:name="_Ref393976641"/>
      <w:r w:rsidRPr="003C6C69">
        <w:rPr>
          <w:rFonts w:ascii="Times New Roman" w:hAnsi="Times New Roman"/>
          <w:sz w:val="20"/>
          <w:szCs w:val="20"/>
          <w:lang w:val="en-US"/>
        </w:rPr>
        <w:t>R</w:t>
      </w:r>
      <w:proofErr w:type="spellStart"/>
      <w:r w:rsidR="00E57C6D" w:rsidRPr="003C6C69">
        <w:rPr>
          <w:rFonts w:ascii="Times New Roman" w:hAnsi="Times New Roman"/>
          <w:sz w:val="20"/>
          <w:szCs w:val="20"/>
        </w:rPr>
        <w:t>ectify</w:t>
      </w:r>
      <w:proofErr w:type="spellEnd"/>
      <w:r w:rsidR="00E57C6D" w:rsidRPr="003C6C69">
        <w:rPr>
          <w:rFonts w:ascii="Times New Roman" w:hAnsi="Times New Roman"/>
          <w:sz w:val="20"/>
          <w:szCs w:val="20"/>
        </w:rPr>
        <w:t xml:space="preserve"> such </w:t>
      </w:r>
      <w:r w:rsidR="00423C03" w:rsidRPr="003C6C69">
        <w:rPr>
          <w:rFonts w:ascii="Times New Roman" w:hAnsi="Times New Roman"/>
          <w:sz w:val="20"/>
          <w:szCs w:val="20"/>
          <w:lang w:val="en-US"/>
        </w:rPr>
        <w:t xml:space="preserve">rejection </w:t>
      </w:r>
      <w:r w:rsidR="00E57C6D" w:rsidRPr="003C6C69">
        <w:rPr>
          <w:rFonts w:ascii="Times New Roman" w:hAnsi="Times New Roman"/>
          <w:sz w:val="20"/>
          <w:szCs w:val="20"/>
        </w:rPr>
        <w:t xml:space="preserve">and recover the </w:t>
      </w:r>
      <w:r w:rsidR="00E57C6D" w:rsidRPr="003C6C69">
        <w:rPr>
          <w:rFonts w:ascii="Times New Roman" w:hAnsi="Times New Roman"/>
          <w:sz w:val="20"/>
          <w:szCs w:val="20"/>
          <w:lang w:val="en-US"/>
        </w:rPr>
        <w:t>actual</w:t>
      </w:r>
      <w:r w:rsidR="00E57C6D" w:rsidRPr="003C6C69">
        <w:rPr>
          <w:rFonts w:ascii="Times New Roman" w:hAnsi="Times New Roman"/>
          <w:sz w:val="20"/>
          <w:szCs w:val="20"/>
        </w:rPr>
        <w:t xml:space="preserve"> cost</w:t>
      </w:r>
      <w:r w:rsidR="00E57C6D" w:rsidRPr="003C6C69">
        <w:rPr>
          <w:rFonts w:ascii="Times New Roman" w:hAnsi="Times New Roman"/>
          <w:sz w:val="20"/>
          <w:szCs w:val="20"/>
          <w:lang w:val="en-US"/>
        </w:rPr>
        <w:t>s</w:t>
      </w:r>
      <w:r w:rsidR="00E57C6D" w:rsidRPr="003C6C69">
        <w:rPr>
          <w:rFonts w:ascii="Times New Roman" w:hAnsi="Times New Roman"/>
          <w:sz w:val="20"/>
          <w:szCs w:val="20"/>
        </w:rPr>
        <w:t xml:space="preserve"> so involved from the Contractor</w:t>
      </w:r>
      <w:bookmarkEnd w:id="2297"/>
      <w:r w:rsidRPr="003C6C69">
        <w:rPr>
          <w:rFonts w:ascii="Times New Roman" w:hAnsi="Times New Roman"/>
          <w:sz w:val="20"/>
          <w:szCs w:val="20"/>
          <w:lang w:val="en-US"/>
        </w:rPr>
        <w:t>.</w:t>
      </w:r>
    </w:p>
    <w:p w14:paraId="68FBD6CD" w14:textId="7237E17F" w:rsidR="00522318" w:rsidRPr="003C6C69" w:rsidRDefault="00B34DBC" w:rsidP="009431E4">
      <w:pPr>
        <w:pStyle w:val="Heading2"/>
        <w:rPr>
          <w:rFonts w:ascii="Times New Roman" w:hAnsi="Times New Roman" w:cs="Times New Roman"/>
          <w:color w:val="002060"/>
          <w:sz w:val="22"/>
          <w:szCs w:val="22"/>
        </w:rPr>
      </w:pPr>
      <w:bookmarkStart w:id="2298" w:name="_Toc444076439"/>
      <w:bookmarkStart w:id="2299" w:name="_Toc444076614"/>
      <w:bookmarkStart w:id="2300" w:name="_Toc387398214"/>
      <w:bookmarkStart w:id="2301" w:name="_Toc306352020"/>
      <w:bookmarkStart w:id="2302" w:name="_Toc387392965"/>
      <w:bookmarkStart w:id="2303" w:name="_Toc439871704"/>
      <w:bookmarkStart w:id="2304" w:name="_Toc387392966"/>
      <w:bookmarkStart w:id="2305" w:name="_Toc439871705"/>
      <w:bookmarkEnd w:id="2298"/>
      <w:bookmarkEnd w:id="2299"/>
      <w:bookmarkEnd w:id="2300"/>
      <w:r w:rsidRPr="003C6C69">
        <w:rPr>
          <w:rFonts w:ascii="Times New Roman" w:hAnsi="Times New Roman" w:cs="Times New Roman"/>
          <w:color w:val="002060"/>
          <w:sz w:val="22"/>
          <w:szCs w:val="22"/>
        </w:rPr>
        <w:t xml:space="preserve"> </w:t>
      </w:r>
      <w:bookmarkStart w:id="2306" w:name="_Toc198543438"/>
      <w:r w:rsidR="00F569CA" w:rsidRPr="003C6C69">
        <w:rPr>
          <w:rFonts w:ascii="Times New Roman" w:hAnsi="Times New Roman" w:cs="Times New Roman"/>
          <w:color w:val="002060"/>
          <w:sz w:val="22"/>
          <w:szCs w:val="22"/>
        </w:rPr>
        <w:t>Limitation of liability</w:t>
      </w:r>
      <w:bookmarkEnd w:id="2301"/>
      <w:bookmarkEnd w:id="2302"/>
      <w:bookmarkEnd w:id="2303"/>
      <w:bookmarkEnd w:id="2306"/>
      <w:r w:rsidR="00F569CA" w:rsidRPr="003C6C69">
        <w:rPr>
          <w:rFonts w:ascii="Times New Roman" w:hAnsi="Times New Roman" w:cs="Times New Roman"/>
          <w:color w:val="002060"/>
          <w:sz w:val="22"/>
          <w:szCs w:val="22"/>
        </w:rPr>
        <w:t xml:space="preserve"> </w:t>
      </w:r>
    </w:p>
    <w:p w14:paraId="206C5376" w14:textId="7FD4873F" w:rsidR="00522318" w:rsidRPr="003C6C69" w:rsidRDefault="00F569CA" w:rsidP="009431E4">
      <w:pPr>
        <w:pStyle w:val="Heading4"/>
        <w:spacing w:before="0"/>
        <w:ind w:left="1152" w:hanging="432"/>
        <w:rPr>
          <w:rFonts w:ascii="Times New Roman" w:hAnsi="Times New Roman"/>
          <w:sz w:val="20"/>
        </w:rPr>
      </w:pPr>
      <w:r w:rsidRPr="003C6C69">
        <w:rPr>
          <w:rFonts w:ascii="Times New Roman" w:hAnsi="Times New Roman"/>
          <w:sz w:val="20"/>
        </w:rPr>
        <w:t xml:space="preserve">Except in cases of criminal negligence or </w:t>
      </w:r>
      <w:proofErr w:type="spellStart"/>
      <w:r w:rsidR="008172CF" w:rsidRPr="003C6C69">
        <w:rPr>
          <w:rFonts w:ascii="Times New Roman" w:hAnsi="Times New Roman"/>
          <w:sz w:val="20"/>
        </w:rPr>
        <w:t>wilful</w:t>
      </w:r>
      <w:proofErr w:type="spellEnd"/>
      <w:r w:rsidRPr="003C6C69">
        <w:rPr>
          <w:rFonts w:ascii="Times New Roman" w:hAnsi="Times New Roman"/>
          <w:sz w:val="20"/>
        </w:rPr>
        <w:t xml:space="preserve"> misconduct, the aggregate liability of the </w:t>
      </w:r>
      <w:r w:rsidR="00661E58" w:rsidRPr="003C6C69">
        <w:rPr>
          <w:rFonts w:ascii="Times New Roman" w:hAnsi="Times New Roman"/>
          <w:sz w:val="20"/>
        </w:rPr>
        <w:t>Contractor</w:t>
      </w:r>
      <w:r w:rsidRPr="003C6C69">
        <w:rPr>
          <w:rFonts w:ascii="Times New Roman" w:hAnsi="Times New Roman"/>
          <w:sz w:val="20"/>
        </w:rPr>
        <w:t xml:space="preserve"> to the </w:t>
      </w:r>
      <w:r w:rsidR="00415E58" w:rsidRPr="003C6C69">
        <w:rPr>
          <w:rFonts w:ascii="Times New Roman" w:hAnsi="Times New Roman"/>
          <w:sz w:val="20"/>
        </w:rPr>
        <w:t>Purchaser</w:t>
      </w:r>
      <w:r w:rsidRPr="003C6C69">
        <w:rPr>
          <w:rFonts w:ascii="Times New Roman" w:hAnsi="Times New Roman"/>
          <w:sz w:val="20"/>
        </w:rPr>
        <w:t xml:space="preserve">, whether </w:t>
      </w:r>
      <w:r w:rsidR="00F2478E" w:rsidRPr="003C6C69">
        <w:rPr>
          <w:rFonts w:ascii="Times New Roman" w:hAnsi="Times New Roman"/>
          <w:sz w:val="20"/>
        </w:rPr>
        <w:t xml:space="preserve">under the contract, </w:t>
      </w:r>
      <w:r w:rsidRPr="003C6C69">
        <w:rPr>
          <w:rFonts w:ascii="Times New Roman" w:hAnsi="Times New Roman"/>
          <w:sz w:val="20"/>
        </w:rPr>
        <w:t xml:space="preserve">in tort or otherwise, shall not exceed the total </w:t>
      </w:r>
      <w:r w:rsidR="00E41709" w:rsidRPr="003C6C69">
        <w:rPr>
          <w:rFonts w:ascii="Times New Roman" w:hAnsi="Times New Roman"/>
          <w:sz w:val="20"/>
        </w:rPr>
        <w:t>Contract</w:t>
      </w:r>
      <w:r w:rsidRPr="003C6C69">
        <w:rPr>
          <w:rFonts w:ascii="Times New Roman" w:hAnsi="Times New Roman"/>
          <w:sz w:val="20"/>
        </w:rPr>
        <w:t xml:space="preserve"> price, provided that this limitation shall not apply to the cost of </w:t>
      </w:r>
      <w:r w:rsidR="00C17C9F" w:rsidRPr="003C6C69">
        <w:rPr>
          <w:rFonts w:ascii="Times New Roman" w:hAnsi="Times New Roman"/>
          <w:sz w:val="20"/>
          <w:lang w:val="en-US"/>
        </w:rPr>
        <w:t>rectification of imperfect work</w:t>
      </w:r>
      <w:r w:rsidR="00F2478E" w:rsidRPr="003C6C69">
        <w:rPr>
          <w:rFonts w:ascii="Times New Roman" w:hAnsi="Times New Roman"/>
          <w:sz w:val="20"/>
        </w:rPr>
        <w:t>, or to any obligation of the contractor to indemnify the purchaser with respect to Intellectual Propriety Rights infringement.</w:t>
      </w:r>
    </w:p>
    <w:p w14:paraId="76CA994D" w14:textId="172EDEA2" w:rsidR="00522318" w:rsidRPr="003C6C69" w:rsidRDefault="00F569CA" w:rsidP="009431E4">
      <w:pPr>
        <w:pStyle w:val="Heading4"/>
        <w:spacing w:before="0"/>
        <w:ind w:left="1152" w:hanging="432"/>
        <w:rPr>
          <w:rFonts w:ascii="Times New Roman" w:hAnsi="Times New Roman"/>
          <w:sz w:val="20"/>
        </w:rPr>
      </w:pPr>
      <w:r w:rsidRPr="003C6C69">
        <w:rPr>
          <w:rFonts w:ascii="Times New Roman" w:hAnsi="Times New Roman"/>
          <w:sz w:val="20"/>
        </w:rPr>
        <w:t xml:space="preserve">The </w:t>
      </w:r>
      <w:r w:rsidR="00F26E07" w:rsidRPr="003C6C69">
        <w:rPr>
          <w:rFonts w:ascii="Times New Roman" w:hAnsi="Times New Roman"/>
          <w:sz w:val="20"/>
        </w:rPr>
        <w:t>P</w:t>
      </w:r>
      <w:r w:rsidRPr="003C6C69">
        <w:rPr>
          <w:rFonts w:ascii="Times New Roman" w:hAnsi="Times New Roman"/>
          <w:sz w:val="20"/>
        </w:rPr>
        <w:t>urchaser being a research institute, indirect losses, that is loss of production and loss of profit is not applicable.</w:t>
      </w:r>
    </w:p>
    <w:p w14:paraId="55680B18" w14:textId="0C1491A2" w:rsidR="00D72A8A" w:rsidRPr="003C6C69" w:rsidRDefault="00B34DBC" w:rsidP="00971072">
      <w:pPr>
        <w:pStyle w:val="Heading2"/>
        <w:rPr>
          <w:rFonts w:ascii="Times New Roman" w:hAnsi="Times New Roman" w:cs="Times New Roman"/>
          <w:color w:val="002060"/>
          <w:sz w:val="22"/>
          <w:szCs w:val="22"/>
        </w:rPr>
      </w:pPr>
      <w:r w:rsidRPr="003C6C69">
        <w:rPr>
          <w:rFonts w:ascii="Times New Roman" w:hAnsi="Times New Roman" w:cs="Times New Roman"/>
          <w:color w:val="002060"/>
          <w:sz w:val="22"/>
          <w:szCs w:val="22"/>
        </w:rPr>
        <w:t xml:space="preserve"> </w:t>
      </w:r>
      <w:bookmarkStart w:id="2307" w:name="_Toc198543439"/>
      <w:r w:rsidR="00F569CA" w:rsidRPr="003C6C69">
        <w:rPr>
          <w:rFonts w:ascii="Times New Roman" w:hAnsi="Times New Roman" w:cs="Times New Roman"/>
          <w:color w:val="002060"/>
          <w:sz w:val="22"/>
          <w:szCs w:val="22"/>
        </w:rPr>
        <w:t>Indemnity</w:t>
      </w:r>
      <w:bookmarkEnd w:id="2304"/>
      <w:bookmarkEnd w:id="2305"/>
      <w:bookmarkEnd w:id="2307"/>
      <w:r w:rsidR="00F569CA" w:rsidRPr="003C6C69">
        <w:rPr>
          <w:rFonts w:ascii="Times New Roman" w:hAnsi="Times New Roman" w:cs="Times New Roman"/>
          <w:color w:val="002060"/>
          <w:sz w:val="22"/>
          <w:szCs w:val="22"/>
        </w:rPr>
        <w:t xml:space="preserve"> </w:t>
      </w:r>
    </w:p>
    <w:p w14:paraId="14E96306" w14:textId="6B1BD2D1" w:rsidR="0056736E" w:rsidRPr="003C6C69" w:rsidRDefault="0056736E" w:rsidP="0056736E">
      <w:pPr>
        <w:pStyle w:val="BodyText"/>
        <w:kinsoku w:val="0"/>
        <w:overflowPunct w:val="0"/>
        <w:spacing w:after="0"/>
        <w:ind w:left="714" w:right="128"/>
        <w:rPr>
          <w:spacing w:val="-2"/>
        </w:rPr>
      </w:pPr>
      <w:r w:rsidRPr="003C6C69">
        <w:rPr>
          <w:spacing w:val="-1"/>
        </w:rPr>
        <w:t>The</w:t>
      </w:r>
      <w:r w:rsidRPr="003C6C69">
        <w:rPr>
          <w:spacing w:val="17"/>
        </w:rPr>
        <w:t xml:space="preserve"> </w:t>
      </w:r>
      <w:r w:rsidRPr="003C6C69">
        <w:rPr>
          <w:spacing w:val="-1"/>
        </w:rPr>
        <w:t>Contractor</w:t>
      </w:r>
      <w:r w:rsidRPr="003C6C69">
        <w:rPr>
          <w:spacing w:val="14"/>
        </w:rPr>
        <w:t xml:space="preserve"> </w:t>
      </w:r>
      <w:r w:rsidRPr="003C6C69">
        <w:rPr>
          <w:spacing w:val="-1"/>
        </w:rPr>
        <w:t>shall</w:t>
      </w:r>
      <w:r w:rsidRPr="003C6C69">
        <w:rPr>
          <w:spacing w:val="14"/>
        </w:rPr>
        <w:t xml:space="preserve"> </w:t>
      </w:r>
      <w:r w:rsidRPr="003C6C69">
        <w:rPr>
          <w:spacing w:val="-1"/>
        </w:rPr>
        <w:t>warrant</w:t>
      </w:r>
      <w:r w:rsidRPr="003C6C69">
        <w:rPr>
          <w:spacing w:val="17"/>
        </w:rPr>
        <w:t xml:space="preserve"> </w:t>
      </w:r>
      <w:r w:rsidRPr="003C6C69">
        <w:rPr>
          <w:spacing w:val="-1"/>
        </w:rPr>
        <w:t>and</w:t>
      </w:r>
      <w:r w:rsidRPr="003C6C69">
        <w:rPr>
          <w:spacing w:val="16"/>
        </w:rPr>
        <w:t xml:space="preserve"> </w:t>
      </w:r>
      <w:r w:rsidRPr="003C6C69">
        <w:rPr>
          <w:spacing w:val="-1"/>
        </w:rPr>
        <w:t>be</w:t>
      </w:r>
      <w:r w:rsidRPr="003C6C69">
        <w:rPr>
          <w:spacing w:val="17"/>
        </w:rPr>
        <w:t xml:space="preserve"> </w:t>
      </w:r>
      <w:r w:rsidRPr="003C6C69">
        <w:rPr>
          <w:spacing w:val="-1"/>
        </w:rPr>
        <w:t>deemed</w:t>
      </w:r>
      <w:r w:rsidRPr="003C6C69">
        <w:rPr>
          <w:spacing w:val="14"/>
        </w:rPr>
        <w:t xml:space="preserve"> </w:t>
      </w:r>
      <w:r w:rsidRPr="003C6C69">
        <w:t>to</w:t>
      </w:r>
      <w:r w:rsidRPr="003C6C69">
        <w:rPr>
          <w:spacing w:val="16"/>
        </w:rPr>
        <w:t xml:space="preserve"> </w:t>
      </w:r>
      <w:r w:rsidRPr="003C6C69">
        <w:rPr>
          <w:spacing w:val="-1"/>
        </w:rPr>
        <w:t>have</w:t>
      </w:r>
      <w:r w:rsidRPr="003C6C69">
        <w:rPr>
          <w:spacing w:val="15"/>
        </w:rPr>
        <w:t xml:space="preserve"> </w:t>
      </w:r>
      <w:r w:rsidRPr="003C6C69">
        <w:rPr>
          <w:spacing w:val="-1"/>
        </w:rPr>
        <w:t>warranted</w:t>
      </w:r>
      <w:r w:rsidRPr="003C6C69">
        <w:rPr>
          <w:spacing w:val="16"/>
        </w:rPr>
        <w:t xml:space="preserve"> </w:t>
      </w:r>
      <w:r w:rsidRPr="003C6C69">
        <w:t>that</w:t>
      </w:r>
      <w:r w:rsidRPr="003C6C69">
        <w:rPr>
          <w:spacing w:val="14"/>
        </w:rPr>
        <w:t xml:space="preserve"> </w:t>
      </w:r>
      <w:r w:rsidRPr="003C6C69">
        <w:t>all</w:t>
      </w:r>
      <w:r w:rsidRPr="003C6C69">
        <w:rPr>
          <w:spacing w:val="21"/>
        </w:rPr>
        <w:t xml:space="preserve"> </w:t>
      </w:r>
      <w:r w:rsidR="00423C03" w:rsidRPr="003C6C69">
        <w:rPr>
          <w:spacing w:val="21"/>
        </w:rPr>
        <w:t>deliverables</w:t>
      </w:r>
      <w:r w:rsidR="00291788" w:rsidRPr="003C6C69">
        <w:rPr>
          <w:spacing w:val="-1"/>
        </w:rPr>
        <w:t>/ services</w:t>
      </w:r>
      <w:r w:rsidRPr="003C6C69">
        <w:rPr>
          <w:spacing w:val="-1"/>
        </w:rPr>
        <w:t>,</w:t>
      </w:r>
      <w:r w:rsidRPr="003C6C69">
        <w:rPr>
          <w:spacing w:val="14"/>
        </w:rPr>
        <w:t xml:space="preserve"> </w:t>
      </w:r>
      <w:r w:rsidRPr="003C6C69">
        <w:rPr>
          <w:spacing w:val="-1"/>
        </w:rPr>
        <w:t>supplied</w:t>
      </w:r>
      <w:r w:rsidRPr="003C6C69">
        <w:rPr>
          <w:spacing w:val="16"/>
        </w:rPr>
        <w:t xml:space="preserve"> </w:t>
      </w:r>
      <w:r w:rsidRPr="003C6C69">
        <w:rPr>
          <w:spacing w:val="-1"/>
        </w:rPr>
        <w:t>against</w:t>
      </w:r>
      <w:r w:rsidRPr="003C6C69">
        <w:rPr>
          <w:spacing w:val="31"/>
        </w:rPr>
        <w:t xml:space="preserve"> </w:t>
      </w:r>
      <w:r w:rsidRPr="003C6C69">
        <w:rPr>
          <w:spacing w:val="-1"/>
        </w:rPr>
        <w:t>this</w:t>
      </w:r>
      <w:r w:rsidRPr="003C6C69">
        <w:rPr>
          <w:spacing w:val="59"/>
        </w:rPr>
        <w:t xml:space="preserve"> </w:t>
      </w:r>
      <w:r w:rsidRPr="003C6C69">
        <w:rPr>
          <w:spacing w:val="-1"/>
        </w:rPr>
        <w:t>CONTRACT</w:t>
      </w:r>
      <w:r w:rsidRPr="003C6C69">
        <w:rPr>
          <w:spacing w:val="8"/>
        </w:rPr>
        <w:t xml:space="preserve"> </w:t>
      </w:r>
      <w:r w:rsidRPr="003C6C69">
        <w:t>are</w:t>
      </w:r>
      <w:r w:rsidRPr="003C6C69">
        <w:rPr>
          <w:spacing w:val="10"/>
        </w:rPr>
        <w:t xml:space="preserve"> </w:t>
      </w:r>
      <w:r w:rsidRPr="003C6C69">
        <w:rPr>
          <w:spacing w:val="-1"/>
        </w:rPr>
        <w:t>free</w:t>
      </w:r>
      <w:r w:rsidRPr="003C6C69">
        <w:rPr>
          <w:spacing w:val="8"/>
        </w:rPr>
        <w:t xml:space="preserve"> </w:t>
      </w:r>
      <w:r w:rsidRPr="003C6C69">
        <w:rPr>
          <w:spacing w:val="-1"/>
        </w:rPr>
        <w:t>and</w:t>
      </w:r>
      <w:r w:rsidRPr="003C6C69">
        <w:rPr>
          <w:spacing w:val="9"/>
        </w:rPr>
        <w:t xml:space="preserve"> </w:t>
      </w:r>
      <w:r w:rsidRPr="003C6C69">
        <w:rPr>
          <w:spacing w:val="-1"/>
        </w:rPr>
        <w:t>clean</w:t>
      </w:r>
      <w:r w:rsidRPr="003C6C69">
        <w:rPr>
          <w:spacing w:val="9"/>
        </w:rPr>
        <w:t xml:space="preserve"> </w:t>
      </w:r>
      <w:r w:rsidRPr="003C6C69">
        <w:t>of</w:t>
      </w:r>
      <w:r w:rsidRPr="003C6C69">
        <w:rPr>
          <w:spacing w:val="7"/>
        </w:rPr>
        <w:t xml:space="preserve"> </w:t>
      </w:r>
      <w:r w:rsidRPr="003C6C69">
        <w:rPr>
          <w:spacing w:val="-1"/>
        </w:rPr>
        <w:t>infringement</w:t>
      </w:r>
      <w:r w:rsidRPr="003C6C69">
        <w:rPr>
          <w:spacing w:val="7"/>
        </w:rPr>
        <w:t xml:space="preserve"> </w:t>
      </w:r>
      <w:r w:rsidRPr="003C6C69">
        <w:t>of</w:t>
      </w:r>
      <w:r w:rsidRPr="003C6C69">
        <w:rPr>
          <w:spacing w:val="9"/>
        </w:rPr>
        <w:t xml:space="preserve"> </w:t>
      </w:r>
      <w:r w:rsidRPr="003C6C69">
        <w:rPr>
          <w:spacing w:val="-2"/>
        </w:rPr>
        <w:t>any</w:t>
      </w:r>
      <w:r w:rsidRPr="003C6C69">
        <w:rPr>
          <w:spacing w:val="8"/>
        </w:rPr>
        <w:t xml:space="preserve"> </w:t>
      </w:r>
      <w:r w:rsidRPr="003C6C69">
        <w:rPr>
          <w:spacing w:val="-1"/>
        </w:rPr>
        <w:t>patent,</w:t>
      </w:r>
      <w:r w:rsidRPr="003C6C69">
        <w:rPr>
          <w:spacing w:val="8"/>
        </w:rPr>
        <w:t xml:space="preserve"> </w:t>
      </w:r>
      <w:r w:rsidRPr="003C6C69">
        <w:rPr>
          <w:spacing w:val="-1"/>
        </w:rPr>
        <w:t>copy</w:t>
      </w:r>
      <w:r w:rsidRPr="003C6C69">
        <w:rPr>
          <w:spacing w:val="10"/>
        </w:rPr>
        <w:t xml:space="preserve"> </w:t>
      </w:r>
      <w:r w:rsidRPr="003C6C69">
        <w:rPr>
          <w:spacing w:val="-1"/>
        </w:rPr>
        <w:t>right</w:t>
      </w:r>
      <w:r w:rsidRPr="003C6C69">
        <w:rPr>
          <w:spacing w:val="8"/>
        </w:rPr>
        <w:t xml:space="preserve"> </w:t>
      </w:r>
      <w:r w:rsidRPr="003C6C69">
        <w:t>or</w:t>
      </w:r>
      <w:r w:rsidRPr="003C6C69">
        <w:rPr>
          <w:spacing w:val="7"/>
        </w:rPr>
        <w:t xml:space="preserve"> </w:t>
      </w:r>
      <w:r w:rsidRPr="003C6C69">
        <w:rPr>
          <w:spacing w:val="-1"/>
        </w:rPr>
        <w:t>trade</w:t>
      </w:r>
      <w:r w:rsidRPr="003C6C69">
        <w:rPr>
          <w:spacing w:val="8"/>
        </w:rPr>
        <w:t xml:space="preserve"> </w:t>
      </w:r>
      <w:r w:rsidRPr="003C6C69">
        <w:t>mark</w:t>
      </w:r>
      <w:r w:rsidRPr="003C6C69">
        <w:rPr>
          <w:spacing w:val="10"/>
        </w:rPr>
        <w:t xml:space="preserve"> </w:t>
      </w:r>
      <w:r w:rsidRPr="003C6C69">
        <w:rPr>
          <w:spacing w:val="-1"/>
        </w:rPr>
        <w:t>and</w:t>
      </w:r>
      <w:r w:rsidRPr="003C6C69">
        <w:rPr>
          <w:spacing w:val="6"/>
        </w:rPr>
        <w:t xml:space="preserve"> </w:t>
      </w:r>
      <w:r w:rsidRPr="003C6C69">
        <w:rPr>
          <w:spacing w:val="-1"/>
        </w:rPr>
        <w:t>shall</w:t>
      </w:r>
      <w:r w:rsidRPr="003C6C69">
        <w:rPr>
          <w:spacing w:val="9"/>
        </w:rPr>
        <w:t xml:space="preserve"> </w:t>
      </w:r>
      <w:r w:rsidRPr="003C6C69">
        <w:t>at</w:t>
      </w:r>
      <w:r w:rsidRPr="003C6C69">
        <w:rPr>
          <w:spacing w:val="18"/>
        </w:rPr>
        <w:t xml:space="preserve"> </w:t>
      </w:r>
      <w:r w:rsidRPr="003C6C69">
        <w:rPr>
          <w:spacing w:val="2"/>
        </w:rPr>
        <w:t>all</w:t>
      </w:r>
      <w:r w:rsidRPr="003C6C69">
        <w:rPr>
          <w:spacing w:val="55"/>
        </w:rPr>
        <w:t xml:space="preserve"> </w:t>
      </w:r>
      <w:r w:rsidRPr="003C6C69">
        <w:rPr>
          <w:spacing w:val="-1"/>
        </w:rPr>
        <w:t>times</w:t>
      </w:r>
      <w:r w:rsidR="00291788" w:rsidRPr="003C6C69">
        <w:rPr>
          <w:spacing w:val="-1"/>
        </w:rPr>
        <w:t>/ services</w:t>
      </w:r>
      <w:r w:rsidRPr="003C6C69">
        <w:rPr>
          <w:spacing w:val="24"/>
        </w:rPr>
        <w:t xml:space="preserve"> </w:t>
      </w:r>
      <w:r w:rsidRPr="003C6C69">
        <w:rPr>
          <w:spacing w:val="-1"/>
        </w:rPr>
        <w:t>indemnify</w:t>
      </w:r>
      <w:r w:rsidRPr="003C6C69">
        <w:rPr>
          <w:spacing w:val="23"/>
        </w:rPr>
        <w:t xml:space="preserve"> </w:t>
      </w:r>
      <w:r w:rsidRPr="003C6C69">
        <w:t>the</w:t>
      </w:r>
      <w:r w:rsidRPr="003C6C69">
        <w:rPr>
          <w:spacing w:val="22"/>
        </w:rPr>
        <w:t xml:space="preserve"> </w:t>
      </w:r>
      <w:r w:rsidRPr="003C6C69">
        <w:rPr>
          <w:spacing w:val="-1"/>
        </w:rPr>
        <w:t>Purchaser</w:t>
      </w:r>
      <w:r w:rsidRPr="003C6C69">
        <w:rPr>
          <w:spacing w:val="24"/>
        </w:rPr>
        <w:t xml:space="preserve"> </w:t>
      </w:r>
      <w:r w:rsidRPr="003C6C69">
        <w:rPr>
          <w:spacing w:val="-1"/>
        </w:rPr>
        <w:t>against</w:t>
      </w:r>
      <w:r w:rsidRPr="003C6C69">
        <w:rPr>
          <w:spacing w:val="22"/>
        </w:rPr>
        <w:t xml:space="preserve"> </w:t>
      </w:r>
      <w:r w:rsidRPr="003C6C69">
        <w:t>all</w:t>
      </w:r>
      <w:r w:rsidRPr="003C6C69">
        <w:rPr>
          <w:spacing w:val="23"/>
        </w:rPr>
        <w:t xml:space="preserve"> </w:t>
      </w:r>
      <w:r w:rsidRPr="003C6C69">
        <w:rPr>
          <w:spacing w:val="-1"/>
        </w:rPr>
        <w:t>claims</w:t>
      </w:r>
      <w:r w:rsidRPr="003C6C69">
        <w:rPr>
          <w:spacing w:val="22"/>
        </w:rPr>
        <w:t xml:space="preserve"> </w:t>
      </w:r>
      <w:r w:rsidRPr="003C6C69">
        <w:t>which</w:t>
      </w:r>
      <w:r w:rsidRPr="003C6C69">
        <w:rPr>
          <w:spacing w:val="47"/>
        </w:rPr>
        <w:t xml:space="preserve"> </w:t>
      </w:r>
      <w:r w:rsidRPr="003C6C69">
        <w:rPr>
          <w:spacing w:val="-1"/>
        </w:rPr>
        <w:t>may</w:t>
      </w:r>
      <w:r w:rsidRPr="003C6C69">
        <w:rPr>
          <w:spacing w:val="25"/>
        </w:rPr>
        <w:t xml:space="preserve"> </w:t>
      </w:r>
      <w:r w:rsidRPr="003C6C69">
        <w:rPr>
          <w:spacing w:val="-2"/>
        </w:rPr>
        <w:t>be</w:t>
      </w:r>
      <w:r w:rsidRPr="003C6C69">
        <w:rPr>
          <w:spacing w:val="22"/>
        </w:rPr>
        <w:t xml:space="preserve"> </w:t>
      </w:r>
      <w:r w:rsidRPr="003C6C69">
        <w:rPr>
          <w:spacing w:val="-1"/>
        </w:rPr>
        <w:t>made</w:t>
      </w:r>
      <w:r w:rsidRPr="003C6C69">
        <w:rPr>
          <w:spacing w:val="25"/>
        </w:rPr>
        <w:t xml:space="preserve"> </w:t>
      </w:r>
      <w:r w:rsidRPr="003C6C69">
        <w:t>in</w:t>
      </w:r>
      <w:r w:rsidRPr="003C6C69">
        <w:rPr>
          <w:spacing w:val="44"/>
        </w:rPr>
        <w:t xml:space="preserve"> </w:t>
      </w:r>
      <w:r w:rsidRPr="003C6C69">
        <w:rPr>
          <w:spacing w:val="-1"/>
        </w:rPr>
        <w:t>respect</w:t>
      </w:r>
      <w:r w:rsidRPr="003C6C69">
        <w:rPr>
          <w:spacing w:val="47"/>
        </w:rPr>
        <w:t xml:space="preserve"> </w:t>
      </w:r>
      <w:r w:rsidRPr="003C6C69">
        <w:t>of</w:t>
      </w:r>
      <w:r w:rsidRPr="003C6C69">
        <w:rPr>
          <w:spacing w:val="46"/>
        </w:rPr>
        <w:t xml:space="preserve"> </w:t>
      </w:r>
      <w:r w:rsidRPr="003C6C69">
        <w:t>the</w:t>
      </w:r>
      <w:r w:rsidRPr="003C6C69">
        <w:rPr>
          <w:spacing w:val="4"/>
        </w:rPr>
        <w:t xml:space="preserve"> </w:t>
      </w:r>
      <w:r w:rsidR="00423C03" w:rsidRPr="003C6C69">
        <w:rPr>
          <w:spacing w:val="4"/>
        </w:rPr>
        <w:t>deliverables</w:t>
      </w:r>
      <w:r w:rsidR="00291788" w:rsidRPr="003C6C69">
        <w:rPr>
          <w:spacing w:val="-1"/>
        </w:rPr>
        <w:t>/ services</w:t>
      </w:r>
      <w:r w:rsidRPr="003C6C69">
        <w:rPr>
          <w:spacing w:val="22"/>
        </w:rPr>
        <w:t xml:space="preserve"> </w:t>
      </w:r>
      <w:r w:rsidRPr="003C6C69">
        <w:t>of</w:t>
      </w:r>
      <w:r w:rsidRPr="003C6C69">
        <w:rPr>
          <w:spacing w:val="53"/>
        </w:rPr>
        <w:t xml:space="preserve"> </w:t>
      </w:r>
      <w:r w:rsidRPr="003C6C69">
        <w:rPr>
          <w:spacing w:val="-1"/>
        </w:rPr>
        <w:t>infringement</w:t>
      </w:r>
      <w:r w:rsidRPr="003C6C69">
        <w:rPr>
          <w:spacing w:val="24"/>
        </w:rPr>
        <w:t xml:space="preserve"> </w:t>
      </w:r>
      <w:r w:rsidRPr="003C6C69">
        <w:t>of</w:t>
      </w:r>
      <w:r w:rsidRPr="003C6C69">
        <w:rPr>
          <w:spacing w:val="14"/>
        </w:rPr>
        <w:t xml:space="preserve"> </w:t>
      </w:r>
      <w:r w:rsidRPr="003C6C69">
        <w:rPr>
          <w:spacing w:val="-2"/>
        </w:rPr>
        <w:t>any</w:t>
      </w:r>
      <w:r w:rsidRPr="003C6C69">
        <w:rPr>
          <w:spacing w:val="15"/>
        </w:rPr>
        <w:t xml:space="preserve"> </w:t>
      </w:r>
      <w:r w:rsidRPr="003C6C69">
        <w:rPr>
          <w:spacing w:val="-1"/>
        </w:rPr>
        <w:t>right</w:t>
      </w:r>
      <w:r w:rsidRPr="003C6C69">
        <w:rPr>
          <w:spacing w:val="10"/>
        </w:rPr>
        <w:t xml:space="preserve"> </w:t>
      </w:r>
      <w:r w:rsidRPr="003C6C69">
        <w:rPr>
          <w:spacing w:val="-1"/>
        </w:rPr>
        <w:t>protected</w:t>
      </w:r>
      <w:r w:rsidRPr="003C6C69">
        <w:rPr>
          <w:spacing w:val="14"/>
        </w:rPr>
        <w:t xml:space="preserve"> </w:t>
      </w:r>
      <w:r w:rsidRPr="003C6C69">
        <w:rPr>
          <w:spacing w:val="-2"/>
        </w:rPr>
        <w:t>by</w:t>
      </w:r>
      <w:r w:rsidRPr="003C6C69">
        <w:rPr>
          <w:spacing w:val="13"/>
        </w:rPr>
        <w:t xml:space="preserve"> </w:t>
      </w:r>
      <w:r w:rsidRPr="003C6C69">
        <w:rPr>
          <w:spacing w:val="-1"/>
        </w:rPr>
        <w:t>Patent,</w:t>
      </w:r>
      <w:r w:rsidRPr="003C6C69">
        <w:rPr>
          <w:spacing w:val="12"/>
        </w:rPr>
        <w:t xml:space="preserve"> </w:t>
      </w:r>
      <w:r w:rsidRPr="003C6C69">
        <w:rPr>
          <w:spacing w:val="-1"/>
        </w:rPr>
        <w:t>Registration</w:t>
      </w:r>
      <w:r w:rsidRPr="003C6C69">
        <w:rPr>
          <w:spacing w:val="11"/>
        </w:rPr>
        <w:t xml:space="preserve"> </w:t>
      </w:r>
      <w:r w:rsidRPr="003C6C69">
        <w:t>of</w:t>
      </w:r>
      <w:r w:rsidRPr="003C6C69">
        <w:rPr>
          <w:spacing w:val="12"/>
        </w:rPr>
        <w:t xml:space="preserve"> </w:t>
      </w:r>
      <w:r w:rsidRPr="003C6C69">
        <w:rPr>
          <w:spacing w:val="-1"/>
        </w:rPr>
        <w:t>design</w:t>
      </w:r>
      <w:r w:rsidRPr="003C6C69">
        <w:rPr>
          <w:spacing w:val="11"/>
        </w:rPr>
        <w:t xml:space="preserve"> </w:t>
      </w:r>
      <w:r w:rsidRPr="003C6C69">
        <w:t>or</w:t>
      </w:r>
      <w:r w:rsidRPr="003C6C69">
        <w:rPr>
          <w:spacing w:val="12"/>
        </w:rPr>
        <w:t xml:space="preserve"> </w:t>
      </w:r>
      <w:r w:rsidRPr="003C6C69">
        <w:rPr>
          <w:spacing w:val="-1"/>
        </w:rPr>
        <w:t>Trade</w:t>
      </w:r>
      <w:r w:rsidRPr="003C6C69">
        <w:rPr>
          <w:spacing w:val="10"/>
        </w:rPr>
        <w:t xml:space="preserve"> </w:t>
      </w:r>
      <w:r w:rsidRPr="003C6C69">
        <w:t>Mark</w:t>
      </w:r>
      <w:r w:rsidRPr="003C6C69">
        <w:rPr>
          <w:spacing w:val="12"/>
        </w:rPr>
        <w:t xml:space="preserve"> </w:t>
      </w:r>
      <w:r w:rsidRPr="003C6C69">
        <w:rPr>
          <w:spacing w:val="-1"/>
        </w:rPr>
        <w:t>and</w:t>
      </w:r>
      <w:r w:rsidRPr="003C6C69">
        <w:rPr>
          <w:spacing w:val="14"/>
        </w:rPr>
        <w:t xml:space="preserve"> </w:t>
      </w:r>
      <w:r w:rsidRPr="003C6C69">
        <w:rPr>
          <w:spacing w:val="-1"/>
        </w:rPr>
        <w:t>shall</w:t>
      </w:r>
      <w:r w:rsidRPr="003C6C69">
        <w:rPr>
          <w:spacing w:val="14"/>
        </w:rPr>
        <w:t xml:space="preserve"> indemnify against </w:t>
      </w:r>
      <w:r w:rsidRPr="003C6C69">
        <w:rPr>
          <w:spacing w:val="-1"/>
        </w:rPr>
        <w:t>risk</w:t>
      </w:r>
      <w:r w:rsidRPr="003C6C69">
        <w:rPr>
          <w:spacing w:val="12"/>
        </w:rPr>
        <w:t xml:space="preserve"> </w:t>
      </w:r>
      <w:r w:rsidRPr="003C6C69">
        <w:t>of</w:t>
      </w:r>
      <w:r w:rsidRPr="003C6C69">
        <w:rPr>
          <w:spacing w:val="87"/>
        </w:rPr>
        <w:t xml:space="preserve"> </w:t>
      </w:r>
      <w:r w:rsidRPr="003C6C69">
        <w:rPr>
          <w:spacing w:val="-1"/>
        </w:rPr>
        <w:t>accidents</w:t>
      </w:r>
      <w:r w:rsidRPr="003C6C69">
        <w:rPr>
          <w:spacing w:val="-9"/>
        </w:rPr>
        <w:t xml:space="preserve"> </w:t>
      </w:r>
      <w:r w:rsidRPr="003C6C69">
        <w:t>or</w:t>
      </w:r>
      <w:r w:rsidRPr="003C6C69">
        <w:rPr>
          <w:spacing w:val="-9"/>
        </w:rPr>
        <w:t xml:space="preserve"> </w:t>
      </w:r>
      <w:r w:rsidRPr="003C6C69">
        <w:rPr>
          <w:spacing w:val="-1"/>
        </w:rPr>
        <w:t>damage</w:t>
      </w:r>
      <w:r w:rsidRPr="003C6C69">
        <w:rPr>
          <w:spacing w:val="-9"/>
        </w:rPr>
        <w:t xml:space="preserve"> </w:t>
      </w:r>
      <w:r w:rsidRPr="003C6C69">
        <w:t>which</w:t>
      </w:r>
      <w:r w:rsidRPr="003C6C69">
        <w:rPr>
          <w:spacing w:val="-13"/>
        </w:rPr>
        <w:t xml:space="preserve"> </w:t>
      </w:r>
      <w:r w:rsidRPr="003C6C69">
        <w:t>may</w:t>
      </w:r>
      <w:r w:rsidRPr="003C6C69">
        <w:rPr>
          <w:spacing w:val="-9"/>
        </w:rPr>
        <w:t xml:space="preserve"> </w:t>
      </w:r>
      <w:r w:rsidRPr="003C6C69">
        <w:rPr>
          <w:spacing w:val="-1"/>
        </w:rPr>
        <w:t>cause</w:t>
      </w:r>
      <w:r w:rsidRPr="003C6C69">
        <w:rPr>
          <w:spacing w:val="-6"/>
        </w:rPr>
        <w:t xml:space="preserve"> </w:t>
      </w:r>
      <w:r w:rsidRPr="003C6C69">
        <w:t>a</w:t>
      </w:r>
      <w:r w:rsidRPr="003C6C69">
        <w:rPr>
          <w:spacing w:val="-10"/>
        </w:rPr>
        <w:t xml:space="preserve"> </w:t>
      </w:r>
      <w:r w:rsidRPr="003C6C69">
        <w:rPr>
          <w:spacing w:val="-1"/>
        </w:rPr>
        <w:t>failure</w:t>
      </w:r>
      <w:r w:rsidRPr="003C6C69">
        <w:rPr>
          <w:spacing w:val="-11"/>
        </w:rPr>
        <w:t xml:space="preserve"> </w:t>
      </w:r>
      <w:r w:rsidRPr="003C6C69">
        <w:t>of</w:t>
      </w:r>
      <w:r w:rsidRPr="003C6C69">
        <w:rPr>
          <w:spacing w:val="-10"/>
        </w:rPr>
        <w:t xml:space="preserve"> </w:t>
      </w:r>
      <w:r w:rsidRPr="003C6C69">
        <w:t>the</w:t>
      </w:r>
      <w:r w:rsidRPr="003C6C69">
        <w:rPr>
          <w:spacing w:val="-9"/>
        </w:rPr>
        <w:t xml:space="preserve"> </w:t>
      </w:r>
      <w:r w:rsidRPr="003C6C69">
        <w:rPr>
          <w:spacing w:val="-1"/>
        </w:rPr>
        <w:t>supply</w:t>
      </w:r>
      <w:r w:rsidRPr="003C6C69">
        <w:rPr>
          <w:spacing w:val="-7"/>
        </w:rPr>
        <w:t xml:space="preserve"> </w:t>
      </w:r>
      <w:r w:rsidRPr="003C6C69">
        <w:rPr>
          <w:spacing w:val="-1"/>
        </w:rPr>
        <w:t>from</w:t>
      </w:r>
      <w:r w:rsidRPr="003C6C69">
        <w:rPr>
          <w:spacing w:val="-8"/>
        </w:rPr>
        <w:t xml:space="preserve"> </w:t>
      </w:r>
      <w:r w:rsidRPr="003C6C69">
        <w:rPr>
          <w:spacing w:val="-1"/>
        </w:rPr>
        <w:t>whatever</w:t>
      </w:r>
      <w:r w:rsidRPr="003C6C69">
        <w:rPr>
          <w:spacing w:val="-9"/>
        </w:rPr>
        <w:t xml:space="preserve"> </w:t>
      </w:r>
      <w:r w:rsidRPr="003C6C69">
        <w:rPr>
          <w:spacing w:val="-1"/>
        </w:rPr>
        <w:t>cause</w:t>
      </w:r>
      <w:r w:rsidRPr="003C6C69">
        <w:rPr>
          <w:spacing w:val="-11"/>
        </w:rPr>
        <w:t xml:space="preserve"> </w:t>
      </w:r>
      <w:r w:rsidRPr="003C6C69">
        <w:rPr>
          <w:spacing w:val="-1"/>
        </w:rPr>
        <w:t>arising</w:t>
      </w:r>
      <w:r w:rsidRPr="003C6C69">
        <w:rPr>
          <w:spacing w:val="-8"/>
        </w:rPr>
        <w:t xml:space="preserve"> </w:t>
      </w:r>
      <w:r w:rsidRPr="003C6C69">
        <w:rPr>
          <w:spacing w:val="-1"/>
        </w:rPr>
        <w:t>and</w:t>
      </w:r>
      <w:r w:rsidRPr="003C6C69">
        <w:rPr>
          <w:spacing w:val="-8"/>
        </w:rPr>
        <w:t xml:space="preserve"> </w:t>
      </w:r>
      <w:r w:rsidRPr="003C6C69">
        <w:t>the</w:t>
      </w:r>
      <w:r w:rsidRPr="003C6C69">
        <w:rPr>
          <w:spacing w:val="-12"/>
        </w:rPr>
        <w:t xml:space="preserve"> </w:t>
      </w:r>
      <w:r w:rsidRPr="003C6C69">
        <w:t>entire</w:t>
      </w:r>
      <w:r w:rsidRPr="003C6C69">
        <w:rPr>
          <w:spacing w:val="51"/>
        </w:rPr>
        <w:t xml:space="preserve"> </w:t>
      </w:r>
      <w:r w:rsidRPr="003C6C69">
        <w:rPr>
          <w:spacing w:val="-1"/>
        </w:rPr>
        <w:t>responsibility</w:t>
      </w:r>
      <w:r w:rsidRPr="003C6C69">
        <w:t xml:space="preserve"> </w:t>
      </w:r>
      <w:r w:rsidRPr="003C6C69">
        <w:rPr>
          <w:spacing w:val="-1"/>
        </w:rPr>
        <w:t>for</w:t>
      </w:r>
      <w:r w:rsidRPr="003C6C69">
        <w:t xml:space="preserve"> </w:t>
      </w:r>
      <w:r w:rsidRPr="003C6C69">
        <w:rPr>
          <w:spacing w:val="-1"/>
        </w:rPr>
        <w:t>the</w:t>
      </w:r>
      <w:r w:rsidRPr="003C6C69">
        <w:rPr>
          <w:spacing w:val="-2"/>
        </w:rPr>
        <w:t xml:space="preserve"> </w:t>
      </w:r>
      <w:r w:rsidRPr="003C6C69">
        <w:rPr>
          <w:spacing w:val="-1"/>
        </w:rPr>
        <w:t>sufficiency</w:t>
      </w:r>
      <w:r w:rsidRPr="003C6C69">
        <w:rPr>
          <w:spacing w:val="-2"/>
        </w:rPr>
        <w:t xml:space="preserve"> </w:t>
      </w:r>
      <w:r w:rsidRPr="003C6C69">
        <w:t>of all</w:t>
      </w:r>
      <w:r w:rsidRPr="003C6C69">
        <w:rPr>
          <w:spacing w:val="-3"/>
        </w:rPr>
        <w:t xml:space="preserve"> </w:t>
      </w:r>
      <w:r w:rsidRPr="003C6C69">
        <w:t xml:space="preserve">the </w:t>
      </w:r>
      <w:r w:rsidRPr="003C6C69">
        <w:rPr>
          <w:spacing w:val="-1"/>
        </w:rPr>
        <w:t>means</w:t>
      </w:r>
      <w:r w:rsidRPr="003C6C69">
        <w:t xml:space="preserve"> </w:t>
      </w:r>
      <w:r w:rsidRPr="003C6C69">
        <w:rPr>
          <w:spacing w:val="-1"/>
        </w:rPr>
        <w:t>used</w:t>
      </w:r>
      <w:r w:rsidRPr="003C6C69">
        <w:rPr>
          <w:spacing w:val="-2"/>
        </w:rPr>
        <w:t xml:space="preserve"> </w:t>
      </w:r>
      <w:r w:rsidRPr="003C6C69">
        <w:rPr>
          <w:spacing w:val="-1"/>
        </w:rPr>
        <w:t>by</w:t>
      </w:r>
      <w:r w:rsidRPr="003C6C69">
        <w:t xml:space="preserve"> </w:t>
      </w:r>
      <w:r w:rsidRPr="003C6C69">
        <w:rPr>
          <w:spacing w:val="-1"/>
        </w:rPr>
        <w:t>him</w:t>
      </w:r>
      <w:r w:rsidRPr="003C6C69">
        <w:rPr>
          <w:spacing w:val="1"/>
        </w:rPr>
        <w:t xml:space="preserve"> </w:t>
      </w:r>
      <w:r w:rsidRPr="003C6C69">
        <w:rPr>
          <w:spacing w:val="-1"/>
        </w:rPr>
        <w:t>for</w:t>
      </w:r>
      <w:r w:rsidRPr="003C6C69">
        <w:rPr>
          <w:spacing w:val="-2"/>
        </w:rPr>
        <w:t xml:space="preserve"> </w:t>
      </w:r>
      <w:r w:rsidRPr="003C6C69">
        <w:t>the</w:t>
      </w:r>
      <w:r w:rsidRPr="003C6C69">
        <w:rPr>
          <w:spacing w:val="2"/>
        </w:rPr>
        <w:t xml:space="preserve"> </w:t>
      </w:r>
      <w:r w:rsidRPr="003C6C69">
        <w:rPr>
          <w:spacing w:val="-1"/>
        </w:rPr>
        <w:t>fulfilment</w:t>
      </w:r>
      <w:r w:rsidRPr="003C6C69">
        <w:rPr>
          <w:spacing w:val="-2"/>
        </w:rPr>
        <w:t xml:space="preserve"> </w:t>
      </w:r>
      <w:r w:rsidRPr="003C6C69">
        <w:t>of</w:t>
      </w:r>
      <w:r w:rsidRPr="003C6C69">
        <w:rPr>
          <w:spacing w:val="-3"/>
        </w:rPr>
        <w:t xml:space="preserve"> </w:t>
      </w:r>
      <w:r w:rsidRPr="003C6C69">
        <w:rPr>
          <w:spacing w:val="-1"/>
        </w:rPr>
        <w:t>the</w:t>
      </w:r>
      <w:r w:rsidRPr="003C6C69">
        <w:rPr>
          <w:spacing w:val="2"/>
        </w:rPr>
        <w:t xml:space="preserve"> </w:t>
      </w:r>
      <w:r w:rsidRPr="003C6C69">
        <w:rPr>
          <w:spacing w:val="-2"/>
        </w:rPr>
        <w:t>CONTRACT.</w:t>
      </w:r>
    </w:p>
    <w:p w14:paraId="58889633" w14:textId="366CDBBD" w:rsidR="0056736E" w:rsidRPr="003C6C69" w:rsidRDefault="0056736E" w:rsidP="005D7BA1">
      <w:pPr>
        <w:pStyle w:val="Heading3"/>
        <w:rPr>
          <w:rFonts w:ascii="Times New Roman" w:hAnsi="Times New Roman" w:cs="Times New Roman"/>
          <w:sz w:val="20"/>
          <w:szCs w:val="20"/>
        </w:rPr>
      </w:pPr>
      <w:r w:rsidRPr="003C6C69">
        <w:rPr>
          <w:rFonts w:ascii="Times New Roman" w:hAnsi="Times New Roman" w:cs="Times New Roman"/>
          <w:sz w:val="20"/>
          <w:szCs w:val="20"/>
        </w:rPr>
        <w:t>Indemnity against loss / damage</w:t>
      </w:r>
    </w:p>
    <w:p w14:paraId="033DEB20" w14:textId="294969A5" w:rsidR="0056736E" w:rsidRPr="003C6C69" w:rsidRDefault="0056736E" w:rsidP="006C2101">
      <w:pPr>
        <w:pStyle w:val="BodyText"/>
        <w:widowControl w:val="0"/>
        <w:numPr>
          <w:ilvl w:val="0"/>
          <w:numId w:val="34"/>
        </w:numPr>
        <w:tabs>
          <w:tab w:val="left" w:pos="859"/>
        </w:tabs>
        <w:kinsoku w:val="0"/>
        <w:overflowPunct w:val="0"/>
        <w:autoSpaceDE w:val="0"/>
        <w:autoSpaceDN w:val="0"/>
        <w:adjustRightInd w:val="0"/>
        <w:ind w:left="864" w:right="133"/>
      </w:pPr>
      <w:r w:rsidRPr="003C6C69">
        <w:rPr>
          <w:spacing w:val="-1"/>
        </w:rPr>
        <w:t>The</w:t>
      </w:r>
      <w:r w:rsidRPr="003C6C69">
        <w:rPr>
          <w:spacing w:val="17"/>
        </w:rPr>
        <w:t xml:space="preserve"> </w:t>
      </w:r>
      <w:r w:rsidRPr="003C6C69">
        <w:rPr>
          <w:spacing w:val="-1"/>
        </w:rPr>
        <w:t>Contractor</w:t>
      </w:r>
      <w:r w:rsidRPr="003C6C69">
        <w:rPr>
          <w:spacing w:val="17"/>
        </w:rPr>
        <w:t xml:space="preserve"> </w:t>
      </w:r>
      <w:r w:rsidRPr="003C6C69">
        <w:rPr>
          <w:spacing w:val="-1"/>
        </w:rPr>
        <w:t>shall</w:t>
      </w:r>
      <w:r w:rsidRPr="003C6C69">
        <w:rPr>
          <w:spacing w:val="16"/>
        </w:rPr>
        <w:t xml:space="preserve"> </w:t>
      </w:r>
      <w:r w:rsidRPr="003C6C69">
        <w:rPr>
          <w:spacing w:val="-1"/>
        </w:rPr>
        <w:t>pay</w:t>
      </w:r>
      <w:r w:rsidRPr="003C6C69">
        <w:rPr>
          <w:spacing w:val="17"/>
        </w:rPr>
        <w:t xml:space="preserve"> </w:t>
      </w:r>
      <w:r w:rsidRPr="003C6C69">
        <w:rPr>
          <w:spacing w:val="-2"/>
        </w:rPr>
        <w:t>and</w:t>
      </w:r>
      <w:r w:rsidRPr="003C6C69">
        <w:rPr>
          <w:spacing w:val="16"/>
        </w:rPr>
        <w:t xml:space="preserve"> </w:t>
      </w:r>
      <w:r w:rsidRPr="003C6C69">
        <w:rPr>
          <w:spacing w:val="-1"/>
        </w:rPr>
        <w:t>indemnify</w:t>
      </w:r>
      <w:r w:rsidRPr="003C6C69">
        <w:rPr>
          <w:spacing w:val="17"/>
        </w:rPr>
        <w:t xml:space="preserve"> </w:t>
      </w:r>
      <w:r w:rsidRPr="003C6C69">
        <w:t>the</w:t>
      </w:r>
      <w:r w:rsidRPr="003C6C69">
        <w:rPr>
          <w:spacing w:val="14"/>
        </w:rPr>
        <w:t xml:space="preserve"> </w:t>
      </w:r>
      <w:r w:rsidRPr="003C6C69">
        <w:rPr>
          <w:spacing w:val="-1"/>
        </w:rPr>
        <w:t>Purchaser</w:t>
      </w:r>
      <w:r w:rsidRPr="003C6C69">
        <w:rPr>
          <w:spacing w:val="17"/>
        </w:rPr>
        <w:t xml:space="preserve"> </w:t>
      </w:r>
      <w:r w:rsidRPr="003C6C69">
        <w:rPr>
          <w:spacing w:val="-1"/>
        </w:rPr>
        <w:t>against</w:t>
      </w:r>
      <w:r w:rsidRPr="003C6C69">
        <w:rPr>
          <w:spacing w:val="17"/>
        </w:rPr>
        <w:t xml:space="preserve"> </w:t>
      </w:r>
      <w:r w:rsidRPr="003C6C69">
        <w:rPr>
          <w:spacing w:val="-1"/>
        </w:rPr>
        <w:t>any</w:t>
      </w:r>
      <w:r w:rsidRPr="003C6C69">
        <w:rPr>
          <w:spacing w:val="17"/>
        </w:rPr>
        <w:t xml:space="preserve"> </w:t>
      </w:r>
      <w:r w:rsidRPr="003C6C69">
        <w:t>liability</w:t>
      </w:r>
      <w:r w:rsidRPr="003C6C69">
        <w:rPr>
          <w:spacing w:val="17"/>
        </w:rPr>
        <w:t xml:space="preserve"> </w:t>
      </w:r>
      <w:r w:rsidRPr="003C6C69">
        <w:t>in</w:t>
      </w:r>
      <w:r w:rsidRPr="003C6C69">
        <w:rPr>
          <w:spacing w:val="16"/>
        </w:rPr>
        <w:t xml:space="preserve"> </w:t>
      </w:r>
      <w:r w:rsidRPr="003C6C69">
        <w:rPr>
          <w:spacing w:val="-2"/>
        </w:rPr>
        <w:t>respect</w:t>
      </w:r>
      <w:r w:rsidRPr="003C6C69">
        <w:rPr>
          <w:spacing w:val="15"/>
        </w:rPr>
        <w:t xml:space="preserve"> </w:t>
      </w:r>
      <w:r w:rsidRPr="003C6C69">
        <w:t>of</w:t>
      </w:r>
      <w:r w:rsidRPr="003C6C69">
        <w:rPr>
          <w:spacing w:val="17"/>
        </w:rPr>
        <w:t xml:space="preserve"> </w:t>
      </w:r>
      <w:r w:rsidRPr="003C6C69">
        <w:rPr>
          <w:spacing w:val="-1"/>
        </w:rPr>
        <w:t>any</w:t>
      </w:r>
      <w:r w:rsidRPr="003C6C69">
        <w:rPr>
          <w:spacing w:val="17"/>
        </w:rPr>
        <w:t xml:space="preserve"> </w:t>
      </w:r>
      <w:r w:rsidRPr="003C6C69">
        <w:rPr>
          <w:spacing w:val="-1"/>
        </w:rPr>
        <w:t>fees</w:t>
      </w:r>
      <w:r w:rsidRPr="003C6C69">
        <w:rPr>
          <w:spacing w:val="15"/>
        </w:rPr>
        <w:t xml:space="preserve"> </w:t>
      </w:r>
      <w:r w:rsidRPr="003C6C69">
        <w:t>or</w:t>
      </w:r>
      <w:r w:rsidRPr="003C6C69">
        <w:rPr>
          <w:spacing w:val="69"/>
        </w:rPr>
        <w:t xml:space="preserve"> </w:t>
      </w:r>
      <w:r w:rsidRPr="003C6C69">
        <w:rPr>
          <w:spacing w:val="-1"/>
        </w:rPr>
        <w:t>charges</w:t>
      </w:r>
      <w:r w:rsidRPr="003C6C69">
        <w:rPr>
          <w:spacing w:val="5"/>
        </w:rPr>
        <w:t xml:space="preserve"> </w:t>
      </w:r>
      <w:r w:rsidRPr="003C6C69">
        <w:rPr>
          <w:spacing w:val="-1"/>
        </w:rPr>
        <w:t>payable</w:t>
      </w:r>
      <w:r w:rsidRPr="003C6C69">
        <w:rPr>
          <w:spacing w:val="5"/>
        </w:rPr>
        <w:t xml:space="preserve"> </w:t>
      </w:r>
      <w:r w:rsidRPr="003C6C69">
        <w:rPr>
          <w:spacing w:val="-1"/>
        </w:rPr>
        <w:t>by</w:t>
      </w:r>
      <w:r w:rsidRPr="003C6C69">
        <w:rPr>
          <w:spacing w:val="6"/>
        </w:rPr>
        <w:t xml:space="preserve"> </w:t>
      </w:r>
      <w:r w:rsidRPr="003C6C69">
        <w:rPr>
          <w:spacing w:val="-2"/>
        </w:rPr>
        <w:t>him</w:t>
      </w:r>
      <w:r w:rsidRPr="003C6C69">
        <w:rPr>
          <w:spacing w:val="6"/>
        </w:rPr>
        <w:t xml:space="preserve"> </w:t>
      </w:r>
      <w:r w:rsidRPr="003C6C69">
        <w:rPr>
          <w:spacing w:val="-1"/>
        </w:rPr>
        <w:t>under</w:t>
      </w:r>
      <w:r w:rsidRPr="003C6C69">
        <w:rPr>
          <w:spacing w:val="5"/>
        </w:rPr>
        <w:t xml:space="preserve"> </w:t>
      </w:r>
      <w:r w:rsidRPr="003C6C69">
        <w:rPr>
          <w:spacing w:val="-1"/>
        </w:rPr>
        <w:t>any</w:t>
      </w:r>
      <w:r w:rsidRPr="003C6C69">
        <w:rPr>
          <w:spacing w:val="6"/>
        </w:rPr>
        <w:t xml:space="preserve"> </w:t>
      </w:r>
      <w:r w:rsidRPr="003C6C69">
        <w:t>act</w:t>
      </w:r>
      <w:r w:rsidRPr="003C6C69">
        <w:rPr>
          <w:spacing w:val="3"/>
        </w:rPr>
        <w:t xml:space="preserve"> </w:t>
      </w:r>
      <w:r w:rsidRPr="003C6C69">
        <w:t>of</w:t>
      </w:r>
      <w:r w:rsidRPr="003C6C69">
        <w:rPr>
          <w:spacing w:val="5"/>
        </w:rPr>
        <w:t xml:space="preserve"> </w:t>
      </w:r>
      <w:r w:rsidRPr="003C6C69">
        <w:rPr>
          <w:spacing w:val="-1"/>
        </w:rPr>
        <w:t>parliament,</w:t>
      </w:r>
      <w:r w:rsidRPr="003C6C69">
        <w:rPr>
          <w:spacing w:val="2"/>
        </w:rPr>
        <w:t xml:space="preserve"> </w:t>
      </w:r>
      <w:r w:rsidRPr="003C6C69">
        <w:rPr>
          <w:spacing w:val="-1"/>
        </w:rPr>
        <w:t>state</w:t>
      </w:r>
      <w:r w:rsidRPr="003C6C69">
        <w:rPr>
          <w:spacing w:val="5"/>
        </w:rPr>
        <w:t xml:space="preserve"> </w:t>
      </w:r>
      <w:r w:rsidRPr="003C6C69">
        <w:rPr>
          <w:spacing w:val="-1"/>
        </w:rPr>
        <w:t>laws,</w:t>
      </w:r>
      <w:r w:rsidRPr="003C6C69">
        <w:rPr>
          <w:spacing w:val="5"/>
        </w:rPr>
        <w:t xml:space="preserve"> </w:t>
      </w:r>
      <w:r w:rsidRPr="003C6C69">
        <w:rPr>
          <w:spacing w:val="-1"/>
        </w:rPr>
        <w:t>any</w:t>
      </w:r>
      <w:r w:rsidRPr="003C6C69">
        <w:rPr>
          <w:spacing w:val="6"/>
        </w:rPr>
        <w:t xml:space="preserve"> </w:t>
      </w:r>
      <w:r w:rsidRPr="003C6C69">
        <w:rPr>
          <w:spacing w:val="-1"/>
        </w:rPr>
        <w:t>government</w:t>
      </w:r>
      <w:r w:rsidRPr="003C6C69">
        <w:rPr>
          <w:spacing w:val="5"/>
        </w:rPr>
        <w:t xml:space="preserve"> </w:t>
      </w:r>
      <w:r w:rsidRPr="003C6C69">
        <w:rPr>
          <w:spacing w:val="-1"/>
        </w:rPr>
        <w:t>instrument,</w:t>
      </w:r>
      <w:r w:rsidRPr="003C6C69">
        <w:rPr>
          <w:spacing w:val="5"/>
        </w:rPr>
        <w:t xml:space="preserve"> </w:t>
      </w:r>
      <w:r w:rsidRPr="003C6C69">
        <w:rPr>
          <w:spacing w:val="-1"/>
        </w:rPr>
        <w:t>rule</w:t>
      </w:r>
      <w:r w:rsidRPr="003C6C69">
        <w:rPr>
          <w:spacing w:val="5"/>
        </w:rPr>
        <w:t xml:space="preserve"> </w:t>
      </w:r>
      <w:r w:rsidRPr="003C6C69">
        <w:t>or</w:t>
      </w:r>
      <w:r w:rsidR="00BB27CB" w:rsidRPr="003C6C69">
        <w:t xml:space="preserve"> </w:t>
      </w:r>
    </w:p>
    <w:p w14:paraId="7971D1E2" w14:textId="77777777" w:rsidR="0056736E" w:rsidRPr="003C6C69" w:rsidRDefault="0056736E" w:rsidP="0056736E">
      <w:pPr>
        <w:pStyle w:val="BodyText"/>
        <w:kinsoku w:val="0"/>
        <w:overflowPunct w:val="0"/>
        <w:ind w:left="864" w:right="140"/>
        <w:rPr>
          <w:spacing w:val="-1"/>
        </w:rPr>
      </w:pPr>
      <w:r w:rsidRPr="003C6C69">
        <w:t>order</w:t>
      </w:r>
      <w:r w:rsidRPr="003C6C69">
        <w:rPr>
          <w:spacing w:val="-2"/>
        </w:rPr>
        <w:t xml:space="preserve"> </w:t>
      </w:r>
      <w:r w:rsidRPr="003C6C69">
        <w:rPr>
          <w:spacing w:val="-1"/>
        </w:rPr>
        <w:t>and</w:t>
      </w:r>
      <w:r w:rsidRPr="003C6C69">
        <w:rPr>
          <w:spacing w:val="-3"/>
        </w:rPr>
        <w:t xml:space="preserve"> </w:t>
      </w:r>
      <w:r w:rsidRPr="003C6C69">
        <w:rPr>
          <w:spacing w:val="-2"/>
        </w:rPr>
        <w:t xml:space="preserve">any </w:t>
      </w:r>
      <w:r w:rsidRPr="003C6C69">
        <w:rPr>
          <w:spacing w:val="-1"/>
        </w:rPr>
        <w:t>regulations</w:t>
      </w:r>
      <w:r w:rsidRPr="003C6C69">
        <w:rPr>
          <w:spacing w:val="-5"/>
        </w:rPr>
        <w:t xml:space="preserve"> </w:t>
      </w:r>
      <w:r w:rsidRPr="003C6C69">
        <w:t>or</w:t>
      </w:r>
      <w:r w:rsidRPr="003C6C69">
        <w:rPr>
          <w:spacing w:val="-2"/>
        </w:rPr>
        <w:t xml:space="preserve"> </w:t>
      </w:r>
      <w:r w:rsidRPr="003C6C69">
        <w:rPr>
          <w:spacing w:val="-1"/>
        </w:rPr>
        <w:t>by-laws</w:t>
      </w:r>
      <w:r w:rsidRPr="003C6C69">
        <w:rPr>
          <w:spacing w:val="-4"/>
        </w:rPr>
        <w:t xml:space="preserve"> </w:t>
      </w:r>
      <w:r w:rsidRPr="003C6C69">
        <w:t>of</w:t>
      </w:r>
      <w:r w:rsidRPr="003C6C69">
        <w:rPr>
          <w:spacing w:val="-2"/>
        </w:rPr>
        <w:t xml:space="preserve"> </w:t>
      </w:r>
      <w:r w:rsidRPr="003C6C69">
        <w:rPr>
          <w:spacing w:val="-1"/>
        </w:rPr>
        <w:t>any</w:t>
      </w:r>
      <w:r w:rsidRPr="003C6C69">
        <w:rPr>
          <w:spacing w:val="-2"/>
        </w:rPr>
        <w:t xml:space="preserve"> </w:t>
      </w:r>
      <w:r w:rsidRPr="003C6C69">
        <w:rPr>
          <w:spacing w:val="-1"/>
        </w:rPr>
        <w:t>local</w:t>
      </w:r>
      <w:r w:rsidRPr="003C6C69">
        <w:rPr>
          <w:spacing w:val="-5"/>
        </w:rPr>
        <w:t xml:space="preserve"> </w:t>
      </w:r>
      <w:r w:rsidRPr="003C6C69">
        <w:rPr>
          <w:spacing w:val="-1"/>
        </w:rPr>
        <w:t>authority</w:t>
      </w:r>
      <w:r w:rsidRPr="003C6C69">
        <w:rPr>
          <w:spacing w:val="-4"/>
        </w:rPr>
        <w:t xml:space="preserve"> </w:t>
      </w:r>
      <w:r w:rsidRPr="003C6C69">
        <w:t>in</w:t>
      </w:r>
      <w:r w:rsidRPr="003C6C69">
        <w:rPr>
          <w:spacing w:val="-3"/>
        </w:rPr>
        <w:t xml:space="preserve"> </w:t>
      </w:r>
      <w:r w:rsidRPr="003C6C69">
        <w:rPr>
          <w:spacing w:val="-1"/>
        </w:rPr>
        <w:t>respect</w:t>
      </w:r>
      <w:r w:rsidRPr="003C6C69">
        <w:rPr>
          <w:spacing w:val="-4"/>
        </w:rPr>
        <w:t xml:space="preserve"> </w:t>
      </w:r>
      <w:r w:rsidRPr="003C6C69">
        <w:t>of</w:t>
      </w:r>
      <w:r w:rsidRPr="003C6C69">
        <w:rPr>
          <w:spacing w:val="-2"/>
        </w:rPr>
        <w:t xml:space="preserve"> </w:t>
      </w:r>
      <w:r w:rsidRPr="003C6C69">
        <w:t>the</w:t>
      </w:r>
      <w:r w:rsidRPr="003C6C69">
        <w:rPr>
          <w:spacing w:val="-4"/>
        </w:rPr>
        <w:t xml:space="preserve"> </w:t>
      </w:r>
      <w:r w:rsidRPr="003C6C69">
        <w:rPr>
          <w:spacing w:val="-1"/>
        </w:rPr>
        <w:t>supplies</w:t>
      </w:r>
      <w:r w:rsidRPr="003C6C69">
        <w:rPr>
          <w:spacing w:val="-2"/>
        </w:rPr>
        <w:t xml:space="preserve"> </w:t>
      </w:r>
      <w:r w:rsidRPr="003C6C69">
        <w:rPr>
          <w:spacing w:val="-1"/>
        </w:rPr>
        <w:t>prevailing</w:t>
      </w:r>
      <w:r w:rsidRPr="003C6C69">
        <w:rPr>
          <w:spacing w:val="-3"/>
        </w:rPr>
        <w:t xml:space="preserve"> </w:t>
      </w:r>
      <w:r w:rsidRPr="003C6C69">
        <w:t>on</w:t>
      </w:r>
      <w:r w:rsidRPr="003C6C69">
        <w:rPr>
          <w:spacing w:val="-3"/>
        </w:rPr>
        <w:t xml:space="preserve"> </w:t>
      </w:r>
      <w:r w:rsidRPr="003C6C69">
        <w:rPr>
          <w:spacing w:val="-1"/>
        </w:rPr>
        <w:t>the</w:t>
      </w:r>
      <w:r w:rsidRPr="003C6C69">
        <w:rPr>
          <w:spacing w:val="75"/>
        </w:rPr>
        <w:t xml:space="preserve"> </w:t>
      </w:r>
      <w:r w:rsidRPr="003C6C69">
        <w:rPr>
          <w:spacing w:val="-1"/>
        </w:rPr>
        <w:t>date</w:t>
      </w:r>
      <w:r w:rsidRPr="003C6C69">
        <w:rPr>
          <w:spacing w:val="-2"/>
        </w:rPr>
        <w:t xml:space="preserve"> </w:t>
      </w:r>
      <w:r w:rsidRPr="003C6C69">
        <w:t xml:space="preserve">of </w:t>
      </w:r>
      <w:r w:rsidRPr="003C6C69">
        <w:rPr>
          <w:spacing w:val="-1"/>
        </w:rPr>
        <w:t>submission</w:t>
      </w:r>
      <w:r w:rsidRPr="003C6C69">
        <w:rPr>
          <w:spacing w:val="-3"/>
        </w:rPr>
        <w:t xml:space="preserve"> </w:t>
      </w:r>
      <w:r w:rsidRPr="003C6C69">
        <w:t>of</w:t>
      </w:r>
      <w:r w:rsidRPr="003C6C69">
        <w:rPr>
          <w:spacing w:val="-2"/>
        </w:rPr>
        <w:t xml:space="preserve"> </w:t>
      </w:r>
      <w:r w:rsidRPr="003C6C69">
        <w:rPr>
          <w:spacing w:val="-1"/>
        </w:rPr>
        <w:t>tender.</w:t>
      </w:r>
    </w:p>
    <w:p w14:paraId="1E8DD234" w14:textId="77777777" w:rsidR="0056736E" w:rsidRPr="003C6C69" w:rsidRDefault="0056736E" w:rsidP="006C2101">
      <w:pPr>
        <w:pStyle w:val="BodyText"/>
        <w:keepLines/>
        <w:widowControl w:val="0"/>
        <w:numPr>
          <w:ilvl w:val="0"/>
          <w:numId w:val="34"/>
        </w:numPr>
        <w:tabs>
          <w:tab w:val="left" w:pos="859"/>
        </w:tabs>
        <w:kinsoku w:val="0"/>
        <w:overflowPunct w:val="0"/>
        <w:autoSpaceDE w:val="0"/>
        <w:autoSpaceDN w:val="0"/>
        <w:adjustRightInd w:val="0"/>
        <w:ind w:right="132"/>
        <w:rPr>
          <w:spacing w:val="-1"/>
        </w:rPr>
      </w:pPr>
      <w:r w:rsidRPr="003C6C69">
        <w:rPr>
          <w:spacing w:val="-1"/>
        </w:rPr>
        <w:t>The</w:t>
      </w:r>
      <w:r w:rsidRPr="003C6C69">
        <w:rPr>
          <w:spacing w:val="-2"/>
        </w:rPr>
        <w:t xml:space="preserve"> </w:t>
      </w:r>
      <w:r w:rsidRPr="003C6C69">
        <w:rPr>
          <w:spacing w:val="-1"/>
        </w:rPr>
        <w:t>Contractor</w:t>
      </w:r>
      <w:r w:rsidRPr="003C6C69">
        <w:rPr>
          <w:spacing w:val="-5"/>
        </w:rPr>
        <w:t xml:space="preserve"> </w:t>
      </w:r>
      <w:r w:rsidRPr="003C6C69">
        <w:rPr>
          <w:spacing w:val="-1"/>
        </w:rPr>
        <w:t>shall</w:t>
      </w:r>
      <w:r w:rsidRPr="003C6C69">
        <w:rPr>
          <w:spacing w:val="-3"/>
        </w:rPr>
        <w:t xml:space="preserve"> </w:t>
      </w:r>
      <w:r w:rsidRPr="003C6C69">
        <w:rPr>
          <w:spacing w:val="-1"/>
        </w:rPr>
        <w:t>indemnify</w:t>
      </w:r>
      <w:r w:rsidRPr="003C6C69">
        <w:rPr>
          <w:spacing w:val="-2"/>
        </w:rPr>
        <w:t xml:space="preserve"> </w:t>
      </w:r>
      <w:r w:rsidRPr="003C6C69">
        <w:rPr>
          <w:spacing w:val="-1"/>
        </w:rPr>
        <w:t>and</w:t>
      </w:r>
      <w:r w:rsidRPr="003C6C69">
        <w:rPr>
          <w:spacing w:val="-3"/>
        </w:rPr>
        <w:t xml:space="preserve"> </w:t>
      </w:r>
      <w:r w:rsidRPr="003C6C69">
        <w:t>hold</w:t>
      </w:r>
      <w:r w:rsidRPr="003C6C69">
        <w:rPr>
          <w:spacing w:val="-6"/>
        </w:rPr>
        <w:t xml:space="preserve"> </w:t>
      </w:r>
      <w:r w:rsidRPr="003C6C69">
        <w:t>the</w:t>
      </w:r>
      <w:r w:rsidRPr="003C6C69">
        <w:rPr>
          <w:spacing w:val="-5"/>
        </w:rPr>
        <w:t xml:space="preserve"> </w:t>
      </w:r>
      <w:r w:rsidRPr="003C6C69">
        <w:rPr>
          <w:spacing w:val="-1"/>
        </w:rPr>
        <w:t>Purchaser</w:t>
      </w:r>
      <w:r w:rsidRPr="003C6C69">
        <w:rPr>
          <w:spacing w:val="-4"/>
        </w:rPr>
        <w:t xml:space="preserve"> </w:t>
      </w:r>
      <w:r w:rsidRPr="003C6C69">
        <w:rPr>
          <w:spacing w:val="-1"/>
        </w:rPr>
        <w:t>harmless</w:t>
      </w:r>
      <w:r w:rsidRPr="003C6C69">
        <w:rPr>
          <w:spacing w:val="-2"/>
        </w:rPr>
        <w:t xml:space="preserve"> </w:t>
      </w:r>
      <w:r w:rsidRPr="003C6C69">
        <w:rPr>
          <w:spacing w:val="-1"/>
        </w:rPr>
        <w:t>from</w:t>
      </w:r>
      <w:r w:rsidRPr="003C6C69">
        <w:rPr>
          <w:spacing w:val="-4"/>
        </w:rPr>
        <w:t xml:space="preserve"> </w:t>
      </w:r>
      <w:r w:rsidRPr="003C6C69">
        <w:rPr>
          <w:spacing w:val="-1"/>
        </w:rPr>
        <w:t>and</w:t>
      </w:r>
      <w:r w:rsidRPr="003C6C69">
        <w:rPr>
          <w:spacing w:val="-3"/>
        </w:rPr>
        <w:t xml:space="preserve"> </w:t>
      </w:r>
      <w:r w:rsidRPr="003C6C69">
        <w:rPr>
          <w:spacing w:val="-1"/>
        </w:rPr>
        <w:t>against</w:t>
      </w:r>
      <w:r w:rsidRPr="003C6C69">
        <w:rPr>
          <w:spacing w:val="-4"/>
        </w:rPr>
        <w:t xml:space="preserve"> </w:t>
      </w:r>
      <w:r w:rsidRPr="003C6C69">
        <w:t>all</w:t>
      </w:r>
      <w:r w:rsidRPr="003C6C69">
        <w:rPr>
          <w:spacing w:val="-3"/>
        </w:rPr>
        <w:t xml:space="preserve"> </w:t>
      </w:r>
      <w:r w:rsidRPr="003C6C69">
        <w:rPr>
          <w:spacing w:val="-1"/>
        </w:rPr>
        <w:t>claims,</w:t>
      </w:r>
      <w:r w:rsidRPr="003C6C69">
        <w:rPr>
          <w:spacing w:val="-2"/>
        </w:rPr>
        <w:t xml:space="preserve"> </w:t>
      </w:r>
      <w:r w:rsidRPr="003C6C69">
        <w:rPr>
          <w:spacing w:val="-1"/>
        </w:rPr>
        <w:t>damages</w:t>
      </w:r>
      <w:r w:rsidRPr="003C6C69">
        <w:rPr>
          <w:spacing w:val="63"/>
        </w:rPr>
        <w:t xml:space="preserve"> </w:t>
      </w:r>
      <w:r w:rsidRPr="003C6C69">
        <w:rPr>
          <w:spacing w:val="-1"/>
        </w:rPr>
        <w:t>and</w:t>
      </w:r>
      <w:r w:rsidRPr="003C6C69">
        <w:rPr>
          <w:spacing w:val="-3"/>
        </w:rPr>
        <w:t xml:space="preserve"> </w:t>
      </w:r>
      <w:r w:rsidRPr="003C6C69">
        <w:rPr>
          <w:spacing w:val="-1"/>
        </w:rPr>
        <w:t>expenses</w:t>
      </w:r>
      <w:r w:rsidRPr="003C6C69">
        <w:rPr>
          <w:spacing w:val="-2"/>
        </w:rPr>
        <w:t xml:space="preserve"> </w:t>
      </w:r>
      <w:r w:rsidRPr="003C6C69">
        <w:rPr>
          <w:spacing w:val="-1"/>
        </w:rPr>
        <w:t>arising</w:t>
      </w:r>
      <w:r w:rsidRPr="003C6C69">
        <w:rPr>
          <w:spacing w:val="-5"/>
        </w:rPr>
        <w:t xml:space="preserve"> </w:t>
      </w:r>
      <w:r w:rsidRPr="003C6C69">
        <w:t>out</w:t>
      </w:r>
      <w:r w:rsidRPr="003C6C69">
        <w:rPr>
          <w:spacing w:val="-4"/>
        </w:rPr>
        <w:t xml:space="preserve"> </w:t>
      </w:r>
      <w:r w:rsidRPr="003C6C69">
        <w:t>of</w:t>
      </w:r>
      <w:r w:rsidRPr="003C6C69">
        <w:rPr>
          <w:spacing w:val="-5"/>
        </w:rPr>
        <w:t xml:space="preserve"> </w:t>
      </w:r>
      <w:r w:rsidRPr="003C6C69">
        <w:rPr>
          <w:spacing w:val="-1"/>
        </w:rPr>
        <w:t>his</w:t>
      </w:r>
      <w:r w:rsidRPr="003C6C69">
        <w:rPr>
          <w:spacing w:val="-3"/>
        </w:rPr>
        <w:t xml:space="preserve"> </w:t>
      </w:r>
      <w:r w:rsidRPr="003C6C69">
        <w:rPr>
          <w:spacing w:val="-1"/>
        </w:rPr>
        <w:t>failure</w:t>
      </w:r>
      <w:r w:rsidRPr="003C6C69">
        <w:rPr>
          <w:spacing w:val="-4"/>
        </w:rPr>
        <w:t xml:space="preserve"> </w:t>
      </w:r>
      <w:r w:rsidRPr="003C6C69">
        <w:t>to</w:t>
      </w:r>
      <w:r w:rsidRPr="003C6C69">
        <w:rPr>
          <w:spacing w:val="-3"/>
        </w:rPr>
        <w:t xml:space="preserve"> </w:t>
      </w:r>
      <w:r w:rsidRPr="003C6C69">
        <w:t>obtain</w:t>
      </w:r>
      <w:r w:rsidRPr="003C6C69">
        <w:rPr>
          <w:spacing w:val="-6"/>
        </w:rPr>
        <w:t xml:space="preserve"> </w:t>
      </w:r>
      <w:r w:rsidRPr="003C6C69">
        <w:t>all</w:t>
      </w:r>
      <w:r w:rsidRPr="003C6C69">
        <w:rPr>
          <w:spacing w:val="-3"/>
        </w:rPr>
        <w:t xml:space="preserve"> </w:t>
      </w:r>
      <w:r w:rsidRPr="003C6C69">
        <w:rPr>
          <w:spacing w:val="-1"/>
        </w:rPr>
        <w:t>permit</w:t>
      </w:r>
      <w:r w:rsidRPr="003C6C69">
        <w:rPr>
          <w:spacing w:val="-2"/>
        </w:rPr>
        <w:t xml:space="preserve"> </w:t>
      </w:r>
      <w:r w:rsidRPr="003C6C69">
        <w:rPr>
          <w:spacing w:val="-1"/>
        </w:rPr>
        <w:t>and</w:t>
      </w:r>
      <w:r w:rsidRPr="003C6C69">
        <w:rPr>
          <w:spacing w:val="-3"/>
        </w:rPr>
        <w:t xml:space="preserve"> </w:t>
      </w:r>
      <w:r w:rsidRPr="003C6C69">
        <w:rPr>
          <w:spacing w:val="-1"/>
        </w:rPr>
        <w:t>licenses</w:t>
      </w:r>
      <w:r w:rsidRPr="003C6C69">
        <w:rPr>
          <w:spacing w:val="-2"/>
        </w:rPr>
        <w:t xml:space="preserve"> </w:t>
      </w:r>
      <w:r w:rsidRPr="003C6C69">
        <w:t>which</w:t>
      </w:r>
      <w:r w:rsidRPr="003C6C69">
        <w:rPr>
          <w:spacing w:val="-6"/>
        </w:rPr>
        <w:t xml:space="preserve"> </w:t>
      </w:r>
      <w:r w:rsidRPr="003C6C69">
        <w:rPr>
          <w:spacing w:val="-1"/>
        </w:rPr>
        <w:t>he</w:t>
      </w:r>
      <w:r w:rsidRPr="003C6C69">
        <w:rPr>
          <w:spacing w:val="-2"/>
        </w:rPr>
        <w:t xml:space="preserve"> is </w:t>
      </w:r>
      <w:r w:rsidRPr="003C6C69">
        <w:rPr>
          <w:spacing w:val="-1"/>
        </w:rPr>
        <w:t>required</w:t>
      </w:r>
      <w:r w:rsidRPr="003C6C69">
        <w:rPr>
          <w:spacing w:val="-3"/>
        </w:rPr>
        <w:t xml:space="preserve"> </w:t>
      </w:r>
      <w:r w:rsidRPr="003C6C69">
        <w:rPr>
          <w:spacing w:val="-1"/>
        </w:rPr>
        <w:t>to</w:t>
      </w:r>
      <w:r w:rsidRPr="003C6C69">
        <w:rPr>
          <w:spacing w:val="-3"/>
        </w:rPr>
        <w:t xml:space="preserve"> </w:t>
      </w:r>
      <w:r w:rsidRPr="003C6C69">
        <w:rPr>
          <w:spacing w:val="-1"/>
        </w:rPr>
        <w:t>comply</w:t>
      </w:r>
      <w:r w:rsidRPr="003C6C69">
        <w:rPr>
          <w:spacing w:val="65"/>
        </w:rPr>
        <w:t xml:space="preserve"> </w:t>
      </w:r>
      <w:r w:rsidRPr="003C6C69">
        <w:t>with</w:t>
      </w:r>
      <w:r w:rsidRPr="003C6C69">
        <w:rPr>
          <w:spacing w:val="45"/>
        </w:rPr>
        <w:t xml:space="preserve"> </w:t>
      </w:r>
      <w:r w:rsidRPr="003C6C69">
        <w:t>in</w:t>
      </w:r>
      <w:r w:rsidRPr="003C6C69">
        <w:rPr>
          <w:spacing w:val="45"/>
        </w:rPr>
        <w:t xml:space="preserve"> </w:t>
      </w:r>
      <w:r w:rsidRPr="003C6C69">
        <w:rPr>
          <w:spacing w:val="-1"/>
        </w:rPr>
        <w:t>respect</w:t>
      </w:r>
      <w:r w:rsidRPr="003C6C69">
        <w:rPr>
          <w:spacing w:val="44"/>
        </w:rPr>
        <w:t xml:space="preserve"> </w:t>
      </w:r>
      <w:r w:rsidRPr="003C6C69">
        <w:t>of</w:t>
      </w:r>
      <w:r w:rsidRPr="003C6C69">
        <w:rPr>
          <w:spacing w:val="42"/>
        </w:rPr>
        <w:t xml:space="preserve"> </w:t>
      </w:r>
      <w:r w:rsidRPr="003C6C69">
        <w:t>laws,</w:t>
      </w:r>
      <w:r w:rsidRPr="003C6C69">
        <w:rPr>
          <w:spacing w:val="41"/>
        </w:rPr>
        <w:t xml:space="preserve"> </w:t>
      </w:r>
      <w:r w:rsidRPr="003C6C69">
        <w:rPr>
          <w:spacing w:val="-1"/>
        </w:rPr>
        <w:t>ordinances,</w:t>
      </w:r>
      <w:r w:rsidRPr="003C6C69">
        <w:rPr>
          <w:spacing w:val="44"/>
        </w:rPr>
        <w:t xml:space="preserve"> </w:t>
      </w:r>
      <w:r w:rsidRPr="003C6C69">
        <w:rPr>
          <w:spacing w:val="-1"/>
        </w:rPr>
        <w:t>and</w:t>
      </w:r>
      <w:r w:rsidRPr="003C6C69">
        <w:rPr>
          <w:spacing w:val="45"/>
        </w:rPr>
        <w:t xml:space="preserve"> </w:t>
      </w:r>
      <w:r w:rsidRPr="003C6C69">
        <w:rPr>
          <w:spacing w:val="-1"/>
        </w:rPr>
        <w:t>regulations</w:t>
      </w:r>
      <w:r w:rsidRPr="003C6C69">
        <w:rPr>
          <w:spacing w:val="45"/>
        </w:rPr>
        <w:t xml:space="preserve"> </w:t>
      </w:r>
      <w:r w:rsidRPr="003C6C69">
        <w:t>of</w:t>
      </w:r>
      <w:r w:rsidRPr="003C6C69">
        <w:rPr>
          <w:spacing w:val="43"/>
        </w:rPr>
        <w:t xml:space="preserve"> </w:t>
      </w:r>
      <w:r w:rsidRPr="003C6C69">
        <w:t>the</w:t>
      </w:r>
      <w:r w:rsidRPr="003C6C69">
        <w:rPr>
          <w:spacing w:val="46"/>
        </w:rPr>
        <w:t xml:space="preserve"> </w:t>
      </w:r>
      <w:r w:rsidRPr="003C6C69">
        <w:rPr>
          <w:spacing w:val="-1"/>
        </w:rPr>
        <w:t>central</w:t>
      </w:r>
      <w:r w:rsidRPr="003C6C69">
        <w:rPr>
          <w:spacing w:val="41"/>
        </w:rPr>
        <w:t xml:space="preserve"> </w:t>
      </w:r>
      <w:r w:rsidRPr="003C6C69">
        <w:t>or</w:t>
      </w:r>
      <w:r w:rsidRPr="003C6C69">
        <w:rPr>
          <w:spacing w:val="43"/>
        </w:rPr>
        <w:t xml:space="preserve"> </w:t>
      </w:r>
      <w:r w:rsidRPr="003C6C69">
        <w:rPr>
          <w:spacing w:val="-1"/>
        </w:rPr>
        <w:t>state</w:t>
      </w:r>
      <w:r w:rsidRPr="003C6C69">
        <w:rPr>
          <w:spacing w:val="44"/>
        </w:rPr>
        <w:t xml:space="preserve"> </w:t>
      </w:r>
      <w:r w:rsidRPr="003C6C69">
        <w:rPr>
          <w:spacing w:val="-1"/>
        </w:rPr>
        <w:t>government</w:t>
      </w:r>
      <w:r w:rsidRPr="003C6C69">
        <w:rPr>
          <w:spacing w:val="46"/>
        </w:rPr>
        <w:t xml:space="preserve"> </w:t>
      </w:r>
      <w:r w:rsidRPr="003C6C69">
        <w:rPr>
          <w:spacing w:val="-1"/>
        </w:rPr>
        <w:t>and/or</w:t>
      </w:r>
      <w:r w:rsidRPr="003C6C69">
        <w:rPr>
          <w:spacing w:val="61"/>
        </w:rPr>
        <w:t xml:space="preserve"> </w:t>
      </w:r>
      <w:r w:rsidRPr="003C6C69">
        <w:rPr>
          <w:spacing w:val="-1"/>
        </w:rPr>
        <w:t>local/public</w:t>
      </w:r>
      <w:r w:rsidRPr="003C6C69">
        <w:rPr>
          <w:spacing w:val="-2"/>
        </w:rPr>
        <w:t xml:space="preserve"> </w:t>
      </w:r>
      <w:r w:rsidRPr="003C6C69">
        <w:rPr>
          <w:spacing w:val="-1"/>
        </w:rPr>
        <w:t>authorities.</w:t>
      </w:r>
    </w:p>
    <w:p w14:paraId="41C5CC1D" w14:textId="34965819" w:rsidR="0056736E" w:rsidRPr="003C6C69" w:rsidRDefault="00B65496" w:rsidP="00AB00BC">
      <w:pPr>
        <w:pStyle w:val="Heading3"/>
        <w:rPr>
          <w:rFonts w:ascii="Times New Roman" w:hAnsi="Times New Roman" w:cs="Times New Roman"/>
          <w:sz w:val="20"/>
          <w:szCs w:val="20"/>
        </w:rPr>
      </w:pPr>
      <w:r w:rsidRPr="003C6C69">
        <w:rPr>
          <w:rFonts w:ascii="Times New Roman" w:hAnsi="Times New Roman" w:cs="Times New Roman"/>
          <w:sz w:val="20"/>
          <w:szCs w:val="20"/>
        </w:rPr>
        <w:t xml:space="preserve"> </w:t>
      </w:r>
      <w:r w:rsidR="0056736E" w:rsidRPr="003C6C69">
        <w:rPr>
          <w:rFonts w:ascii="Times New Roman" w:hAnsi="Times New Roman" w:cs="Times New Roman"/>
          <w:sz w:val="20"/>
          <w:szCs w:val="20"/>
        </w:rPr>
        <w:t>Indemnity for taxes and duties</w:t>
      </w:r>
    </w:p>
    <w:p w14:paraId="46B1F318" w14:textId="3B5BFBA1" w:rsidR="005D7BA1" w:rsidRPr="003C6C69" w:rsidRDefault="0056736E" w:rsidP="006C2101">
      <w:pPr>
        <w:pStyle w:val="Custom-BoldHeading3"/>
        <w:keepNext w:val="0"/>
        <w:widowControl w:val="0"/>
        <w:numPr>
          <w:ilvl w:val="3"/>
          <w:numId w:val="51"/>
        </w:numPr>
        <w:rPr>
          <w:rFonts w:ascii="Times New Roman" w:hAnsi="Times New Roman" w:cs="Times New Roman"/>
          <w:b w:val="0"/>
          <w:bCs/>
          <w:sz w:val="20"/>
          <w:szCs w:val="20"/>
        </w:rPr>
      </w:pPr>
      <w:r w:rsidRPr="003C6C69">
        <w:rPr>
          <w:rFonts w:ascii="Times New Roman" w:hAnsi="Times New Roman" w:cs="Times New Roman"/>
          <w:b w:val="0"/>
          <w:bCs/>
          <w:sz w:val="20"/>
          <w:szCs w:val="20"/>
        </w:rPr>
        <w:t>The Contractor hereby protects, indemnifies and holds harmless the Purchaser from any and all claims or liability for income, customs duties, royalty or any other taxes, duties, penalties etc., assessed or levied by the government of India or by any appropriate authority thereof or by the government of any other country against Contractor or its subcontractor or against the Purchaser for or on account of any payment made to or earned by Contractor or its subcontractor hereunder.</w:t>
      </w:r>
    </w:p>
    <w:p w14:paraId="5CEEF336" w14:textId="36CF385C" w:rsidR="0056736E" w:rsidRPr="003C6C69" w:rsidRDefault="0056736E" w:rsidP="006C2101">
      <w:pPr>
        <w:pStyle w:val="Custom-BoldHeading3"/>
        <w:keepNext w:val="0"/>
        <w:widowControl w:val="0"/>
        <w:numPr>
          <w:ilvl w:val="3"/>
          <w:numId w:val="51"/>
        </w:numPr>
        <w:rPr>
          <w:rFonts w:ascii="Times New Roman" w:hAnsi="Times New Roman" w:cs="Times New Roman"/>
          <w:b w:val="0"/>
          <w:bCs/>
          <w:sz w:val="20"/>
          <w:szCs w:val="20"/>
        </w:rPr>
      </w:pPr>
      <w:r w:rsidRPr="003C6C69">
        <w:rPr>
          <w:rFonts w:ascii="Times New Roman" w:hAnsi="Times New Roman" w:cs="Times New Roman"/>
          <w:b w:val="0"/>
          <w:bCs/>
          <w:sz w:val="20"/>
          <w:szCs w:val="20"/>
        </w:rPr>
        <w:t>The Contractor further protects and holds the Purchaser harmless from all taxes assessed or levied against or on account of wages, salaries or other benefits paid to Contractor’s employees or employees of its subcontractor and all taxes assessed or levied against or on the account of any property or equipment of the Contractor.</w:t>
      </w:r>
    </w:p>
    <w:p w14:paraId="55F53F93" w14:textId="77777777" w:rsidR="0056736E" w:rsidRPr="003C6C69" w:rsidRDefault="0056736E" w:rsidP="006C2101">
      <w:pPr>
        <w:pStyle w:val="Custom-BoldHeading3"/>
        <w:keepNext w:val="0"/>
        <w:widowControl w:val="0"/>
        <w:numPr>
          <w:ilvl w:val="3"/>
          <w:numId w:val="51"/>
        </w:numPr>
        <w:rPr>
          <w:rFonts w:ascii="Times New Roman" w:hAnsi="Times New Roman" w:cs="Times New Roman"/>
          <w:b w:val="0"/>
          <w:bCs/>
          <w:sz w:val="20"/>
          <w:szCs w:val="20"/>
        </w:rPr>
      </w:pPr>
      <w:r w:rsidRPr="003C6C69">
        <w:rPr>
          <w:rFonts w:ascii="Times New Roman" w:hAnsi="Times New Roman" w:cs="Times New Roman"/>
          <w:b w:val="0"/>
          <w:bCs/>
          <w:sz w:val="20"/>
          <w:szCs w:val="20"/>
        </w:rPr>
        <w:t>The Contractor shall be responsible for filing all necessary tax returns (including, without limitation, returns for corporate income tax, personal income tax and Goods and Services Tax (GST)) with the relevant government authorities in accordance with all applicable statutory requirements and shall be responsible for providing all information requested by such government authorities.</w:t>
      </w:r>
    </w:p>
    <w:p w14:paraId="794FF96E" w14:textId="11F7E1A0" w:rsidR="0056736E" w:rsidRPr="003C6C69" w:rsidRDefault="0056736E" w:rsidP="00061A42">
      <w:pPr>
        <w:pStyle w:val="Heading2"/>
        <w:rPr>
          <w:rFonts w:ascii="Times New Roman" w:hAnsi="Times New Roman" w:cs="Times New Roman"/>
          <w:color w:val="002060"/>
          <w:sz w:val="22"/>
          <w:szCs w:val="22"/>
        </w:rPr>
      </w:pPr>
      <w:bookmarkStart w:id="2308" w:name="_Toc198543440"/>
      <w:bookmarkStart w:id="2309" w:name="_Toc158996190"/>
      <w:r w:rsidRPr="003C6C69">
        <w:rPr>
          <w:rFonts w:ascii="Times New Roman" w:hAnsi="Times New Roman" w:cs="Times New Roman"/>
          <w:color w:val="002060"/>
          <w:sz w:val="22"/>
          <w:szCs w:val="22"/>
        </w:rPr>
        <w:t>Insurance</w:t>
      </w:r>
      <w:bookmarkEnd w:id="2308"/>
      <w:r w:rsidRPr="003C6C69">
        <w:rPr>
          <w:rFonts w:ascii="Times New Roman" w:hAnsi="Times New Roman" w:cs="Times New Roman"/>
          <w:color w:val="002060"/>
          <w:sz w:val="22"/>
          <w:szCs w:val="22"/>
        </w:rPr>
        <w:t xml:space="preserve"> </w:t>
      </w:r>
      <w:bookmarkEnd w:id="2309"/>
    </w:p>
    <w:p w14:paraId="06F2E453" w14:textId="456156D0" w:rsidR="0010268E" w:rsidRPr="003C6C69" w:rsidRDefault="0010268E" w:rsidP="00655DEB">
      <w:pPr>
        <w:pStyle w:val="BodyText"/>
        <w:ind w:left="630"/>
      </w:pPr>
      <w:r w:rsidRPr="003C6C69">
        <w:t xml:space="preserve">All kind of insurances for </w:t>
      </w:r>
      <w:r w:rsidR="00F078D1" w:rsidRPr="003C6C69">
        <w:t xml:space="preserve">execution of </w:t>
      </w:r>
      <w:r w:rsidRPr="003C6C69">
        <w:t xml:space="preserve">this contract </w:t>
      </w:r>
      <w:r w:rsidR="00F078D1" w:rsidRPr="003C6C69">
        <w:t xml:space="preserve">required at contractor’s side </w:t>
      </w:r>
      <w:r w:rsidRPr="003C6C69">
        <w:t>shall be managed by the contractor at his cost.</w:t>
      </w:r>
    </w:p>
    <w:p w14:paraId="1D429117" w14:textId="35B03065" w:rsidR="00C0078F" w:rsidRPr="003C6C69" w:rsidRDefault="00F569CA" w:rsidP="00FC7850">
      <w:pPr>
        <w:pStyle w:val="Heading1"/>
        <w:tabs>
          <w:tab w:val="left" w:pos="9752"/>
        </w:tabs>
        <w:spacing w:before="120" w:after="120"/>
        <w:rPr>
          <w:rFonts w:ascii="Times New Roman" w:hAnsi="Times New Roman" w:cs="Times New Roman"/>
          <w:color w:val="5B9BD5" w:themeColor="accent1"/>
          <w:sz w:val="24"/>
          <w:szCs w:val="24"/>
        </w:rPr>
      </w:pPr>
      <w:bookmarkStart w:id="2310" w:name="bookmark89"/>
      <w:bookmarkStart w:id="2311" w:name="_Toc305750920"/>
      <w:bookmarkStart w:id="2312" w:name="_Toc305750924"/>
      <w:bookmarkStart w:id="2313" w:name="_Toc198543441"/>
      <w:bookmarkStart w:id="2314" w:name="_Hlk109731691"/>
      <w:bookmarkEnd w:id="89"/>
      <w:bookmarkEnd w:id="2310"/>
      <w:bookmarkEnd w:id="2311"/>
      <w:bookmarkEnd w:id="2312"/>
      <w:r w:rsidRPr="003C6C69">
        <w:rPr>
          <w:rFonts w:ascii="Times New Roman" w:hAnsi="Times New Roman" w:cs="Times New Roman"/>
          <w:color w:val="5B9BD5" w:themeColor="accent1"/>
          <w:sz w:val="24"/>
          <w:szCs w:val="24"/>
        </w:rPr>
        <w:t>After Sales Services</w:t>
      </w:r>
      <w:bookmarkEnd w:id="2313"/>
      <w:r w:rsidRPr="003C6C69">
        <w:rPr>
          <w:rFonts w:ascii="Times New Roman" w:hAnsi="Times New Roman" w:cs="Times New Roman"/>
          <w:color w:val="5B9BD5" w:themeColor="accent1"/>
          <w:sz w:val="24"/>
          <w:szCs w:val="24"/>
        </w:rPr>
        <w:t xml:space="preserve"> </w:t>
      </w:r>
    </w:p>
    <w:p w14:paraId="7F1C3A7A" w14:textId="37A5E459" w:rsidR="008B534A" w:rsidRPr="003C6C69" w:rsidRDefault="00655DEB" w:rsidP="008B534A">
      <w:pPr>
        <w:ind w:left="720"/>
        <w:rPr>
          <w:rFonts w:ascii="Times New Roman" w:hAnsi="Times New Roman" w:cs="Times New Roman"/>
          <w:sz w:val="20"/>
          <w:szCs w:val="20"/>
        </w:rPr>
      </w:pPr>
      <w:r w:rsidRPr="003C6C69">
        <w:rPr>
          <w:rFonts w:ascii="Times New Roman" w:hAnsi="Times New Roman" w:cs="Times New Roman"/>
          <w:sz w:val="20"/>
          <w:szCs w:val="20"/>
        </w:rPr>
        <w:t>Refer clause 14 b.</w:t>
      </w:r>
    </w:p>
    <w:p w14:paraId="78FC4E75" w14:textId="77777777" w:rsidR="003A5A4F" w:rsidRPr="003C6C69" w:rsidRDefault="00F569CA" w:rsidP="003F5507">
      <w:pPr>
        <w:pStyle w:val="Heading1"/>
        <w:tabs>
          <w:tab w:val="left" w:pos="9752"/>
        </w:tabs>
        <w:spacing w:before="120" w:after="120"/>
        <w:rPr>
          <w:rFonts w:ascii="Times New Roman" w:hAnsi="Times New Roman" w:cs="Times New Roman"/>
          <w:color w:val="5B9BD5" w:themeColor="accent1"/>
          <w:sz w:val="24"/>
          <w:szCs w:val="24"/>
        </w:rPr>
      </w:pPr>
      <w:bookmarkStart w:id="2315" w:name="_Toc338948151"/>
      <w:bookmarkStart w:id="2316" w:name="_Toc380416439"/>
      <w:bookmarkStart w:id="2317" w:name="_Ref6828427"/>
      <w:bookmarkStart w:id="2318" w:name="_Ref159940393"/>
      <w:bookmarkStart w:id="2319" w:name="_Ref159941889"/>
      <w:bookmarkStart w:id="2320" w:name="_Toc198543442"/>
      <w:bookmarkStart w:id="2321" w:name="_Toc351064260"/>
      <w:bookmarkEnd w:id="2314"/>
      <w:r w:rsidRPr="003C6C69">
        <w:rPr>
          <w:rFonts w:ascii="Times New Roman" w:hAnsi="Times New Roman" w:cs="Times New Roman"/>
          <w:color w:val="5B9BD5" w:themeColor="accent1"/>
          <w:sz w:val="24"/>
          <w:szCs w:val="24"/>
        </w:rPr>
        <w:lastRenderedPageBreak/>
        <w:t>CHANGES</w:t>
      </w:r>
      <w:bookmarkEnd w:id="2315"/>
      <w:bookmarkEnd w:id="2316"/>
      <w:bookmarkEnd w:id="2317"/>
      <w:bookmarkEnd w:id="2318"/>
      <w:bookmarkEnd w:id="2319"/>
      <w:bookmarkEnd w:id="2320"/>
    </w:p>
    <w:p w14:paraId="66D97419" w14:textId="6771B1D9" w:rsidR="0011282A" w:rsidRPr="003C6C69" w:rsidRDefault="0011282A" w:rsidP="00655DEB">
      <w:pPr>
        <w:pStyle w:val="BodyText"/>
        <w:ind w:left="630"/>
      </w:pPr>
      <w:bookmarkStart w:id="2322" w:name="_Ref536196540"/>
      <w:bookmarkStart w:id="2323" w:name="_Toc107916916"/>
      <w:bookmarkStart w:id="2324" w:name="_Toc108176157"/>
      <w:bookmarkStart w:id="2325" w:name="_Toc109738563"/>
      <w:bookmarkStart w:id="2326" w:name="_Toc111212930"/>
      <w:bookmarkStart w:id="2327" w:name="_Toc127787032"/>
      <w:bookmarkStart w:id="2328" w:name="_Toc131687968"/>
      <w:bookmarkStart w:id="2329" w:name="_Toc146618453"/>
      <w:r w:rsidRPr="003C6C69">
        <w:t>Any change in the inputs</w:t>
      </w:r>
      <w:r w:rsidR="00B74825" w:rsidRPr="003C6C69">
        <w:t xml:space="preserve"> like heat load</w:t>
      </w:r>
      <w:r w:rsidR="00C43523" w:rsidRPr="003C6C69">
        <w:t>,</w:t>
      </w:r>
      <w:r w:rsidR="00B74825" w:rsidRPr="003C6C69">
        <w:t xml:space="preserve"> flow rates</w:t>
      </w:r>
      <w:r w:rsidR="00C43523" w:rsidRPr="003C6C69">
        <w:t>, pressure,</w:t>
      </w:r>
      <w:r w:rsidR="00655DEB" w:rsidRPr="003C6C69">
        <w:t xml:space="preserve"> interface location</w:t>
      </w:r>
      <w:r w:rsidR="00C43523" w:rsidRPr="003C6C69">
        <w:t xml:space="preserve"> etc…</w:t>
      </w:r>
      <w:r w:rsidRPr="003C6C69">
        <w:t xml:space="preserve"> provided by Purchaser for </w:t>
      </w:r>
      <w:r w:rsidR="00200C22" w:rsidRPr="003C6C69">
        <w:t xml:space="preserve">deliverables/ </w:t>
      </w:r>
      <w:r w:rsidRPr="003C6C69">
        <w:t xml:space="preserve">design work </w:t>
      </w:r>
      <w:r w:rsidR="00200C22" w:rsidRPr="003C6C69">
        <w:t xml:space="preserve">after the approval of </w:t>
      </w:r>
      <w:r w:rsidR="00B74825" w:rsidRPr="003C6C69">
        <w:t xml:space="preserve">deliverables/ design works </w:t>
      </w:r>
      <w:r w:rsidRPr="003C6C69">
        <w:t>shall only be considered as change</w:t>
      </w:r>
      <w:r w:rsidR="00AF49B8" w:rsidRPr="003C6C69">
        <w:t>(</w:t>
      </w:r>
      <w:r w:rsidRPr="003C6C69">
        <w:t>s</w:t>
      </w:r>
      <w:r w:rsidR="00AF49B8" w:rsidRPr="003C6C69">
        <w:t>)</w:t>
      </w:r>
      <w:r w:rsidRPr="003C6C69">
        <w:t>.</w:t>
      </w:r>
      <w:r w:rsidR="00267123" w:rsidRPr="003C6C69">
        <w:t xml:space="preserve"> </w:t>
      </w:r>
      <w:r w:rsidR="00B74825" w:rsidRPr="003C6C69">
        <w:t>If contractor missed to incorporate the requirements mentioned in the contract or code or standard or local regulations or ITER procedures/ guideline in deliverables/ design work at any stage shall not be considered as change(s).</w:t>
      </w:r>
    </w:p>
    <w:p w14:paraId="3939EDE4" w14:textId="401AFFF0" w:rsidR="0085744B" w:rsidRPr="003C6C69" w:rsidRDefault="0085744B" w:rsidP="0085744B">
      <w:pPr>
        <w:pStyle w:val="Heading2"/>
        <w:rPr>
          <w:rFonts w:ascii="Times New Roman" w:hAnsi="Times New Roman" w:cs="Times New Roman"/>
          <w:color w:val="002060"/>
          <w:sz w:val="22"/>
          <w:szCs w:val="22"/>
        </w:rPr>
      </w:pPr>
      <w:bookmarkStart w:id="2330" w:name="_Toc198543443"/>
      <w:r w:rsidRPr="003C6C69">
        <w:rPr>
          <w:rFonts w:ascii="Times New Roman" w:hAnsi="Times New Roman" w:cs="Times New Roman"/>
          <w:color w:val="002060"/>
          <w:sz w:val="22"/>
          <w:szCs w:val="22"/>
          <w:lang w:val="en-IN"/>
        </w:rPr>
        <w:t>Right to vary</w:t>
      </w:r>
      <w:bookmarkEnd w:id="2330"/>
      <w:r w:rsidR="001D5291" w:rsidRPr="003C6C69">
        <w:rPr>
          <w:rFonts w:ascii="Times New Roman" w:hAnsi="Times New Roman" w:cs="Times New Roman"/>
          <w:color w:val="002060"/>
          <w:sz w:val="22"/>
          <w:szCs w:val="22"/>
          <w:lang w:val="en-IN"/>
        </w:rPr>
        <w:t xml:space="preserve"> </w:t>
      </w:r>
    </w:p>
    <w:p w14:paraId="025AD8B7" w14:textId="6AC61377" w:rsidR="00FC4B6F" w:rsidRPr="003C6C69" w:rsidRDefault="00F569CA" w:rsidP="001D5291">
      <w:pPr>
        <w:pStyle w:val="Heading3"/>
        <w:keepNext w:val="0"/>
        <w:widowControl w:val="0"/>
        <w:ind w:left="900" w:hanging="540"/>
        <w:rPr>
          <w:rFonts w:ascii="Times New Roman" w:hAnsi="Times New Roman" w:cs="Times New Roman"/>
          <w:color w:val="auto"/>
          <w:sz w:val="20"/>
          <w:szCs w:val="20"/>
        </w:rPr>
      </w:pPr>
      <w:r w:rsidRPr="003C6C69">
        <w:rPr>
          <w:rFonts w:ascii="Times New Roman" w:hAnsi="Times New Roman" w:cs="Times New Roman"/>
          <w:color w:val="auto"/>
          <w:sz w:val="20"/>
          <w:szCs w:val="20"/>
        </w:rPr>
        <w:t xml:space="preserve">The Purchaser shall have the right to propose and order the </w:t>
      </w:r>
      <w:r w:rsidR="00661E58" w:rsidRPr="003C6C69">
        <w:rPr>
          <w:rFonts w:ascii="Times New Roman" w:hAnsi="Times New Roman" w:cs="Times New Roman"/>
          <w:color w:val="auto"/>
          <w:sz w:val="20"/>
          <w:szCs w:val="20"/>
        </w:rPr>
        <w:t>Contractor</w:t>
      </w:r>
      <w:r w:rsidRPr="003C6C69">
        <w:rPr>
          <w:rFonts w:ascii="Times New Roman" w:hAnsi="Times New Roman" w:cs="Times New Roman"/>
          <w:color w:val="auto"/>
          <w:sz w:val="20"/>
          <w:szCs w:val="20"/>
        </w:rPr>
        <w:t xml:space="preserve"> from time to time during the execution of the </w:t>
      </w:r>
      <w:r w:rsidR="00E41709" w:rsidRPr="003C6C69">
        <w:rPr>
          <w:rFonts w:ascii="Times New Roman" w:hAnsi="Times New Roman" w:cs="Times New Roman"/>
          <w:color w:val="auto"/>
          <w:sz w:val="20"/>
          <w:szCs w:val="20"/>
        </w:rPr>
        <w:t>Contract</w:t>
      </w:r>
      <w:r w:rsidRPr="003C6C69">
        <w:rPr>
          <w:rFonts w:ascii="Times New Roman" w:hAnsi="Times New Roman" w:cs="Times New Roman"/>
          <w:color w:val="auto"/>
          <w:sz w:val="20"/>
          <w:szCs w:val="20"/>
        </w:rPr>
        <w:t xml:space="preserve"> to make any change, modification, addition or deletion to, in or from the </w:t>
      </w:r>
      <w:r w:rsidR="00C43523" w:rsidRPr="003C6C69">
        <w:rPr>
          <w:rFonts w:ascii="Times New Roman" w:hAnsi="Times New Roman" w:cs="Times New Roman"/>
          <w:color w:val="auto"/>
          <w:sz w:val="20"/>
          <w:szCs w:val="20"/>
        </w:rPr>
        <w:t>works/ deliverable</w:t>
      </w:r>
      <w:r w:rsidR="003A7FC0" w:rsidRPr="003C6C69">
        <w:rPr>
          <w:rFonts w:ascii="Times New Roman" w:hAnsi="Times New Roman" w:cs="Times New Roman"/>
          <w:color w:val="auto"/>
          <w:sz w:val="20"/>
          <w:szCs w:val="20"/>
        </w:rPr>
        <w:t xml:space="preserve">s </w:t>
      </w:r>
      <w:r w:rsidRPr="003C6C69">
        <w:rPr>
          <w:rFonts w:ascii="Times New Roman" w:hAnsi="Times New Roman" w:cs="Times New Roman"/>
          <w:color w:val="auto"/>
          <w:sz w:val="20"/>
          <w:szCs w:val="20"/>
        </w:rPr>
        <w:t xml:space="preserve">(hereinafter called “Change”), provided that such change falls within the general scope of the </w:t>
      </w:r>
      <w:r w:rsidR="00DF3D1C" w:rsidRPr="003C6C69">
        <w:rPr>
          <w:rFonts w:ascii="Times New Roman" w:hAnsi="Times New Roman" w:cs="Times New Roman"/>
          <w:color w:val="auto"/>
          <w:sz w:val="20"/>
          <w:szCs w:val="20"/>
        </w:rPr>
        <w:t>works</w:t>
      </w:r>
      <w:r w:rsidR="00C43523" w:rsidRPr="003C6C69">
        <w:rPr>
          <w:rFonts w:ascii="Times New Roman" w:hAnsi="Times New Roman" w:cs="Times New Roman"/>
          <w:color w:val="auto"/>
          <w:sz w:val="20"/>
          <w:szCs w:val="20"/>
        </w:rPr>
        <w:t>/ deliverables</w:t>
      </w:r>
      <w:r w:rsidR="00DF3D1C" w:rsidRPr="003C6C69">
        <w:rPr>
          <w:rFonts w:ascii="Times New Roman" w:hAnsi="Times New Roman" w:cs="Times New Roman"/>
          <w:color w:val="auto"/>
          <w:sz w:val="20"/>
          <w:szCs w:val="20"/>
        </w:rPr>
        <w:t xml:space="preserve"> </w:t>
      </w:r>
      <w:r w:rsidRPr="003C6C69">
        <w:rPr>
          <w:rFonts w:ascii="Times New Roman" w:hAnsi="Times New Roman" w:cs="Times New Roman"/>
          <w:color w:val="auto"/>
          <w:sz w:val="20"/>
          <w:szCs w:val="20"/>
        </w:rPr>
        <w:t xml:space="preserve">and does not constitute unrelated work and that it is technically practicable, taking into account both the state of advancement of the </w:t>
      </w:r>
      <w:r w:rsidR="00DF3D1C" w:rsidRPr="003C6C69">
        <w:rPr>
          <w:rFonts w:ascii="Times New Roman" w:hAnsi="Times New Roman" w:cs="Times New Roman"/>
          <w:color w:val="auto"/>
          <w:sz w:val="20"/>
          <w:szCs w:val="20"/>
        </w:rPr>
        <w:t>works</w:t>
      </w:r>
      <w:r w:rsidR="00C43523" w:rsidRPr="003C6C69">
        <w:rPr>
          <w:rFonts w:ascii="Times New Roman" w:hAnsi="Times New Roman" w:cs="Times New Roman"/>
          <w:color w:val="auto"/>
          <w:sz w:val="20"/>
          <w:szCs w:val="20"/>
        </w:rPr>
        <w:t>/ deliverables</w:t>
      </w:r>
      <w:r w:rsidR="00DF3D1C" w:rsidRPr="003C6C69">
        <w:rPr>
          <w:rFonts w:ascii="Times New Roman" w:hAnsi="Times New Roman" w:cs="Times New Roman"/>
          <w:color w:val="auto"/>
          <w:sz w:val="20"/>
          <w:szCs w:val="20"/>
        </w:rPr>
        <w:t xml:space="preserve"> </w:t>
      </w:r>
      <w:r w:rsidRPr="003C6C69">
        <w:rPr>
          <w:rFonts w:ascii="Times New Roman" w:hAnsi="Times New Roman" w:cs="Times New Roman"/>
          <w:color w:val="auto"/>
          <w:sz w:val="20"/>
          <w:szCs w:val="20"/>
        </w:rPr>
        <w:t xml:space="preserve">and the technical compatibility of the change envisaged with the nature of the </w:t>
      </w:r>
      <w:r w:rsidR="00DF3D1C" w:rsidRPr="003C6C69">
        <w:rPr>
          <w:rFonts w:ascii="Times New Roman" w:hAnsi="Times New Roman" w:cs="Times New Roman"/>
          <w:color w:val="auto"/>
          <w:sz w:val="20"/>
          <w:szCs w:val="20"/>
        </w:rPr>
        <w:t>works</w:t>
      </w:r>
      <w:r w:rsidR="00C43523" w:rsidRPr="003C6C69">
        <w:rPr>
          <w:rFonts w:ascii="Times New Roman" w:hAnsi="Times New Roman" w:cs="Times New Roman"/>
          <w:color w:val="auto"/>
          <w:sz w:val="20"/>
          <w:szCs w:val="20"/>
        </w:rPr>
        <w:t>/ deliverables</w:t>
      </w:r>
      <w:r w:rsidR="00DF3D1C" w:rsidRPr="003C6C69">
        <w:rPr>
          <w:rFonts w:ascii="Times New Roman" w:hAnsi="Times New Roman" w:cs="Times New Roman"/>
          <w:color w:val="auto"/>
          <w:sz w:val="20"/>
          <w:szCs w:val="20"/>
        </w:rPr>
        <w:t xml:space="preserve"> </w:t>
      </w:r>
      <w:r w:rsidRPr="003C6C69">
        <w:rPr>
          <w:rFonts w:ascii="Times New Roman" w:hAnsi="Times New Roman" w:cs="Times New Roman"/>
          <w:color w:val="auto"/>
          <w:sz w:val="20"/>
          <w:szCs w:val="20"/>
        </w:rPr>
        <w:t xml:space="preserve">as specified in the </w:t>
      </w:r>
      <w:r w:rsidR="00E41709" w:rsidRPr="003C6C69">
        <w:rPr>
          <w:rFonts w:ascii="Times New Roman" w:hAnsi="Times New Roman" w:cs="Times New Roman"/>
          <w:color w:val="auto"/>
          <w:sz w:val="20"/>
          <w:szCs w:val="20"/>
        </w:rPr>
        <w:t>Contract</w:t>
      </w:r>
      <w:r w:rsidRPr="003C6C69">
        <w:rPr>
          <w:rFonts w:ascii="Times New Roman" w:hAnsi="Times New Roman" w:cs="Times New Roman"/>
          <w:color w:val="auto"/>
          <w:sz w:val="20"/>
          <w:szCs w:val="20"/>
        </w:rPr>
        <w:t>.</w:t>
      </w:r>
      <w:bookmarkEnd w:id="2322"/>
      <w:bookmarkEnd w:id="2323"/>
      <w:bookmarkEnd w:id="2324"/>
      <w:bookmarkEnd w:id="2325"/>
      <w:bookmarkEnd w:id="2326"/>
      <w:bookmarkEnd w:id="2327"/>
      <w:bookmarkEnd w:id="2328"/>
      <w:bookmarkEnd w:id="2329"/>
    </w:p>
    <w:p w14:paraId="01A5D29C" w14:textId="3515E7BB" w:rsidR="00FC4B6F" w:rsidRPr="003C6C69" w:rsidRDefault="00F569CA" w:rsidP="001D5291">
      <w:pPr>
        <w:pStyle w:val="Heading3"/>
        <w:keepNext w:val="0"/>
        <w:widowControl w:val="0"/>
        <w:ind w:left="900" w:hanging="540"/>
        <w:rPr>
          <w:rFonts w:ascii="Times New Roman" w:hAnsi="Times New Roman" w:cs="Times New Roman"/>
          <w:color w:val="auto"/>
          <w:sz w:val="20"/>
          <w:szCs w:val="20"/>
        </w:rPr>
      </w:pPr>
      <w:bookmarkStart w:id="2331" w:name="_Toc107916918"/>
      <w:bookmarkStart w:id="2332" w:name="_Toc108176159"/>
      <w:bookmarkStart w:id="2333" w:name="_Toc109738565"/>
      <w:bookmarkStart w:id="2334" w:name="_Toc111212932"/>
      <w:bookmarkStart w:id="2335" w:name="_Toc127787034"/>
      <w:bookmarkStart w:id="2336" w:name="_Toc131687970"/>
      <w:bookmarkStart w:id="2337" w:name="_Toc146618455"/>
      <w:r w:rsidRPr="003C6C69">
        <w:rPr>
          <w:rFonts w:ascii="Times New Roman" w:hAnsi="Times New Roman" w:cs="Times New Roman"/>
          <w:color w:val="auto"/>
          <w:sz w:val="20"/>
          <w:szCs w:val="20"/>
        </w:rPr>
        <w:t>Notwithstanding Cl</w:t>
      </w:r>
      <w:r w:rsidR="00D57F1D" w:rsidRPr="003C6C69">
        <w:rPr>
          <w:rFonts w:ascii="Times New Roman" w:hAnsi="Times New Roman" w:cs="Times New Roman"/>
          <w:color w:val="auto"/>
          <w:sz w:val="20"/>
          <w:szCs w:val="20"/>
        </w:rPr>
        <w:t xml:space="preserve">ause </w:t>
      </w:r>
      <w:r w:rsidR="001650FE" w:rsidRPr="003C6C69">
        <w:rPr>
          <w:rFonts w:ascii="Times New Roman" w:hAnsi="Times New Roman" w:cs="Times New Roman"/>
          <w:color w:val="0070C0"/>
          <w:sz w:val="20"/>
          <w:szCs w:val="20"/>
        </w:rPr>
        <w:t>17.1</w:t>
      </w:r>
      <w:r w:rsidR="00E26954">
        <w:rPr>
          <w:rFonts w:ascii="Times New Roman" w:hAnsi="Times New Roman" w:cs="Times New Roman"/>
          <w:color w:val="0070C0"/>
          <w:sz w:val="20"/>
          <w:szCs w:val="20"/>
        </w:rPr>
        <w:t>.1</w:t>
      </w:r>
      <w:r w:rsidRPr="003C6C69">
        <w:rPr>
          <w:rFonts w:ascii="Times New Roman" w:hAnsi="Times New Roman" w:cs="Times New Roman"/>
          <w:color w:val="auto"/>
          <w:sz w:val="20"/>
          <w:szCs w:val="20"/>
        </w:rPr>
        <w:t xml:space="preserve">, no change made necessary because of any default of the </w:t>
      </w:r>
      <w:r w:rsidR="00661E58" w:rsidRPr="003C6C69">
        <w:rPr>
          <w:rFonts w:ascii="Times New Roman" w:hAnsi="Times New Roman" w:cs="Times New Roman"/>
          <w:color w:val="auto"/>
          <w:sz w:val="20"/>
          <w:szCs w:val="20"/>
        </w:rPr>
        <w:t>Contractor</w:t>
      </w:r>
      <w:r w:rsidRPr="003C6C69">
        <w:rPr>
          <w:rFonts w:ascii="Times New Roman" w:hAnsi="Times New Roman" w:cs="Times New Roman"/>
          <w:color w:val="auto"/>
          <w:sz w:val="20"/>
          <w:szCs w:val="20"/>
        </w:rPr>
        <w:t xml:space="preserve"> in the performance of its obligations under the </w:t>
      </w:r>
      <w:r w:rsidR="00E41709" w:rsidRPr="003C6C69">
        <w:rPr>
          <w:rFonts w:ascii="Times New Roman" w:hAnsi="Times New Roman" w:cs="Times New Roman"/>
          <w:color w:val="auto"/>
          <w:sz w:val="20"/>
          <w:szCs w:val="20"/>
        </w:rPr>
        <w:t>Contract</w:t>
      </w:r>
      <w:r w:rsidRPr="003C6C69">
        <w:rPr>
          <w:rFonts w:ascii="Times New Roman" w:hAnsi="Times New Roman" w:cs="Times New Roman"/>
          <w:color w:val="auto"/>
          <w:sz w:val="20"/>
          <w:szCs w:val="20"/>
        </w:rPr>
        <w:t xml:space="preserve"> and/or for </w:t>
      </w:r>
      <w:r w:rsidR="00661E58" w:rsidRPr="003C6C69">
        <w:rPr>
          <w:rFonts w:ascii="Times New Roman" w:hAnsi="Times New Roman" w:cs="Times New Roman"/>
          <w:color w:val="auto"/>
          <w:sz w:val="20"/>
          <w:szCs w:val="20"/>
        </w:rPr>
        <w:t>Contractor</w:t>
      </w:r>
      <w:r w:rsidRPr="003C6C69">
        <w:rPr>
          <w:rFonts w:ascii="Times New Roman" w:hAnsi="Times New Roman" w:cs="Times New Roman"/>
          <w:color w:val="auto"/>
          <w:sz w:val="20"/>
          <w:szCs w:val="20"/>
        </w:rPr>
        <w:t xml:space="preserve">’s convenience, shall be deemed to be a change and such change shall not result in any adjustment of the </w:t>
      </w:r>
      <w:r w:rsidR="00E41709" w:rsidRPr="003C6C69">
        <w:rPr>
          <w:rFonts w:ascii="Times New Roman" w:hAnsi="Times New Roman" w:cs="Times New Roman"/>
          <w:color w:val="auto"/>
          <w:sz w:val="20"/>
          <w:szCs w:val="20"/>
        </w:rPr>
        <w:t>Contract</w:t>
      </w:r>
      <w:r w:rsidRPr="003C6C69">
        <w:rPr>
          <w:rFonts w:ascii="Times New Roman" w:hAnsi="Times New Roman" w:cs="Times New Roman"/>
          <w:color w:val="auto"/>
          <w:sz w:val="20"/>
          <w:szCs w:val="20"/>
        </w:rPr>
        <w:t xml:space="preserve"> price or the time for completion.</w:t>
      </w:r>
      <w:bookmarkEnd w:id="2331"/>
      <w:bookmarkEnd w:id="2332"/>
      <w:bookmarkEnd w:id="2333"/>
      <w:bookmarkEnd w:id="2334"/>
      <w:bookmarkEnd w:id="2335"/>
      <w:bookmarkEnd w:id="2336"/>
      <w:bookmarkEnd w:id="2337"/>
      <w:r w:rsidRPr="003C6C69">
        <w:rPr>
          <w:rFonts w:ascii="Times New Roman" w:hAnsi="Times New Roman" w:cs="Times New Roman"/>
          <w:color w:val="auto"/>
          <w:sz w:val="20"/>
          <w:szCs w:val="20"/>
        </w:rPr>
        <w:t xml:space="preserve"> </w:t>
      </w:r>
    </w:p>
    <w:p w14:paraId="043A4AB7" w14:textId="16AAF32D" w:rsidR="001D5291" w:rsidRPr="003C6C69" w:rsidRDefault="001D5291" w:rsidP="001D5291">
      <w:pPr>
        <w:pStyle w:val="Heading2"/>
        <w:rPr>
          <w:rFonts w:ascii="Times New Roman" w:hAnsi="Times New Roman" w:cs="Times New Roman"/>
          <w:color w:val="002060"/>
          <w:sz w:val="22"/>
          <w:szCs w:val="22"/>
          <w:lang w:val="en-IN"/>
        </w:rPr>
      </w:pPr>
      <w:bookmarkStart w:id="2338" w:name="_Toc198543444"/>
      <w:r w:rsidRPr="003C6C69">
        <w:rPr>
          <w:rFonts w:ascii="Times New Roman" w:hAnsi="Times New Roman" w:cs="Times New Roman"/>
          <w:color w:val="002060"/>
          <w:sz w:val="22"/>
          <w:szCs w:val="22"/>
          <w:lang w:val="en-IN"/>
        </w:rPr>
        <w:t xml:space="preserve">Changes Originating </w:t>
      </w:r>
      <w:proofErr w:type="gramStart"/>
      <w:r w:rsidRPr="003C6C69">
        <w:rPr>
          <w:rFonts w:ascii="Times New Roman" w:hAnsi="Times New Roman" w:cs="Times New Roman"/>
          <w:color w:val="002060"/>
          <w:sz w:val="22"/>
          <w:szCs w:val="22"/>
          <w:lang w:val="en-IN"/>
        </w:rPr>
        <w:t>From</w:t>
      </w:r>
      <w:proofErr w:type="gramEnd"/>
      <w:r w:rsidRPr="003C6C69">
        <w:rPr>
          <w:rFonts w:ascii="Times New Roman" w:hAnsi="Times New Roman" w:cs="Times New Roman"/>
          <w:color w:val="002060"/>
          <w:sz w:val="22"/>
          <w:szCs w:val="22"/>
          <w:lang w:val="en-IN"/>
        </w:rPr>
        <w:t xml:space="preserve"> Purchaser</w:t>
      </w:r>
      <w:bookmarkEnd w:id="2338"/>
    </w:p>
    <w:p w14:paraId="373FD539" w14:textId="4C74B7E1" w:rsidR="001D5291" w:rsidRPr="003C6C69" w:rsidRDefault="001D5291" w:rsidP="001D5291">
      <w:pPr>
        <w:pStyle w:val="Heading3"/>
        <w:keepNext w:val="0"/>
        <w:widowControl w:val="0"/>
        <w:ind w:left="900" w:hanging="540"/>
        <w:rPr>
          <w:rFonts w:ascii="Times New Roman" w:hAnsi="Times New Roman" w:cs="Times New Roman"/>
          <w:color w:val="auto"/>
          <w:sz w:val="20"/>
          <w:szCs w:val="20"/>
        </w:rPr>
      </w:pPr>
      <w:bookmarkStart w:id="2339" w:name="_Ref160006511"/>
      <w:r w:rsidRPr="003C6C69">
        <w:rPr>
          <w:rFonts w:ascii="Times New Roman" w:hAnsi="Times New Roman" w:cs="Times New Roman"/>
          <w:color w:val="auto"/>
          <w:sz w:val="20"/>
          <w:szCs w:val="20"/>
        </w:rPr>
        <w:t>If the Purchaser proposes a Change pursuant to this clause, it shall send to the Contractor a “Deviation Request” (Template will be provided in the Contract) requiring the Contractor to prepare and furnish to the Purchaser as soon as reasonably practicable a “Change Proposal,” which shall include the following (as applicable):</w:t>
      </w:r>
      <w:bookmarkEnd w:id="2339"/>
    </w:p>
    <w:p w14:paraId="59F58C46" w14:textId="77777777" w:rsidR="001D5291" w:rsidRPr="003C6C69" w:rsidRDefault="001D5291" w:rsidP="001D5291">
      <w:pPr>
        <w:pStyle w:val="Heading4"/>
        <w:ind w:hanging="428"/>
        <w:rPr>
          <w:rFonts w:ascii="Times New Roman" w:hAnsi="Times New Roman"/>
          <w:sz w:val="20"/>
          <w:lang w:bidi="hi-IN"/>
        </w:rPr>
      </w:pPr>
      <w:r w:rsidRPr="003C6C69">
        <w:rPr>
          <w:rFonts w:ascii="Times New Roman" w:hAnsi="Times New Roman"/>
          <w:sz w:val="20"/>
          <w:lang w:bidi="hi-IN"/>
        </w:rPr>
        <w:t xml:space="preserve">Brief description of the Change </w:t>
      </w:r>
    </w:p>
    <w:p w14:paraId="006EDA5C" w14:textId="77777777" w:rsidR="001D5291" w:rsidRPr="003C6C69" w:rsidRDefault="001D5291" w:rsidP="001D5291">
      <w:pPr>
        <w:pStyle w:val="Heading4"/>
        <w:ind w:hanging="428"/>
        <w:rPr>
          <w:rFonts w:ascii="Times New Roman" w:hAnsi="Times New Roman"/>
          <w:sz w:val="20"/>
          <w:lang w:bidi="hi-IN"/>
        </w:rPr>
      </w:pPr>
      <w:r w:rsidRPr="003C6C69">
        <w:rPr>
          <w:rFonts w:ascii="Times New Roman" w:hAnsi="Times New Roman"/>
          <w:color w:val="000000"/>
          <w:sz w:val="20"/>
          <w:lang w:bidi="hi-IN"/>
        </w:rPr>
        <w:t>Effect on the Contract schedule</w:t>
      </w:r>
    </w:p>
    <w:p w14:paraId="1FF50889" w14:textId="77777777" w:rsidR="001D5291" w:rsidRPr="003C6C69" w:rsidRDefault="001D5291" w:rsidP="001D5291">
      <w:pPr>
        <w:pStyle w:val="Heading4"/>
        <w:ind w:hanging="428"/>
        <w:rPr>
          <w:rFonts w:ascii="Times New Roman" w:hAnsi="Times New Roman"/>
          <w:sz w:val="20"/>
          <w:lang w:bidi="hi-IN"/>
        </w:rPr>
      </w:pPr>
      <w:r w:rsidRPr="003C6C69">
        <w:rPr>
          <w:rFonts w:ascii="Times New Roman" w:hAnsi="Times New Roman"/>
          <w:color w:val="000000"/>
          <w:sz w:val="20"/>
          <w:lang w:bidi="hi-IN"/>
        </w:rPr>
        <w:t xml:space="preserve">Effect on the Contract Price </w:t>
      </w:r>
    </w:p>
    <w:p w14:paraId="3483FC13" w14:textId="77777777" w:rsidR="001D5291" w:rsidRPr="003C6C69" w:rsidRDefault="001D5291" w:rsidP="001D5291">
      <w:pPr>
        <w:pStyle w:val="Heading4"/>
        <w:ind w:hanging="428"/>
        <w:rPr>
          <w:rFonts w:ascii="Times New Roman" w:hAnsi="Times New Roman"/>
          <w:sz w:val="20"/>
          <w:lang w:bidi="hi-IN"/>
        </w:rPr>
      </w:pPr>
      <w:r w:rsidRPr="003C6C69">
        <w:rPr>
          <w:rFonts w:ascii="Times New Roman" w:hAnsi="Times New Roman"/>
          <w:color w:val="000000"/>
          <w:sz w:val="20"/>
          <w:lang w:bidi="hi-IN"/>
        </w:rPr>
        <w:t xml:space="preserve">Effect on Functional Guarantees (if any) </w:t>
      </w:r>
    </w:p>
    <w:p w14:paraId="2816B43E" w14:textId="3CE190FD" w:rsidR="001D5291" w:rsidRPr="003C6C69" w:rsidRDefault="001D5291" w:rsidP="001D5291">
      <w:pPr>
        <w:pStyle w:val="Heading4"/>
        <w:ind w:hanging="428"/>
        <w:rPr>
          <w:rFonts w:ascii="Times New Roman" w:hAnsi="Times New Roman"/>
          <w:sz w:val="20"/>
          <w:lang w:bidi="hi-IN"/>
        </w:rPr>
      </w:pPr>
      <w:r w:rsidRPr="003C6C69">
        <w:rPr>
          <w:rFonts w:ascii="Times New Roman" w:hAnsi="Times New Roman"/>
          <w:color w:val="000000"/>
          <w:sz w:val="20"/>
          <w:lang w:bidi="hi-IN"/>
        </w:rPr>
        <w:t xml:space="preserve">Effect on any other provisions of the Contract. </w:t>
      </w:r>
    </w:p>
    <w:p w14:paraId="76171A74" w14:textId="0729F7F4" w:rsidR="00E2580B" w:rsidRPr="003C6C69" w:rsidRDefault="00E2580B" w:rsidP="00E2580B">
      <w:pPr>
        <w:pStyle w:val="Heading3"/>
        <w:keepNext w:val="0"/>
        <w:widowControl w:val="0"/>
        <w:ind w:left="900" w:hanging="540"/>
        <w:rPr>
          <w:rFonts w:ascii="Times New Roman" w:hAnsi="Times New Roman" w:cs="Times New Roman"/>
          <w:color w:val="auto"/>
          <w:sz w:val="20"/>
          <w:szCs w:val="20"/>
        </w:rPr>
      </w:pPr>
      <w:bookmarkStart w:id="2340" w:name="_Ref160006552"/>
      <w:r w:rsidRPr="003C6C69">
        <w:rPr>
          <w:rFonts w:ascii="Times New Roman" w:hAnsi="Times New Roman" w:cs="Times New Roman"/>
          <w:color w:val="auto"/>
          <w:sz w:val="20"/>
          <w:szCs w:val="20"/>
        </w:rPr>
        <w:t>Within 120 days from the date of receipt of the Change Proposal, the Purchaser and the Contractor shall mutually agree upon all matters therein contained. Within 120 days, the Purchaser shall, if it intends to proceed with the Change, instruct the Contractor to carry out the Change. However, the Contractor shall implement the changes, without waiting for such agreement with the Purchaser on cost and schedule.</w:t>
      </w:r>
      <w:bookmarkEnd w:id="2340"/>
      <w:r w:rsidRPr="003C6C69">
        <w:rPr>
          <w:rFonts w:ascii="Times New Roman" w:hAnsi="Times New Roman" w:cs="Times New Roman"/>
          <w:color w:val="auto"/>
          <w:sz w:val="20"/>
          <w:szCs w:val="20"/>
        </w:rPr>
        <w:t xml:space="preserve"> </w:t>
      </w:r>
    </w:p>
    <w:p w14:paraId="6F5ECE45" w14:textId="7019FDFD" w:rsidR="00E2580B" w:rsidRPr="003C6C69" w:rsidRDefault="00E2580B" w:rsidP="00E2580B">
      <w:pPr>
        <w:pStyle w:val="Heading3"/>
        <w:keepNext w:val="0"/>
        <w:widowControl w:val="0"/>
        <w:ind w:left="900" w:hanging="540"/>
        <w:rPr>
          <w:rFonts w:ascii="Times New Roman" w:hAnsi="Times New Roman" w:cs="Times New Roman"/>
          <w:color w:val="auto"/>
          <w:sz w:val="20"/>
          <w:szCs w:val="20"/>
        </w:rPr>
      </w:pPr>
      <w:bookmarkStart w:id="2341" w:name="_Ref160006560"/>
      <w:r w:rsidRPr="003C6C69">
        <w:rPr>
          <w:rFonts w:ascii="Times New Roman" w:hAnsi="Times New Roman" w:cs="Times New Roman"/>
          <w:color w:val="auto"/>
          <w:sz w:val="20"/>
          <w:szCs w:val="20"/>
        </w:rPr>
        <w:t>If both the Parties do not mutually agree within 120 days from the date of receipt of change proposal, then both the Parties shall mutually agree on a period for reaching such an agreement. If the Purchaser decides not to proceed with the Change for whatever reason, it shall, within the said period of 120 days, notify the Contractor accordingly.</w:t>
      </w:r>
      <w:bookmarkEnd w:id="2341"/>
      <w:r w:rsidRPr="003C6C69">
        <w:rPr>
          <w:rFonts w:ascii="Times New Roman" w:hAnsi="Times New Roman" w:cs="Times New Roman"/>
          <w:color w:val="auto"/>
          <w:sz w:val="20"/>
          <w:szCs w:val="20"/>
        </w:rPr>
        <w:t xml:space="preserve"> </w:t>
      </w:r>
    </w:p>
    <w:p w14:paraId="388EFF77" w14:textId="4C48C155" w:rsidR="001D5291" w:rsidRPr="003C6C69" w:rsidRDefault="00E2580B" w:rsidP="00E2580B">
      <w:pPr>
        <w:pStyle w:val="Heading3"/>
        <w:keepNext w:val="0"/>
        <w:widowControl w:val="0"/>
        <w:ind w:left="900" w:hanging="540"/>
        <w:rPr>
          <w:rFonts w:ascii="Times New Roman" w:hAnsi="Times New Roman" w:cs="Times New Roman"/>
          <w:color w:val="auto"/>
          <w:sz w:val="20"/>
          <w:szCs w:val="20"/>
        </w:rPr>
      </w:pPr>
      <w:bookmarkStart w:id="2342" w:name="_Ref160006596"/>
      <w:r w:rsidRPr="003C6C69">
        <w:rPr>
          <w:rFonts w:ascii="Times New Roman" w:hAnsi="Times New Roman" w:cs="Times New Roman"/>
          <w:color w:val="auto"/>
          <w:sz w:val="20"/>
          <w:szCs w:val="20"/>
        </w:rPr>
        <w:t>However, if the Parties cannot reach agreement within mutually agreed period, then the provisions of clause no.</w:t>
      </w:r>
      <w:r w:rsidR="00600B85" w:rsidRPr="003C6C69">
        <w:rPr>
          <w:rFonts w:ascii="Times New Roman" w:hAnsi="Times New Roman" w:cs="Times New Roman"/>
          <w:color w:val="auto"/>
          <w:sz w:val="20"/>
          <w:szCs w:val="20"/>
        </w:rPr>
        <w:t xml:space="preserve"> </w:t>
      </w:r>
      <w:r w:rsidR="00600B85" w:rsidRPr="003C6C69">
        <w:rPr>
          <w:rFonts w:ascii="Times New Roman" w:hAnsi="Times New Roman" w:cs="Times New Roman"/>
          <w:color w:val="0070C0"/>
          <w:sz w:val="20"/>
          <w:szCs w:val="20"/>
        </w:rPr>
        <w:fldChar w:fldCharType="begin"/>
      </w:r>
      <w:r w:rsidR="00600B85" w:rsidRPr="003C6C69">
        <w:rPr>
          <w:rFonts w:ascii="Times New Roman" w:hAnsi="Times New Roman" w:cs="Times New Roman"/>
          <w:color w:val="0070C0"/>
          <w:sz w:val="20"/>
          <w:szCs w:val="20"/>
        </w:rPr>
        <w:instrText xml:space="preserve"> REF _Ref159941790 \r \h </w:instrText>
      </w:r>
      <w:r w:rsidR="00267123" w:rsidRPr="003C6C69">
        <w:rPr>
          <w:rFonts w:ascii="Times New Roman" w:hAnsi="Times New Roman" w:cs="Times New Roman"/>
          <w:color w:val="0070C0"/>
          <w:sz w:val="20"/>
          <w:szCs w:val="20"/>
        </w:rPr>
        <w:instrText xml:space="preserve"> \* MERGEFORMAT </w:instrText>
      </w:r>
      <w:r w:rsidR="00600B85" w:rsidRPr="003C6C69">
        <w:rPr>
          <w:rFonts w:ascii="Times New Roman" w:hAnsi="Times New Roman" w:cs="Times New Roman"/>
          <w:color w:val="0070C0"/>
          <w:sz w:val="20"/>
          <w:szCs w:val="20"/>
        </w:rPr>
      </w:r>
      <w:r w:rsidR="00600B85" w:rsidRPr="003C6C69">
        <w:rPr>
          <w:rFonts w:ascii="Times New Roman" w:hAnsi="Times New Roman" w:cs="Times New Roman"/>
          <w:color w:val="0070C0"/>
          <w:sz w:val="20"/>
          <w:szCs w:val="20"/>
        </w:rPr>
        <w:fldChar w:fldCharType="separate"/>
      </w:r>
      <w:r w:rsidR="001A6DF4">
        <w:rPr>
          <w:rFonts w:ascii="Times New Roman" w:hAnsi="Times New Roman" w:cs="Times New Roman"/>
          <w:color w:val="0070C0"/>
          <w:sz w:val="20"/>
          <w:szCs w:val="20"/>
        </w:rPr>
        <w:t>21</w:t>
      </w:r>
      <w:r w:rsidR="00600B85" w:rsidRPr="003C6C69">
        <w:rPr>
          <w:rFonts w:ascii="Times New Roman" w:hAnsi="Times New Roman" w:cs="Times New Roman"/>
          <w:color w:val="0070C0"/>
          <w:sz w:val="20"/>
          <w:szCs w:val="20"/>
        </w:rPr>
        <w:fldChar w:fldCharType="end"/>
      </w:r>
      <w:r w:rsidRPr="003C6C69">
        <w:rPr>
          <w:rFonts w:ascii="Times New Roman" w:hAnsi="Times New Roman" w:cs="Times New Roman"/>
          <w:color w:val="auto"/>
          <w:sz w:val="20"/>
          <w:szCs w:val="20"/>
        </w:rPr>
        <w:t xml:space="preserve"> shall apply.</w:t>
      </w:r>
      <w:bookmarkEnd w:id="2342"/>
    </w:p>
    <w:p w14:paraId="3F145CA0" w14:textId="606C919C" w:rsidR="00A24D08" w:rsidRPr="003C6C69" w:rsidRDefault="00A24D08" w:rsidP="00A24D08">
      <w:pPr>
        <w:pStyle w:val="Heading3"/>
        <w:keepNext w:val="0"/>
        <w:widowControl w:val="0"/>
        <w:ind w:left="900" w:hanging="540"/>
        <w:rPr>
          <w:rFonts w:ascii="Times New Roman" w:hAnsi="Times New Roman" w:cs="Times New Roman"/>
          <w:sz w:val="20"/>
          <w:szCs w:val="20"/>
        </w:rPr>
      </w:pPr>
      <w:r w:rsidRPr="003C6C69">
        <w:rPr>
          <w:rFonts w:ascii="Times New Roman" w:hAnsi="Times New Roman" w:cs="Times New Roman"/>
          <w:color w:val="auto"/>
          <w:sz w:val="20"/>
          <w:szCs w:val="20"/>
        </w:rPr>
        <w:t xml:space="preserve">If the required cost for change(s) proposed by the Purchaser is not available in the Contract, the Purchaser reserves the right to get the detailed break up with valid documentary evidence from the Contractor. Contractor shall provide the details asked by the Purchaser within the stipulated time. Purchaser and Contractor shall mutually agree on such cost for change within </w:t>
      </w:r>
      <w:r w:rsidR="0011282A" w:rsidRPr="003C6C69">
        <w:rPr>
          <w:rFonts w:ascii="Times New Roman" w:hAnsi="Times New Roman" w:cs="Times New Roman"/>
          <w:color w:val="auto"/>
          <w:sz w:val="20"/>
          <w:szCs w:val="20"/>
        </w:rPr>
        <w:t>90</w:t>
      </w:r>
      <w:r w:rsidRPr="003C6C69">
        <w:rPr>
          <w:rFonts w:ascii="Times New Roman" w:hAnsi="Times New Roman" w:cs="Times New Roman"/>
          <w:color w:val="auto"/>
          <w:sz w:val="20"/>
          <w:szCs w:val="20"/>
        </w:rPr>
        <w:t xml:space="preserve"> days from the date of such change </w:t>
      </w:r>
      <w:r w:rsidR="0011282A" w:rsidRPr="003C6C69">
        <w:rPr>
          <w:rFonts w:ascii="Times New Roman" w:hAnsi="Times New Roman" w:cs="Times New Roman"/>
          <w:color w:val="auto"/>
          <w:sz w:val="20"/>
          <w:szCs w:val="20"/>
        </w:rPr>
        <w:t>agreed</w:t>
      </w:r>
      <w:r w:rsidRPr="003C6C69">
        <w:rPr>
          <w:rFonts w:ascii="Times New Roman" w:hAnsi="Times New Roman" w:cs="Times New Roman"/>
          <w:color w:val="auto"/>
          <w:sz w:val="20"/>
          <w:szCs w:val="20"/>
        </w:rPr>
        <w:t xml:space="preserve"> by the Purchaser</w:t>
      </w:r>
      <w:r w:rsidR="0011282A" w:rsidRPr="003C6C69">
        <w:rPr>
          <w:rFonts w:ascii="Times New Roman" w:hAnsi="Times New Roman" w:cs="Times New Roman"/>
          <w:color w:val="auto"/>
          <w:sz w:val="20"/>
          <w:szCs w:val="20"/>
        </w:rPr>
        <w:t xml:space="preserve"> for implementation.</w:t>
      </w:r>
    </w:p>
    <w:p w14:paraId="33A9D574" w14:textId="77777777" w:rsidR="004221D2" w:rsidRPr="003C6C69" w:rsidRDefault="004221D2" w:rsidP="0087231B">
      <w:pPr>
        <w:pStyle w:val="Heading1"/>
        <w:tabs>
          <w:tab w:val="left" w:pos="9752"/>
        </w:tabs>
        <w:spacing w:before="120" w:after="120"/>
        <w:rPr>
          <w:rFonts w:ascii="Times New Roman" w:hAnsi="Times New Roman" w:cs="Times New Roman"/>
          <w:color w:val="5B9BD5" w:themeColor="accent1"/>
          <w:sz w:val="24"/>
          <w:szCs w:val="24"/>
        </w:rPr>
      </w:pPr>
      <w:bookmarkStart w:id="2343" w:name="_Toc158996198"/>
      <w:bookmarkStart w:id="2344" w:name="_Toc198543445"/>
      <w:r w:rsidRPr="003C6C69">
        <w:rPr>
          <w:rFonts w:ascii="Times New Roman" w:hAnsi="Times New Roman" w:cs="Times New Roman"/>
          <w:color w:val="5B9BD5" w:themeColor="accent1"/>
          <w:sz w:val="24"/>
          <w:szCs w:val="24"/>
        </w:rPr>
        <w:t>Suspension of work</w:t>
      </w:r>
      <w:bookmarkEnd w:id="2343"/>
      <w:bookmarkEnd w:id="2344"/>
    </w:p>
    <w:p w14:paraId="156E9B1C" w14:textId="77777777" w:rsidR="004221D2" w:rsidRPr="003C6C69" w:rsidRDefault="004221D2" w:rsidP="006C2101">
      <w:pPr>
        <w:pStyle w:val="BodyText"/>
        <w:widowControl w:val="0"/>
        <w:numPr>
          <w:ilvl w:val="0"/>
          <w:numId w:val="32"/>
        </w:numPr>
        <w:tabs>
          <w:tab w:val="left" w:pos="770"/>
        </w:tabs>
        <w:kinsoku w:val="0"/>
        <w:overflowPunct w:val="0"/>
        <w:autoSpaceDE w:val="0"/>
        <w:autoSpaceDN w:val="0"/>
        <w:adjustRightInd w:val="0"/>
        <w:spacing w:before="181" w:after="0" w:line="268" w:lineRule="exact"/>
        <w:ind w:right="32"/>
      </w:pPr>
      <w:r w:rsidRPr="003C6C69">
        <w:rPr>
          <w:spacing w:val="-1"/>
        </w:rPr>
        <w:t>The</w:t>
      </w:r>
      <w:r w:rsidRPr="003C6C69">
        <w:rPr>
          <w:spacing w:val="5"/>
        </w:rPr>
        <w:t xml:space="preserve"> </w:t>
      </w:r>
      <w:r w:rsidRPr="003C6C69">
        <w:rPr>
          <w:spacing w:val="-1"/>
        </w:rPr>
        <w:t>Purchaser</w:t>
      </w:r>
      <w:r w:rsidRPr="003C6C69">
        <w:rPr>
          <w:spacing w:val="3"/>
        </w:rPr>
        <w:t xml:space="preserve"> </w:t>
      </w:r>
      <w:r w:rsidRPr="003C6C69">
        <w:t>may,</w:t>
      </w:r>
      <w:r w:rsidRPr="003C6C69">
        <w:rPr>
          <w:spacing w:val="6"/>
        </w:rPr>
        <w:t xml:space="preserve"> </w:t>
      </w:r>
      <w:r w:rsidRPr="003C6C69">
        <w:rPr>
          <w:spacing w:val="-1"/>
        </w:rPr>
        <w:t>by</w:t>
      </w:r>
      <w:r w:rsidRPr="003C6C69">
        <w:rPr>
          <w:spacing w:val="6"/>
        </w:rPr>
        <w:t xml:space="preserve"> </w:t>
      </w:r>
      <w:r w:rsidRPr="003C6C69">
        <w:rPr>
          <w:spacing w:val="-1"/>
        </w:rPr>
        <w:t>notice</w:t>
      </w:r>
      <w:r w:rsidRPr="003C6C69">
        <w:rPr>
          <w:spacing w:val="7"/>
        </w:rPr>
        <w:t xml:space="preserve"> </w:t>
      </w:r>
      <w:r w:rsidRPr="003C6C69">
        <w:rPr>
          <w:spacing w:val="-1"/>
        </w:rPr>
        <w:t>to</w:t>
      </w:r>
      <w:r w:rsidRPr="003C6C69">
        <w:rPr>
          <w:spacing w:val="6"/>
        </w:rPr>
        <w:t xml:space="preserve"> </w:t>
      </w:r>
      <w:r w:rsidRPr="003C6C69">
        <w:t>the</w:t>
      </w:r>
      <w:r w:rsidRPr="003C6C69">
        <w:rPr>
          <w:spacing w:val="7"/>
        </w:rPr>
        <w:t xml:space="preserve"> </w:t>
      </w:r>
      <w:r w:rsidRPr="003C6C69">
        <w:rPr>
          <w:spacing w:val="-1"/>
        </w:rPr>
        <w:t>Contractor,</w:t>
      </w:r>
      <w:r w:rsidRPr="003C6C69">
        <w:rPr>
          <w:spacing w:val="5"/>
        </w:rPr>
        <w:t xml:space="preserve"> </w:t>
      </w:r>
      <w:r w:rsidRPr="003C6C69">
        <w:rPr>
          <w:spacing w:val="-1"/>
        </w:rPr>
        <w:t>order</w:t>
      </w:r>
      <w:r w:rsidRPr="003C6C69">
        <w:rPr>
          <w:spacing w:val="7"/>
        </w:rPr>
        <w:t xml:space="preserve"> </w:t>
      </w:r>
      <w:r w:rsidRPr="003C6C69">
        <w:t>the</w:t>
      </w:r>
      <w:r w:rsidRPr="003C6C69">
        <w:rPr>
          <w:spacing w:val="6"/>
        </w:rPr>
        <w:t xml:space="preserve"> </w:t>
      </w:r>
      <w:r w:rsidRPr="003C6C69">
        <w:rPr>
          <w:spacing w:val="-1"/>
        </w:rPr>
        <w:t>Contractor</w:t>
      </w:r>
      <w:r w:rsidRPr="003C6C69">
        <w:rPr>
          <w:spacing w:val="5"/>
        </w:rPr>
        <w:t xml:space="preserve"> </w:t>
      </w:r>
      <w:r w:rsidRPr="003C6C69">
        <w:t>to</w:t>
      </w:r>
      <w:r w:rsidRPr="003C6C69">
        <w:rPr>
          <w:spacing w:val="6"/>
        </w:rPr>
        <w:t xml:space="preserve"> </w:t>
      </w:r>
      <w:r w:rsidRPr="003C6C69">
        <w:rPr>
          <w:spacing w:val="-2"/>
        </w:rPr>
        <w:t>suspend</w:t>
      </w:r>
      <w:r w:rsidRPr="003C6C69">
        <w:rPr>
          <w:spacing w:val="6"/>
        </w:rPr>
        <w:t xml:space="preserve"> </w:t>
      </w:r>
      <w:r w:rsidRPr="003C6C69">
        <w:rPr>
          <w:spacing w:val="-1"/>
        </w:rPr>
        <w:t>performance</w:t>
      </w:r>
      <w:r w:rsidRPr="003C6C69">
        <w:rPr>
          <w:spacing w:val="5"/>
        </w:rPr>
        <w:t xml:space="preserve"> </w:t>
      </w:r>
      <w:r w:rsidRPr="003C6C69">
        <w:rPr>
          <w:spacing w:val="-1"/>
        </w:rPr>
        <w:t>of</w:t>
      </w:r>
      <w:r w:rsidRPr="003C6C69">
        <w:rPr>
          <w:spacing w:val="73"/>
        </w:rPr>
        <w:t xml:space="preserve"> </w:t>
      </w:r>
      <w:r w:rsidRPr="003C6C69">
        <w:rPr>
          <w:spacing w:val="-1"/>
        </w:rPr>
        <w:t>any</w:t>
      </w:r>
      <w:r w:rsidRPr="003C6C69">
        <w:t xml:space="preserve"> or</w:t>
      </w:r>
      <w:r w:rsidRPr="003C6C69">
        <w:rPr>
          <w:spacing w:val="-3"/>
        </w:rPr>
        <w:t xml:space="preserve"> </w:t>
      </w:r>
      <w:r w:rsidRPr="003C6C69">
        <w:t>all</w:t>
      </w:r>
      <w:r w:rsidRPr="003C6C69">
        <w:rPr>
          <w:spacing w:val="-3"/>
        </w:rPr>
        <w:t xml:space="preserve"> </w:t>
      </w:r>
      <w:r w:rsidRPr="003C6C69">
        <w:t>of its</w:t>
      </w:r>
      <w:r w:rsidRPr="003C6C69">
        <w:rPr>
          <w:spacing w:val="-2"/>
        </w:rPr>
        <w:t xml:space="preserve"> </w:t>
      </w:r>
      <w:r w:rsidRPr="003C6C69">
        <w:rPr>
          <w:spacing w:val="-1"/>
        </w:rPr>
        <w:t>obligations</w:t>
      </w:r>
      <w:r w:rsidRPr="003C6C69">
        <w:rPr>
          <w:spacing w:val="-2"/>
        </w:rPr>
        <w:t xml:space="preserve"> </w:t>
      </w:r>
      <w:r w:rsidRPr="003C6C69">
        <w:rPr>
          <w:spacing w:val="-1"/>
        </w:rPr>
        <w:t>under</w:t>
      </w:r>
      <w:r w:rsidRPr="003C6C69">
        <w:t xml:space="preserve"> the</w:t>
      </w:r>
      <w:r w:rsidRPr="003C6C69">
        <w:rPr>
          <w:spacing w:val="2"/>
        </w:rPr>
        <w:t xml:space="preserve"> </w:t>
      </w:r>
      <w:r w:rsidRPr="003C6C69">
        <w:rPr>
          <w:spacing w:val="-1"/>
        </w:rPr>
        <w:t>Contract,</w:t>
      </w:r>
      <w:r w:rsidRPr="003C6C69">
        <w:t xml:space="preserve"> </w:t>
      </w:r>
      <w:r w:rsidRPr="003C6C69">
        <w:rPr>
          <w:spacing w:val="-1"/>
        </w:rPr>
        <w:t>for</w:t>
      </w:r>
      <w:r w:rsidRPr="003C6C69">
        <w:t xml:space="preserve"> any</w:t>
      </w:r>
      <w:r w:rsidRPr="003C6C69">
        <w:rPr>
          <w:spacing w:val="-3"/>
        </w:rPr>
        <w:t xml:space="preserve"> </w:t>
      </w:r>
      <w:r w:rsidRPr="003C6C69">
        <w:t>of</w:t>
      </w:r>
      <w:r w:rsidRPr="003C6C69">
        <w:rPr>
          <w:spacing w:val="-2"/>
        </w:rPr>
        <w:t xml:space="preserve"> </w:t>
      </w:r>
      <w:r w:rsidRPr="003C6C69">
        <w:t xml:space="preserve">the </w:t>
      </w:r>
      <w:r w:rsidRPr="003C6C69">
        <w:rPr>
          <w:spacing w:val="-1"/>
        </w:rPr>
        <w:t>following</w:t>
      </w:r>
      <w:r w:rsidRPr="003C6C69">
        <w:rPr>
          <w:spacing w:val="-2"/>
        </w:rPr>
        <w:t xml:space="preserve"> </w:t>
      </w:r>
      <w:r w:rsidRPr="003C6C69">
        <w:rPr>
          <w:spacing w:val="-1"/>
        </w:rPr>
        <w:t>reasons:</w:t>
      </w:r>
    </w:p>
    <w:p w14:paraId="4F413E17" w14:textId="560899E4" w:rsidR="004221D2" w:rsidRPr="003C6C69" w:rsidRDefault="004221D2" w:rsidP="006C2101">
      <w:pPr>
        <w:pStyle w:val="BodyText"/>
        <w:widowControl w:val="0"/>
        <w:numPr>
          <w:ilvl w:val="1"/>
          <w:numId w:val="32"/>
        </w:numPr>
        <w:tabs>
          <w:tab w:val="left" w:pos="1146"/>
        </w:tabs>
        <w:kinsoku w:val="0"/>
        <w:overflowPunct w:val="0"/>
        <w:autoSpaceDE w:val="0"/>
        <w:autoSpaceDN w:val="0"/>
        <w:adjustRightInd w:val="0"/>
        <w:spacing w:before="125" w:after="0"/>
        <w:jc w:val="left"/>
      </w:pPr>
      <w:bookmarkStart w:id="2345" w:name="_Ref160006679"/>
      <w:r w:rsidRPr="003C6C69">
        <w:rPr>
          <w:spacing w:val="-1"/>
        </w:rPr>
        <w:t>On</w:t>
      </w:r>
      <w:r w:rsidRPr="003C6C69">
        <w:t xml:space="preserve"> </w:t>
      </w:r>
      <w:r w:rsidRPr="003C6C69">
        <w:rPr>
          <w:spacing w:val="-1"/>
        </w:rPr>
        <w:t>account</w:t>
      </w:r>
      <w:r w:rsidRPr="003C6C69">
        <w:rPr>
          <w:spacing w:val="-2"/>
        </w:rPr>
        <w:t xml:space="preserve"> </w:t>
      </w:r>
      <w:r w:rsidRPr="003C6C69">
        <w:t>of any</w:t>
      </w:r>
      <w:r w:rsidRPr="003C6C69">
        <w:rPr>
          <w:spacing w:val="-3"/>
        </w:rPr>
        <w:t xml:space="preserve"> </w:t>
      </w:r>
      <w:r w:rsidRPr="003C6C69">
        <w:rPr>
          <w:spacing w:val="-1"/>
        </w:rPr>
        <w:t>default</w:t>
      </w:r>
      <w:r w:rsidRPr="003C6C69">
        <w:rPr>
          <w:spacing w:val="-2"/>
        </w:rPr>
        <w:t xml:space="preserve"> </w:t>
      </w:r>
      <w:r w:rsidRPr="003C6C69">
        <w:t xml:space="preserve">of </w:t>
      </w:r>
      <w:r w:rsidRPr="003C6C69">
        <w:rPr>
          <w:spacing w:val="-1"/>
        </w:rPr>
        <w:t>the Contractor,</w:t>
      </w:r>
      <w:r w:rsidRPr="003C6C69">
        <w:rPr>
          <w:spacing w:val="-2"/>
        </w:rPr>
        <w:t xml:space="preserve"> </w:t>
      </w:r>
      <w:r w:rsidRPr="003C6C69">
        <w:t>or</w:t>
      </w:r>
      <w:bookmarkEnd w:id="2345"/>
    </w:p>
    <w:p w14:paraId="14F7C5AF" w14:textId="4F3B3C70" w:rsidR="004221D2" w:rsidRPr="003C6C69" w:rsidRDefault="004221D2" w:rsidP="006C2101">
      <w:pPr>
        <w:pStyle w:val="BodyText"/>
        <w:widowControl w:val="0"/>
        <w:numPr>
          <w:ilvl w:val="1"/>
          <w:numId w:val="32"/>
        </w:numPr>
        <w:tabs>
          <w:tab w:val="left" w:pos="1146"/>
        </w:tabs>
        <w:kinsoku w:val="0"/>
        <w:overflowPunct w:val="0"/>
        <w:autoSpaceDE w:val="0"/>
        <w:autoSpaceDN w:val="0"/>
        <w:adjustRightInd w:val="0"/>
        <w:spacing w:before="120" w:after="0"/>
        <w:ind w:hanging="356"/>
        <w:jc w:val="left"/>
      </w:pPr>
      <w:bookmarkStart w:id="2346" w:name="_Ref160006718"/>
      <w:r w:rsidRPr="003C6C69">
        <w:rPr>
          <w:spacing w:val="-1"/>
        </w:rPr>
        <w:t>For</w:t>
      </w:r>
      <w:r w:rsidRPr="003C6C69">
        <w:rPr>
          <w:spacing w:val="37"/>
        </w:rPr>
        <w:t xml:space="preserve"> </w:t>
      </w:r>
      <w:r w:rsidRPr="003C6C69">
        <w:rPr>
          <w:spacing w:val="-1"/>
        </w:rPr>
        <w:t>proper</w:t>
      </w:r>
      <w:r w:rsidRPr="003C6C69">
        <w:rPr>
          <w:spacing w:val="36"/>
        </w:rPr>
        <w:t xml:space="preserve"> </w:t>
      </w:r>
      <w:r w:rsidR="000E282F" w:rsidRPr="003C6C69">
        <w:rPr>
          <w:spacing w:val="-1"/>
        </w:rPr>
        <w:t>execution</w:t>
      </w:r>
      <w:r w:rsidR="000E282F" w:rsidRPr="003C6C69">
        <w:rPr>
          <w:spacing w:val="37"/>
        </w:rPr>
        <w:t xml:space="preserve"> </w:t>
      </w:r>
      <w:r w:rsidRPr="003C6C69">
        <w:t>of</w:t>
      </w:r>
      <w:r w:rsidRPr="003C6C69">
        <w:rPr>
          <w:spacing w:val="38"/>
        </w:rPr>
        <w:t xml:space="preserve"> </w:t>
      </w:r>
      <w:r w:rsidRPr="003C6C69">
        <w:t>the</w:t>
      </w:r>
      <w:r w:rsidRPr="003C6C69">
        <w:rPr>
          <w:spacing w:val="36"/>
        </w:rPr>
        <w:t xml:space="preserve"> </w:t>
      </w:r>
      <w:r w:rsidR="000E282F" w:rsidRPr="003C6C69">
        <w:rPr>
          <w:spacing w:val="-1"/>
        </w:rPr>
        <w:t>works</w:t>
      </w:r>
      <w:r w:rsidR="000E282F" w:rsidRPr="003C6C69">
        <w:rPr>
          <w:spacing w:val="39"/>
        </w:rPr>
        <w:t xml:space="preserve"> </w:t>
      </w:r>
      <w:r w:rsidRPr="003C6C69">
        <w:t>or</w:t>
      </w:r>
      <w:r w:rsidRPr="003C6C69">
        <w:rPr>
          <w:spacing w:val="38"/>
        </w:rPr>
        <w:t xml:space="preserve"> </w:t>
      </w:r>
      <w:r w:rsidRPr="003C6C69">
        <w:rPr>
          <w:spacing w:val="-1"/>
        </w:rPr>
        <w:t>part</w:t>
      </w:r>
      <w:r w:rsidRPr="003C6C69">
        <w:rPr>
          <w:spacing w:val="38"/>
        </w:rPr>
        <w:t xml:space="preserve"> </w:t>
      </w:r>
      <w:r w:rsidRPr="003C6C69">
        <w:rPr>
          <w:spacing w:val="-1"/>
        </w:rPr>
        <w:t>thereof</w:t>
      </w:r>
      <w:r w:rsidRPr="003C6C69">
        <w:rPr>
          <w:spacing w:val="36"/>
        </w:rPr>
        <w:t xml:space="preserve"> </w:t>
      </w:r>
      <w:r w:rsidRPr="003C6C69">
        <w:rPr>
          <w:spacing w:val="-1"/>
        </w:rPr>
        <w:t>for</w:t>
      </w:r>
      <w:r w:rsidRPr="003C6C69">
        <w:rPr>
          <w:spacing w:val="36"/>
        </w:rPr>
        <w:t xml:space="preserve"> </w:t>
      </w:r>
      <w:r w:rsidRPr="003C6C69">
        <w:rPr>
          <w:spacing w:val="-1"/>
        </w:rPr>
        <w:t>reasons</w:t>
      </w:r>
      <w:r w:rsidRPr="003C6C69">
        <w:rPr>
          <w:spacing w:val="35"/>
        </w:rPr>
        <w:t xml:space="preserve"> </w:t>
      </w:r>
      <w:r w:rsidRPr="003C6C69">
        <w:rPr>
          <w:spacing w:val="-1"/>
        </w:rPr>
        <w:t>other</w:t>
      </w:r>
      <w:r w:rsidRPr="003C6C69">
        <w:rPr>
          <w:spacing w:val="39"/>
        </w:rPr>
        <w:t xml:space="preserve"> </w:t>
      </w:r>
      <w:r w:rsidRPr="003C6C69">
        <w:t>than</w:t>
      </w:r>
      <w:r w:rsidRPr="003C6C69">
        <w:rPr>
          <w:spacing w:val="37"/>
        </w:rPr>
        <w:t xml:space="preserve"> </w:t>
      </w:r>
      <w:r w:rsidRPr="003C6C69">
        <w:t>the</w:t>
      </w:r>
      <w:r w:rsidRPr="003C6C69">
        <w:rPr>
          <w:spacing w:val="36"/>
        </w:rPr>
        <w:t xml:space="preserve"> </w:t>
      </w:r>
      <w:r w:rsidRPr="003C6C69">
        <w:rPr>
          <w:spacing w:val="-1"/>
        </w:rPr>
        <w:t>default</w:t>
      </w:r>
      <w:r w:rsidRPr="003C6C69">
        <w:rPr>
          <w:spacing w:val="38"/>
        </w:rPr>
        <w:t xml:space="preserve"> </w:t>
      </w:r>
      <w:r w:rsidRPr="003C6C69">
        <w:t>of</w:t>
      </w:r>
      <w:r w:rsidRPr="003C6C69">
        <w:rPr>
          <w:spacing w:val="36"/>
        </w:rPr>
        <w:t xml:space="preserve"> </w:t>
      </w:r>
      <w:r w:rsidRPr="003C6C69">
        <w:rPr>
          <w:spacing w:val="-1"/>
        </w:rPr>
        <w:t>the</w:t>
      </w:r>
      <w:r w:rsidRPr="003C6C69">
        <w:rPr>
          <w:spacing w:val="69"/>
        </w:rPr>
        <w:t xml:space="preserve"> </w:t>
      </w:r>
      <w:r w:rsidRPr="003C6C69">
        <w:rPr>
          <w:spacing w:val="-1"/>
        </w:rPr>
        <w:t>Contractor,</w:t>
      </w:r>
      <w:r w:rsidRPr="003C6C69">
        <w:rPr>
          <w:spacing w:val="-3"/>
        </w:rPr>
        <w:t xml:space="preserve"> </w:t>
      </w:r>
      <w:r w:rsidRPr="003C6C69">
        <w:t>or</w:t>
      </w:r>
      <w:bookmarkEnd w:id="2346"/>
    </w:p>
    <w:p w14:paraId="00678F70" w14:textId="135C9913" w:rsidR="004221D2" w:rsidRPr="003C6C69" w:rsidRDefault="004221D2" w:rsidP="006C2101">
      <w:pPr>
        <w:pStyle w:val="BodyText"/>
        <w:widowControl w:val="0"/>
        <w:numPr>
          <w:ilvl w:val="1"/>
          <w:numId w:val="32"/>
        </w:numPr>
        <w:tabs>
          <w:tab w:val="left" w:pos="1146"/>
        </w:tabs>
        <w:kinsoku w:val="0"/>
        <w:overflowPunct w:val="0"/>
        <w:autoSpaceDE w:val="0"/>
        <w:autoSpaceDN w:val="0"/>
        <w:adjustRightInd w:val="0"/>
        <w:spacing w:before="120" w:after="0"/>
        <w:ind w:hanging="406"/>
        <w:jc w:val="left"/>
        <w:rPr>
          <w:spacing w:val="-1"/>
        </w:rPr>
      </w:pPr>
      <w:bookmarkStart w:id="2347" w:name="_Ref160006730"/>
      <w:r w:rsidRPr="003C6C69">
        <w:rPr>
          <w:spacing w:val="-1"/>
        </w:rPr>
        <w:t>For</w:t>
      </w:r>
      <w:r w:rsidRPr="003C6C69">
        <w:t xml:space="preserve"> </w:t>
      </w:r>
      <w:r w:rsidRPr="003C6C69">
        <w:rPr>
          <w:spacing w:val="-1"/>
        </w:rPr>
        <w:t xml:space="preserve">safety </w:t>
      </w:r>
      <w:r w:rsidRPr="003C6C69">
        <w:t>of</w:t>
      </w:r>
      <w:r w:rsidRPr="003C6C69">
        <w:rPr>
          <w:spacing w:val="-3"/>
        </w:rPr>
        <w:t xml:space="preserve"> </w:t>
      </w:r>
      <w:r w:rsidRPr="003C6C69">
        <w:rPr>
          <w:spacing w:val="-1"/>
        </w:rPr>
        <w:t>the</w:t>
      </w:r>
      <w:r w:rsidRPr="003C6C69">
        <w:t xml:space="preserve"> </w:t>
      </w:r>
      <w:r w:rsidR="000E282F" w:rsidRPr="003C6C69">
        <w:rPr>
          <w:spacing w:val="-1"/>
        </w:rPr>
        <w:t>works</w:t>
      </w:r>
      <w:r w:rsidR="00C43523" w:rsidRPr="003C6C69">
        <w:rPr>
          <w:spacing w:val="-1"/>
        </w:rPr>
        <w:t xml:space="preserve">/ </w:t>
      </w:r>
      <w:r w:rsidR="00C43523" w:rsidRPr="003C6C69">
        <w:t>deliverables</w:t>
      </w:r>
      <w:r w:rsidR="000E282F" w:rsidRPr="003C6C69">
        <w:rPr>
          <w:spacing w:val="-2"/>
        </w:rPr>
        <w:t xml:space="preserve"> </w:t>
      </w:r>
      <w:r w:rsidRPr="003C6C69">
        <w:rPr>
          <w:spacing w:val="-1"/>
        </w:rPr>
        <w:t>or</w:t>
      </w:r>
      <w:r w:rsidRPr="003C6C69">
        <w:t xml:space="preserve"> </w:t>
      </w:r>
      <w:r w:rsidRPr="003C6C69">
        <w:rPr>
          <w:spacing w:val="-1"/>
        </w:rPr>
        <w:t>part</w:t>
      </w:r>
      <w:r w:rsidRPr="003C6C69">
        <w:t xml:space="preserve"> </w:t>
      </w:r>
      <w:r w:rsidRPr="003C6C69">
        <w:rPr>
          <w:spacing w:val="-1"/>
        </w:rPr>
        <w:t>thereof,</w:t>
      </w:r>
      <w:r w:rsidRPr="003C6C69">
        <w:t xml:space="preserve"> </w:t>
      </w:r>
      <w:r w:rsidRPr="003C6C69">
        <w:rPr>
          <w:spacing w:val="-1"/>
        </w:rPr>
        <w:t>for</w:t>
      </w:r>
      <w:r w:rsidRPr="003C6C69">
        <w:t xml:space="preserve"> </w:t>
      </w:r>
      <w:r w:rsidRPr="003C6C69">
        <w:rPr>
          <w:spacing w:val="-1"/>
        </w:rPr>
        <w:t>reasons</w:t>
      </w:r>
      <w:r w:rsidRPr="003C6C69">
        <w:rPr>
          <w:spacing w:val="-2"/>
        </w:rPr>
        <w:t xml:space="preserve"> </w:t>
      </w:r>
      <w:r w:rsidRPr="003C6C69">
        <w:t>other</w:t>
      </w:r>
      <w:r w:rsidRPr="003C6C69">
        <w:rPr>
          <w:spacing w:val="-2"/>
        </w:rPr>
        <w:t xml:space="preserve"> </w:t>
      </w:r>
      <w:r w:rsidRPr="003C6C69">
        <w:t>than</w:t>
      </w:r>
      <w:r w:rsidRPr="003C6C69">
        <w:rPr>
          <w:spacing w:val="-2"/>
        </w:rPr>
        <w:t xml:space="preserve"> </w:t>
      </w:r>
      <w:r w:rsidRPr="003C6C69">
        <w:rPr>
          <w:spacing w:val="-1"/>
        </w:rPr>
        <w:t>the</w:t>
      </w:r>
      <w:r w:rsidRPr="003C6C69">
        <w:rPr>
          <w:spacing w:val="-2"/>
        </w:rPr>
        <w:t xml:space="preserve"> </w:t>
      </w:r>
      <w:r w:rsidRPr="003C6C69">
        <w:rPr>
          <w:spacing w:val="-1"/>
        </w:rPr>
        <w:t>default</w:t>
      </w:r>
      <w:r w:rsidRPr="003C6C69">
        <w:rPr>
          <w:spacing w:val="-2"/>
        </w:rPr>
        <w:t xml:space="preserve"> </w:t>
      </w:r>
      <w:r w:rsidRPr="003C6C69">
        <w:t>of</w:t>
      </w:r>
      <w:r w:rsidRPr="003C6C69">
        <w:rPr>
          <w:spacing w:val="-2"/>
        </w:rPr>
        <w:t xml:space="preserve"> </w:t>
      </w:r>
      <w:r w:rsidRPr="003C6C69">
        <w:rPr>
          <w:spacing w:val="-1"/>
        </w:rPr>
        <w:t>the</w:t>
      </w:r>
      <w:r w:rsidRPr="003C6C69">
        <w:rPr>
          <w:spacing w:val="4"/>
        </w:rPr>
        <w:t xml:space="preserve"> </w:t>
      </w:r>
      <w:r w:rsidRPr="003C6C69">
        <w:rPr>
          <w:spacing w:val="-1"/>
        </w:rPr>
        <w:t>Contractor</w:t>
      </w:r>
      <w:bookmarkEnd w:id="2347"/>
    </w:p>
    <w:p w14:paraId="1FF66C65" w14:textId="504FB78B" w:rsidR="004221D2" w:rsidRPr="003C6C69" w:rsidRDefault="004221D2" w:rsidP="006C2101">
      <w:pPr>
        <w:pStyle w:val="BodyText"/>
        <w:widowControl w:val="0"/>
        <w:numPr>
          <w:ilvl w:val="0"/>
          <w:numId w:val="32"/>
        </w:numPr>
        <w:tabs>
          <w:tab w:val="left" w:pos="770"/>
        </w:tabs>
        <w:kinsoku w:val="0"/>
        <w:overflowPunct w:val="0"/>
        <w:autoSpaceDE w:val="0"/>
        <w:autoSpaceDN w:val="0"/>
        <w:adjustRightInd w:val="0"/>
        <w:spacing w:before="135" w:after="0" w:line="268" w:lineRule="exact"/>
        <w:ind w:right="32"/>
        <w:rPr>
          <w:spacing w:val="-1"/>
        </w:rPr>
      </w:pPr>
      <w:r w:rsidRPr="003C6C69">
        <w:rPr>
          <w:spacing w:val="-1"/>
        </w:rPr>
        <w:lastRenderedPageBreak/>
        <w:t>Such</w:t>
      </w:r>
      <w:r w:rsidRPr="003C6C69">
        <w:rPr>
          <w:spacing w:val="-8"/>
        </w:rPr>
        <w:t xml:space="preserve"> </w:t>
      </w:r>
      <w:r w:rsidRPr="003C6C69">
        <w:rPr>
          <w:spacing w:val="-1"/>
        </w:rPr>
        <w:t>notice</w:t>
      </w:r>
      <w:r w:rsidRPr="003C6C69">
        <w:rPr>
          <w:spacing w:val="-9"/>
        </w:rPr>
        <w:t xml:space="preserve"> </w:t>
      </w:r>
      <w:r w:rsidRPr="003C6C69">
        <w:rPr>
          <w:spacing w:val="-1"/>
        </w:rPr>
        <w:t>shall</w:t>
      </w:r>
      <w:r w:rsidRPr="003C6C69">
        <w:rPr>
          <w:spacing w:val="-7"/>
        </w:rPr>
        <w:t xml:space="preserve"> </w:t>
      </w:r>
      <w:r w:rsidRPr="003C6C69">
        <w:rPr>
          <w:spacing w:val="-1"/>
        </w:rPr>
        <w:t>specify</w:t>
      </w:r>
      <w:r w:rsidRPr="003C6C69">
        <w:rPr>
          <w:spacing w:val="-9"/>
        </w:rPr>
        <w:t xml:space="preserve"> </w:t>
      </w:r>
      <w:r w:rsidRPr="003C6C69">
        <w:rPr>
          <w:spacing w:val="-1"/>
        </w:rPr>
        <w:t>the</w:t>
      </w:r>
      <w:r w:rsidRPr="003C6C69">
        <w:rPr>
          <w:spacing w:val="-9"/>
        </w:rPr>
        <w:t xml:space="preserve"> </w:t>
      </w:r>
      <w:r w:rsidRPr="003C6C69">
        <w:rPr>
          <w:spacing w:val="-1"/>
        </w:rPr>
        <w:t>obligation</w:t>
      </w:r>
      <w:r w:rsidRPr="003C6C69">
        <w:rPr>
          <w:spacing w:val="-13"/>
        </w:rPr>
        <w:t xml:space="preserve"> </w:t>
      </w:r>
      <w:r w:rsidRPr="003C6C69">
        <w:t>of</w:t>
      </w:r>
      <w:r w:rsidRPr="003C6C69">
        <w:rPr>
          <w:spacing w:val="-10"/>
        </w:rPr>
        <w:t xml:space="preserve"> </w:t>
      </w:r>
      <w:r w:rsidRPr="003C6C69">
        <w:t>which</w:t>
      </w:r>
      <w:r w:rsidRPr="003C6C69">
        <w:rPr>
          <w:spacing w:val="-8"/>
        </w:rPr>
        <w:t xml:space="preserve"> </w:t>
      </w:r>
      <w:r w:rsidRPr="003C6C69">
        <w:rPr>
          <w:spacing w:val="-1"/>
        </w:rPr>
        <w:t>performance</w:t>
      </w:r>
      <w:r w:rsidRPr="003C6C69">
        <w:rPr>
          <w:spacing w:val="-9"/>
        </w:rPr>
        <w:t xml:space="preserve"> </w:t>
      </w:r>
      <w:r w:rsidRPr="003C6C69">
        <w:t>is</w:t>
      </w:r>
      <w:r w:rsidRPr="003C6C69">
        <w:rPr>
          <w:spacing w:val="-10"/>
        </w:rPr>
        <w:t xml:space="preserve"> </w:t>
      </w:r>
      <w:r w:rsidRPr="003C6C69">
        <w:rPr>
          <w:spacing w:val="-1"/>
        </w:rPr>
        <w:t>to</w:t>
      </w:r>
      <w:r w:rsidRPr="003C6C69">
        <w:rPr>
          <w:spacing w:val="-6"/>
        </w:rPr>
        <w:t xml:space="preserve"> </w:t>
      </w:r>
      <w:r w:rsidRPr="003C6C69">
        <w:rPr>
          <w:spacing w:val="-2"/>
        </w:rPr>
        <w:t>be</w:t>
      </w:r>
      <w:r w:rsidRPr="003C6C69">
        <w:rPr>
          <w:spacing w:val="-9"/>
        </w:rPr>
        <w:t xml:space="preserve"> </w:t>
      </w:r>
      <w:r w:rsidRPr="003C6C69">
        <w:rPr>
          <w:spacing w:val="-1"/>
        </w:rPr>
        <w:t>suspended,</w:t>
      </w:r>
      <w:r w:rsidRPr="003C6C69">
        <w:rPr>
          <w:spacing w:val="-10"/>
        </w:rPr>
        <w:t xml:space="preserve"> </w:t>
      </w:r>
      <w:r w:rsidRPr="003C6C69">
        <w:rPr>
          <w:spacing w:val="-1"/>
        </w:rPr>
        <w:t>the</w:t>
      </w:r>
      <w:r w:rsidRPr="003C6C69">
        <w:rPr>
          <w:spacing w:val="-6"/>
        </w:rPr>
        <w:t xml:space="preserve"> </w:t>
      </w:r>
      <w:r w:rsidRPr="003C6C69">
        <w:rPr>
          <w:spacing w:val="-1"/>
        </w:rPr>
        <w:t>effective</w:t>
      </w:r>
      <w:r w:rsidRPr="003C6C69">
        <w:rPr>
          <w:spacing w:val="-9"/>
        </w:rPr>
        <w:t xml:space="preserve"> </w:t>
      </w:r>
      <w:r w:rsidRPr="003C6C69">
        <w:rPr>
          <w:spacing w:val="-1"/>
        </w:rPr>
        <w:t>date</w:t>
      </w:r>
      <w:r w:rsidRPr="003C6C69">
        <w:rPr>
          <w:spacing w:val="55"/>
        </w:rPr>
        <w:t xml:space="preserve"> </w:t>
      </w:r>
      <w:r w:rsidRPr="003C6C69">
        <w:t>of</w:t>
      </w:r>
      <w:r w:rsidRPr="003C6C69">
        <w:rPr>
          <w:spacing w:val="31"/>
        </w:rPr>
        <w:t xml:space="preserve"> </w:t>
      </w:r>
      <w:r w:rsidRPr="003C6C69">
        <w:t>the</w:t>
      </w:r>
      <w:r w:rsidRPr="003C6C69">
        <w:rPr>
          <w:spacing w:val="32"/>
        </w:rPr>
        <w:t xml:space="preserve"> </w:t>
      </w:r>
      <w:r w:rsidRPr="003C6C69">
        <w:rPr>
          <w:spacing w:val="-1"/>
        </w:rPr>
        <w:t>suspension</w:t>
      </w:r>
      <w:r w:rsidRPr="003C6C69">
        <w:rPr>
          <w:spacing w:val="32"/>
        </w:rPr>
        <w:t xml:space="preserve"> </w:t>
      </w:r>
      <w:r w:rsidRPr="003C6C69">
        <w:rPr>
          <w:spacing w:val="-1"/>
        </w:rPr>
        <w:t>and</w:t>
      </w:r>
      <w:r w:rsidRPr="003C6C69">
        <w:rPr>
          <w:spacing w:val="33"/>
        </w:rPr>
        <w:t xml:space="preserve"> </w:t>
      </w:r>
      <w:r w:rsidRPr="003C6C69">
        <w:rPr>
          <w:spacing w:val="-1"/>
        </w:rPr>
        <w:t>the</w:t>
      </w:r>
      <w:r w:rsidRPr="003C6C69">
        <w:rPr>
          <w:spacing w:val="35"/>
        </w:rPr>
        <w:t xml:space="preserve"> </w:t>
      </w:r>
      <w:r w:rsidRPr="003C6C69">
        <w:rPr>
          <w:spacing w:val="-1"/>
        </w:rPr>
        <w:t>reasons.</w:t>
      </w:r>
      <w:r w:rsidRPr="003C6C69">
        <w:rPr>
          <w:spacing w:val="32"/>
        </w:rPr>
        <w:t xml:space="preserve"> </w:t>
      </w:r>
      <w:r w:rsidRPr="003C6C69">
        <w:rPr>
          <w:spacing w:val="-1"/>
        </w:rPr>
        <w:t>Therefore,</w:t>
      </w:r>
      <w:r w:rsidRPr="003C6C69">
        <w:rPr>
          <w:spacing w:val="33"/>
        </w:rPr>
        <w:t xml:space="preserve"> </w:t>
      </w:r>
      <w:r w:rsidRPr="003C6C69">
        <w:rPr>
          <w:spacing w:val="-1"/>
        </w:rPr>
        <w:t>the</w:t>
      </w:r>
      <w:r w:rsidRPr="003C6C69">
        <w:rPr>
          <w:spacing w:val="34"/>
        </w:rPr>
        <w:t xml:space="preserve"> </w:t>
      </w:r>
      <w:r w:rsidRPr="003C6C69">
        <w:rPr>
          <w:spacing w:val="-1"/>
        </w:rPr>
        <w:t>Contractor</w:t>
      </w:r>
      <w:r w:rsidRPr="003C6C69">
        <w:rPr>
          <w:spacing w:val="32"/>
        </w:rPr>
        <w:t xml:space="preserve"> </w:t>
      </w:r>
      <w:r w:rsidRPr="003C6C69">
        <w:rPr>
          <w:spacing w:val="-1"/>
        </w:rPr>
        <w:t>shall</w:t>
      </w:r>
      <w:r w:rsidRPr="003C6C69">
        <w:rPr>
          <w:spacing w:val="32"/>
        </w:rPr>
        <w:t xml:space="preserve"> </w:t>
      </w:r>
      <w:r w:rsidRPr="003C6C69">
        <w:rPr>
          <w:spacing w:val="-1"/>
        </w:rPr>
        <w:t>there</w:t>
      </w:r>
      <w:r w:rsidRPr="003C6C69">
        <w:rPr>
          <w:spacing w:val="34"/>
        </w:rPr>
        <w:t xml:space="preserve"> </w:t>
      </w:r>
      <w:r w:rsidRPr="003C6C69">
        <w:rPr>
          <w:spacing w:val="-1"/>
        </w:rPr>
        <w:t>upon</w:t>
      </w:r>
      <w:r w:rsidRPr="003C6C69">
        <w:rPr>
          <w:spacing w:val="31"/>
        </w:rPr>
        <w:t xml:space="preserve"> </w:t>
      </w:r>
      <w:r w:rsidRPr="003C6C69">
        <w:rPr>
          <w:spacing w:val="-1"/>
        </w:rPr>
        <w:t>suspend</w:t>
      </w:r>
      <w:r w:rsidRPr="003C6C69">
        <w:rPr>
          <w:spacing w:val="65"/>
        </w:rPr>
        <w:t xml:space="preserve"> </w:t>
      </w:r>
      <w:r w:rsidRPr="003C6C69">
        <w:rPr>
          <w:spacing w:val="-1"/>
        </w:rPr>
        <w:t>performance</w:t>
      </w:r>
      <w:r w:rsidRPr="003C6C69">
        <w:rPr>
          <w:spacing w:val="-4"/>
        </w:rPr>
        <w:t xml:space="preserve"> </w:t>
      </w:r>
      <w:r w:rsidRPr="003C6C69">
        <w:t>of</w:t>
      </w:r>
      <w:r w:rsidRPr="003C6C69">
        <w:rPr>
          <w:spacing w:val="-3"/>
        </w:rPr>
        <w:t xml:space="preserve"> </w:t>
      </w:r>
      <w:r w:rsidRPr="003C6C69">
        <w:rPr>
          <w:spacing w:val="-1"/>
        </w:rPr>
        <w:t>such</w:t>
      </w:r>
      <w:r w:rsidRPr="003C6C69">
        <w:rPr>
          <w:spacing w:val="-3"/>
        </w:rPr>
        <w:t xml:space="preserve"> </w:t>
      </w:r>
      <w:proofErr w:type="gramStart"/>
      <w:r w:rsidRPr="003C6C69">
        <w:rPr>
          <w:spacing w:val="-1"/>
        </w:rPr>
        <w:t>obligation</w:t>
      </w:r>
      <w:r w:rsidRPr="003C6C69">
        <w:rPr>
          <w:spacing w:val="-3"/>
        </w:rPr>
        <w:t xml:space="preserve"> </w:t>
      </w:r>
      <w:r w:rsidRPr="003C6C69">
        <w:t xml:space="preserve"> </w:t>
      </w:r>
      <w:r w:rsidRPr="003C6C69">
        <w:rPr>
          <w:spacing w:val="-1"/>
        </w:rPr>
        <w:t>until</w:t>
      </w:r>
      <w:proofErr w:type="gramEnd"/>
      <w:r w:rsidRPr="003C6C69">
        <w:rPr>
          <w:spacing w:val="-3"/>
        </w:rPr>
        <w:t xml:space="preserve"> </w:t>
      </w:r>
      <w:r w:rsidRPr="003C6C69">
        <w:rPr>
          <w:spacing w:val="-1"/>
        </w:rPr>
        <w:t>ordered</w:t>
      </w:r>
      <w:r w:rsidRPr="003C6C69">
        <w:rPr>
          <w:spacing w:val="-3"/>
        </w:rPr>
        <w:t xml:space="preserve"> </w:t>
      </w:r>
      <w:r w:rsidRPr="003C6C69">
        <w:t>in</w:t>
      </w:r>
      <w:r w:rsidRPr="003C6C69">
        <w:rPr>
          <w:spacing w:val="-1"/>
        </w:rPr>
        <w:t xml:space="preserve"> writing to</w:t>
      </w:r>
      <w:r w:rsidRPr="003C6C69">
        <w:rPr>
          <w:spacing w:val="1"/>
        </w:rPr>
        <w:t xml:space="preserve"> </w:t>
      </w:r>
      <w:r w:rsidRPr="003C6C69">
        <w:rPr>
          <w:spacing w:val="-1"/>
        </w:rPr>
        <w:t>resume</w:t>
      </w:r>
      <w:r w:rsidRPr="003C6C69">
        <w:t xml:space="preserve"> </w:t>
      </w:r>
      <w:r w:rsidRPr="003C6C69">
        <w:rPr>
          <w:spacing w:val="-1"/>
        </w:rPr>
        <w:t>such performance</w:t>
      </w:r>
      <w:r w:rsidRPr="003C6C69">
        <w:rPr>
          <w:spacing w:val="-2"/>
        </w:rPr>
        <w:t xml:space="preserve"> </w:t>
      </w:r>
      <w:r w:rsidRPr="003C6C69">
        <w:rPr>
          <w:spacing w:val="-1"/>
        </w:rPr>
        <w:t xml:space="preserve">by </w:t>
      </w:r>
      <w:r w:rsidRPr="003C6C69">
        <w:t>the</w:t>
      </w:r>
      <w:r w:rsidRPr="003C6C69">
        <w:rPr>
          <w:spacing w:val="-2"/>
        </w:rPr>
        <w:t xml:space="preserve"> </w:t>
      </w:r>
      <w:r w:rsidRPr="003C6C69">
        <w:rPr>
          <w:spacing w:val="-1"/>
        </w:rPr>
        <w:t>Purchaser.</w:t>
      </w:r>
    </w:p>
    <w:p w14:paraId="4BA914B7" w14:textId="5ED8E81E" w:rsidR="004221D2" w:rsidRPr="003C6C69" w:rsidRDefault="004221D2" w:rsidP="006C2101">
      <w:pPr>
        <w:pStyle w:val="BodyText"/>
        <w:widowControl w:val="0"/>
        <w:numPr>
          <w:ilvl w:val="0"/>
          <w:numId w:val="32"/>
        </w:numPr>
        <w:tabs>
          <w:tab w:val="left" w:pos="770"/>
        </w:tabs>
        <w:kinsoku w:val="0"/>
        <w:overflowPunct w:val="0"/>
        <w:autoSpaceDE w:val="0"/>
        <w:autoSpaceDN w:val="0"/>
        <w:adjustRightInd w:val="0"/>
        <w:spacing w:before="137" w:after="0" w:line="268" w:lineRule="exact"/>
        <w:ind w:right="32"/>
        <w:rPr>
          <w:color w:val="000000"/>
        </w:rPr>
      </w:pPr>
      <w:r w:rsidRPr="003C6C69">
        <w:rPr>
          <w:spacing w:val="-1"/>
        </w:rPr>
        <w:t>The</w:t>
      </w:r>
      <w:r w:rsidRPr="003C6C69">
        <w:rPr>
          <w:spacing w:val="-2"/>
        </w:rPr>
        <w:t xml:space="preserve"> </w:t>
      </w:r>
      <w:r w:rsidRPr="003C6C69">
        <w:rPr>
          <w:spacing w:val="-1"/>
        </w:rPr>
        <w:t>Contractor</w:t>
      </w:r>
      <w:r w:rsidRPr="003C6C69">
        <w:rPr>
          <w:spacing w:val="-2"/>
        </w:rPr>
        <w:t xml:space="preserve"> </w:t>
      </w:r>
      <w:r w:rsidRPr="003C6C69">
        <w:rPr>
          <w:spacing w:val="-1"/>
        </w:rPr>
        <w:t>shall</w:t>
      </w:r>
      <w:r w:rsidRPr="003C6C69">
        <w:rPr>
          <w:spacing w:val="-3"/>
        </w:rPr>
        <w:t xml:space="preserve"> </w:t>
      </w:r>
      <w:r w:rsidRPr="003C6C69">
        <w:rPr>
          <w:spacing w:val="-1"/>
        </w:rPr>
        <w:t>not</w:t>
      </w:r>
      <w:r w:rsidRPr="003C6C69">
        <w:rPr>
          <w:spacing w:val="-2"/>
        </w:rPr>
        <w:t xml:space="preserve"> </w:t>
      </w:r>
      <w:r w:rsidRPr="003C6C69">
        <w:rPr>
          <w:spacing w:val="-1"/>
        </w:rPr>
        <w:t>be</w:t>
      </w:r>
      <w:r w:rsidRPr="003C6C69">
        <w:rPr>
          <w:spacing w:val="-4"/>
        </w:rPr>
        <w:t xml:space="preserve"> </w:t>
      </w:r>
      <w:r w:rsidRPr="003C6C69">
        <w:t>entitled</w:t>
      </w:r>
      <w:r w:rsidRPr="003C6C69">
        <w:rPr>
          <w:spacing w:val="-4"/>
        </w:rPr>
        <w:t xml:space="preserve"> </w:t>
      </w:r>
      <w:r w:rsidRPr="003C6C69">
        <w:rPr>
          <w:spacing w:val="-1"/>
        </w:rPr>
        <w:t xml:space="preserve">to </w:t>
      </w:r>
      <w:r w:rsidRPr="003C6C69">
        <w:t>an</w:t>
      </w:r>
      <w:r w:rsidRPr="003C6C69">
        <w:rPr>
          <w:spacing w:val="-3"/>
        </w:rPr>
        <w:t xml:space="preserve"> </w:t>
      </w:r>
      <w:r w:rsidRPr="003C6C69">
        <w:rPr>
          <w:spacing w:val="-1"/>
        </w:rPr>
        <w:t>extension</w:t>
      </w:r>
      <w:r w:rsidRPr="003C6C69">
        <w:rPr>
          <w:spacing w:val="-5"/>
        </w:rPr>
        <w:t xml:space="preserve"> </w:t>
      </w:r>
      <w:r w:rsidRPr="003C6C69">
        <w:t>of</w:t>
      </w:r>
      <w:r w:rsidRPr="003C6C69">
        <w:rPr>
          <w:spacing w:val="-5"/>
        </w:rPr>
        <w:t xml:space="preserve"> </w:t>
      </w:r>
      <w:r w:rsidRPr="003C6C69">
        <w:t>time</w:t>
      </w:r>
      <w:r w:rsidRPr="003C6C69">
        <w:rPr>
          <w:spacing w:val="-4"/>
        </w:rPr>
        <w:t xml:space="preserve"> </w:t>
      </w:r>
      <w:r w:rsidRPr="003C6C69">
        <w:rPr>
          <w:spacing w:val="-1"/>
        </w:rPr>
        <w:t>for,</w:t>
      </w:r>
      <w:r w:rsidRPr="003C6C69">
        <w:rPr>
          <w:spacing w:val="-5"/>
        </w:rPr>
        <w:t xml:space="preserve"> </w:t>
      </w:r>
      <w:r w:rsidRPr="003C6C69">
        <w:t>or</w:t>
      </w:r>
      <w:r w:rsidRPr="003C6C69">
        <w:rPr>
          <w:spacing w:val="-2"/>
        </w:rPr>
        <w:t xml:space="preserve"> </w:t>
      </w:r>
      <w:r w:rsidRPr="003C6C69">
        <w:rPr>
          <w:spacing w:val="-1"/>
        </w:rPr>
        <w:t>to payment</w:t>
      </w:r>
      <w:r w:rsidRPr="003C6C69">
        <w:rPr>
          <w:spacing w:val="-5"/>
        </w:rPr>
        <w:t xml:space="preserve"> </w:t>
      </w:r>
      <w:r w:rsidRPr="003C6C69">
        <w:t>of</w:t>
      </w:r>
      <w:r w:rsidRPr="003C6C69">
        <w:rPr>
          <w:spacing w:val="-2"/>
        </w:rPr>
        <w:t xml:space="preserve"> </w:t>
      </w:r>
      <w:r w:rsidRPr="003C6C69">
        <w:rPr>
          <w:spacing w:val="-1"/>
        </w:rPr>
        <w:t>the</w:t>
      </w:r>
      <w:r w:rsidRPr="003C6C69">
        <w:rPr>
          <w:spacing w:val="-2"/>
        </w:rPr>
        <w:t xml:space="preserve"> </w:t>
      </w:r>
      <w:r w:rsidRPr="003C6C69">
        <w:rPr>
          <w:spacing w:val="-1"/>
        </w:rPr>
        <w:t>cost</w:t>
      </w:r>
      <w:r w:rsidRPr="003C6C69">
        <w:rPr>
          <w:spacing w:val="-2"/>
        </w:rPr>
        <w:t xml:space="preserve"> </w:t>
      </w:r>
      <w:r w:rsidRPr="003C6C69">
        <w:rPr>
          <w:spacing w:val="-1"/>
        </w:rPr>
        <w:t>incurred</w:t>
      </w:r>
      <w:r w:rsidRPr="003C6C69">
        <w:rPr>
          <w:spacing w:val="55"/>
        </w:rPr>
        <w:t xml:space="preserve"> </w:t>
      </w:r>
      <w:r w:rsidRPr="003C6C69">
        <w:t>in</w:t>
      </w:r>
      <w:r w:rsidRPr="003C6C69">
        <w:rPr>
          <w:spacing w:val="-1"/>
        </w:rPr>
        <w:t xml:space="preserve"> consequence</w:t>
      </w:r>
      <w:r w:rsidRPr="003C6C69">
        <w:rPr>
          <w:spacing w:val="-2"/>
        </w:rPr>
        <w:t xml:space="preserve"> </w:t>
      </w:r>
      <w:r w:rsidRPr="003C6C69">
        <w:t xml:space="preserve">of </w:t>
      </w:r>
      <w:r w:rsidRPr="003C6C69">
        <w:rPr>
          <w:spacing w:val="-1"/>
        </w:rPr>
        <w:t xml:space="preserve">suspension </w:t>
      </w:r>
      <w:r w:rsidRPr="003C6C69">
        <w:t xml:space="preserve">as </w:t>
      </w:r>
      <w:r w:rsidRPr="003C6C69">
        <w:rPr>
          <w:spacing w:val="-1"/>
        </w:rPr>
        <w:t>per</w:t>
      </w:r>
      <w:r w:rsidRPr="003C6C69">
        <w:t xml:space="preserve"> </w:t>
      </w:r>
      <w:r w:rsidRPr="003C6C69">
        <w:rPr>
          <w:spacing w:val="-1"/>
        </w:rPr>
        <w:t>sub-clause</w:t>
      </w:r>
      <w:r w:rsidR="00C138DB" w:rsidRPr="003C6C69">
        <w:rPr>
          <w:spacing w:val="-1"/>
        </w:rPr>
        <w:t xml:space="preserve"> </w:t>
      </w:r>
      <w:r w:rsidR="00C138DB" w:rsidRPr="003C6C69">
        <w:rPr>
          <w:rFonts w:eastAsiaTheme="majorEastAsia"/>
          <w:color w:val="0070C0"/>
          <w:lang w:val="en-IN" w:eastAsia="en-US"/>
        </w:rPr>
        <w:t xml:space="preserve">18 </w:t>
      </w:r>
      <w:r w:rsidR="00C138DB" w:rsidRPr="003C6C69">
        <w:rPr>
          <w:rFonts w:eastAsiaTheme="majorEastAsia"/>
          <w:color w:val="0070C0"/>
          <w:lang w:val="en-IN" w:eastAsia="en-US"/>
        </w:rPr>
        <w:fldChar w:fldCharType="begin"/>
      </w:r>
      <w:r w:rsidR="00C138DB" w:rsidRPr="003C6C69">
        <w:rPr>
          <w:rFonts w:eastAsiaTheme="majorEastAsia"/>
          <w:color w:val="0070C0"/>
          <w:lang w:val="en-IN" w:eastAsia="en-US"/>
        </w:rPr>
        <w:instrText xml:space="preserve"> REF _Ref160006679 \r \h  \* MERGEFORMAT </w:instrText>
      </w:r>
      <w:r w:rsidR="00C138DB" w:rsidRPr="003C6C69">
        <w:rPr>
          <w:rFonts w:eastAsiaTheme="majorEastAsia"/>
          <w:color w:val="0070C0"/>
          <w:lang w:val="en-IN" w:eastAsia="en-US"/>
        </w:rPr>
      </w:r>
      <w:r w:rsidR="00C138DB" w:rsidRPr="003C6C69">
        <w:rPr>
          <w:rFonts w:eastAsiaTheme="majorEastAsia"/>
          <w:color w:val="0070C0"/>
          <w:lang w:val="en-IN" w:eastAsia="en-US"/>
        </w:rPr>
        <w:fldChar w:fldCharType="separate"/>
      </w:r>
      <w:proofErr w:type="gramStart"/>
      <w:r w:rsidR="006378E3" w:rsidRPr="003C6C69">
        <w:rPr>
          <w:rFonts w:eastAsiaTheme="majorEastAsia"/>
          <w:color w:val="0070C0"/>
          <w:lang w:val="en-IN" w:eastAsia="en-US"/>
        </w:rPr>
        <w:t>a)</w:t>
      </w:r>
      <w:proofErr w:type="spellStart"/>
      <w:r w:rsidR="006378E3" w:rsidRPr="003C6C69">
        <w:rPr>
          <w:rFonts w:eastAsiaTheme="majorEastAsia"/>
          <w:color w:val="0070C0"/>
          <w:lang w:val="en-IN" w:eastAsia="en-US"/>
        </w:rPr>
        <w:t>i</w:t>
      </w:r>
      <w:proofErr w:type="spellEnd"/>
      <w:proofErr w:type="gramEnd"/>
      <w:r w:rsidR="00C138DB" w:rsidRPr="003C6C69">
        <w:rPr>
          <w:rFonts w:eastAsiaTheme="majorEastAsia"/>
          <w:color w:val="0070C0"/>
          <w:lang w:val="en-IN" w:eastAsia="en-US"/>
        </w:rPr>
        <w:fldChar w:fldCharType="end"/>
      </w:r>
      <w:r w:rsidRPr="003C6C69">
        <w:rPr>
          <w:spacing w:val="-2"/>
        </w:rPr>
        <w:t xml:space="preserve"> </w:t>
      </w:r>
    </w:p>
    <w:p w14:paraId="308C9749" w14:textId="0BB72553" w:rsidR="004221D2" w:rsidRPr="003C6C69" w:rsidRDefault="004221D2" w:rsidP="006C2101">
      <w:pPr>
        <w:pStyle w:val="BodyText"/>
        <w:widowControl w:val="0"/>
        <w:numPr>
          <w:ilvl w:val="0"/>
          <w:numId w:val="32"/>
        </w:numPr>
        <w:tabs>
          <w:tab w:val="left" w:pos="770"/>
        </w:tabs>
        <w:kinsoku w:val="0"/>
        <w:overflowPunct w:val="0"/>
        <w:autoSpaceDE w:val="0"/>
        <w:autoSpaceDN w:val="0"/>
        <w:adjustRightInd w:val="0"/>
        <w:spacing w:before="140" w:after="0" w:line="268" w:lineRule="exact"/>
        <w:ind w:right="32"/>
        <w:rPr>
          <w:color w:val="000000"/>
        </w:rPr>
      </w:pPr>
      <w:r w:rsidRPr="003C6C69">
        <w:rPr>
          <w:spacing w:val="-1"/>
        </w:rPr>
        <w:t>The</w:t>
      </w:r>
      <w:r w:rsidRPr="003C6C69">
        <w:rPr>
          <w:spacing w:val="29"/>
        </w:rPr>
        <w:t xml:space="preserve"> </w:t>
      </w:r>
      <w:r w:rsidRPr="003C6C69">
        <w:rPr>
          <w:spacing w:val="-1"/>
        </w:rPr>
        <w:t>Contractor</w:t>
      </w:r>
      <w:r w:rsidRPr="003C6C69">
        <w:rPr>
          <w:spacing w:val="24"/>
        </w:rPr>
        <w:t xml:space="preserve"> </w:t>
      </w:r>
      <w:r w:rsidRPr="003C6C69">
        <w:rPr>
          <w:spacing w:val="-1"/>
        </w:rPr>
        <w:t>may</w:t>
      </w:r>
      <w:r w:rsidRPr="003C6C69">
        <w:rPr>
          <w:spacing w:val="30"/>
        </w:rPr>
        <w:t xml:space="preserve"> </w:t>
      </w:r>
      <w:r w:rsidRPr="003C6C69">
        <w:rPr>
          <w:spacing w:val="-1"/>
        </w:rPr>
        <w:t>be</w:t>
      </w:r>
      <w:r w:rsidRPr="003C6C69">
        <w:rPr>
          <w:spacing w:val="27"/>
        </w:rPr>
        <w:t xml:space="preserve"> </w:t>
      </w:r>
      <w:r w:rsidRPr="003C6C69">
        <w:rPr>
          <w:spacing w:val="-1"/>
        </w:rPr>
        <w:t>entitled</w:t>
      </w:r>
      <w:r w:rsidRPr="003C6C69">
        <w:rPr>
          <w:spacing w:val="26"/>
        </w:rPr>
        <w:t xml:space="preserve"> </w:t>
      </w:r>
      <w:r w:rsidRPr="003C6C69">
        <w:t>to</w:t>
      </w:r>
      <w:r w:rsidRPr="003C6C69">
        <w:rPr>
          <w:spacing w:val="28"/>
        </w:rPr>
        <w:t xml:space="preserve"> </w:t>
      </w:r>
      <w:r w:rsidRPr="003C6C69">
        <w:t>an</w:t>
      </w:r>
      <w:r w:rsidRPr="003C6C69">
        <w:rPr>
          <w:spacing w:val="26"/>
        </w:rPr>
        <w:t xml:space="preserve"> </w:t>
      </w:r>
      <w:r w:rsidRPr="003C6C69">
        <w:rPr>
          <w:spacing w:val="-1"/>
        </w:rPr>
        <w:t>extension</w:t>
      </w:r>
      <w:r w:rsidRPr="003C6C69">
        <w:rPr>
          <w:spacing w:val="26"/>
        </w:rPr>
        <w:t xml:space="preserve"> </w:t>
      </w:r>
      <w:r w:rsidRPr="003C6C69">
        <w:t>of</w:t>
      </w:r>
      <w:r w:rsidRPr="003C6C69">
        <w:rPr>
          <w:spacing w:val="25"/>
        </w:rPr>
        <w:t xml:space="preserve"> </w:t>
      </w:r>
      <w:r w:rsidRPr="003C6C69">
        <w:rPr>
          <w:spacing w:val="-1"/>
        </w:rPr>
        <w:t>time</w:t>
      </w:r>
      <w:r w:rsidRPr="003C6C69">
        <w:rPr>
          <w:spacing w:val="27"/>
        </w:rPr>
        <w:t xml:space="preserve"> </w:t>
      </w:r>
      <w:r w:rsidRPr="003C6C69">
        <w:t>as</w:t>
      </w:r>
      <w:r w:rsidRPr="003C6C69">
        <w:rPr>
          <w:spacing w:val="24"/>
        </w:rPr>
        <w:t xml:space="preserve"> </w:t>
      </w:r>
      <w:r w:rsidRPr="003C6C69">
        <w:rPr>
          <w:spacing w:val="-1"/>
        </w:rPr>
        <w:t>mutually</w:t>
      </w:r>
      <w:r w:rsidRPr="003C6C69">
        <w:rPr>
          <w:spacing w:val="27"/>
        </w:rPr>
        <w:t xml:space="preserve"> </w:t>
      </w:r>
      <w:r w:rsidRPr="003C6C69">
        <w:rPr>
          <w:spacing w:val="-1"/>
        </w:rPr>
        <w:t>agreed</w:t>
      </w:r>
      <w:r w:rsidRPr="003C6C69">
        <w:rPr>
          <w:spacing w:val="26"/>
        </w:rPr>
        <w:t xml:space="preserve"> </w:t>
      </w:r>
      <w:r w:rsidRPr="003C6C69">
        <w:t>in</w:t>
      </w:r>
      <w:r w:rsidRPr="003C6C69">
        <w:rPr>
          <w:spacing w:val="26"/>
        </w:rPr>
        <w:t xml:space="preserve"> </w:t>
      </w:r>
      <w:r w:rsidRPr="003C6C69">
        <w:rPr>
          <w:spacing w:val="-1"/>
        </w:rPr>
        <w:t>consequence</w:t>
      </w:r>
      <w:r w:rsidRPr="003C6C69">
        <w:rPr>
          <w:spacing w:val="27"/>
        </w:rPr>
        <w:t xml:space="preserve"> </w:t>
      </w:r>
      <w:r w:rsidRPr="003C6C69">
        <w:rPr>
          <w:spacing w:val="-1"/>
        </w:rPr>
        <w:t>of</w:t>
      </w:r>
      <w:r w:rsidRPr="003C6C69">
        <w:rPr>
          <w:spacing w:val="65"/>
        </w:rPr>
        <w:t xml:space="preserve"> </w:t>
      </w:r>
      <w:r w:rsidRPr="003C6C69">
        <w:rPr>
          <w:spacing w:val="-1"/>
        </w:rPr>
        <w:t xml:space="preserve">suspension </w:t>
      </w:r>
      <w:r w:rsidRPr="003C6C69">
        <w:t>as</w:t>
      </w:r>
      <w:r w:rsidRPr="003C6C69">
        <w:rPr>
          <w:spacing w:val="-2"/>
        </w:rPr>
        <w:t xml:space="preserve"> </w:t>
      </w:r>
      <w:r w:rsidRPr="003C6C69">
        <w:rPr>
          <w:spacing w:val="-1"/>
        </w:rPr>
        <w:t>per</w:t>
      </w:r>
      <w:r w:rsidRPr="003C6C69">
        <w:t xml:space="preserve"> </w:t>
      </w:r>
      <w:r w:rsidRPr="003C6C69">
        <w:rPr>
          <w:spacing w:val="-1"/>
        </w:rPr>
        <w:t>sub-clauses</w:t>
      </w:r>
      <w:r w:rsidRPr="003C6C69">
        <w:rPr>
          <w:spacing w:val="1"/>
        </w:rPr>
        <w:t xml:space="preserve"> </w:t>
      </w:r>
      <w:r w:rsidRPr="003C6C69">
        <w:rPr>
          <w:rFonts w:eastAsiaTheme="majorEastAsia"/>
          <w:color w:val="0070C0"/>
          <w:lang w:val="en-IN" w:eastAsia="en-US"/>
        </w:rPr>
        <w:t>1</w:t>
      </w:r>
      <w:r w:rsidR="00C138DB" w:rsidRPr="003C6C69">
        <w:rPr>
          <w:rFonts w:eastAsiaTheme="majorEastAsia"/>
          <w:color w:val="0070C0"/>
          <w:lang w:val="en-IN" w:eastAsia="en-US"/>
        </w:rPr>
        <w:t>8</w:t>
      </w:r>
      <w:r w:rsidRPr="003C6C69">
        <w:rPr>
          <w:rFonts w:eastAsiaTheme="majorEastAsia"/>
          <w:color w:val="0070C0"/>
          <w:lang w:val="en-IN" w:eastAsia="en-US"/>
        </w:rPr>
        <w:t xml:space="preserve"> </w:t>
      </w:r>
      <w:r w:rsidR="00C138DB" w:rsidRPr="003C6C69">
        <w:rPr>
          <w:rFonts w:eastAsiaTheme="majorEastAsia"/>
          <w:color w:val="0070C0"/>
          <w:lang w:val="en-IN" w:eastAsia="en-US"/>
        </w:rPr>
        <w:fldChar w:fldCharType="begin"/>
      </w:r>
      <w:r w:rsidR="00C138DB" w:rsidRPr="003C6C69">
        <w:rPr>
          <w:rFonts w:eastAsiaTheme="majorEastAsia"/>
          <w:color w:val="0070C0"/>
          <w:lang w:val="en-IN" w:eastAsia="en-US"/>
        </w:rPr>
        <w:instrText xml:space="preserve"> REF _Ref160006718 \r \h  \* MERGEFORMAT </w:instrText>
      </w:r>
      <w:r w:rsidR="00C138DB" w:rsidRPr="003C6C69">
        <w:rPr>
          <w:rFonts w:eastAsiaTheme="majorEastAsia"/>
          <w:color w:val="0070C0"/>
          <w:lang w:val="en-IN" w:eastAsia="en-US"/>
        </w:rPr>
      </w:r>
      <w:r w:rsidR="00C138DB" w:rsidRPr="003C6C69">
        <w:rPr>
          <w:rFonts w:eastAsiaTheme="majorEastAsia"/>
          <w:color w:val="0070C0"/>
          <w:lang w:val="en-IN" w:eastAsia="en-US"/>
        </w:rPr>
        <w:fldChar w:fldCharType="separate"/>
      </w:r>
      <w:r w:rsidR="006378E3" w:rsidRPr="003C6C69">
        <w:rPr>
          <w:rFonts w:eastAsiaTheme="majorEastAsia"/>
          <w:color w:val="0070C0"/>
          <w:lang w:val="en-IN" w:eastAsia="en-US"/>
        </w:rPr>
        <w:t>a)ii</w:t>
      </w:r>
      <w:r w:rsidR="00C138DB" w:rsidRPr="003C6C69">
        <w:rPr>
          <w:rFonts w:eastAsiaTheme="majorEastAsia"/>
          <w:color w:val="0070C0"/>
          <w:lang w:val="en-IN" w:eastAsia="en-US"/>
        </w:rPr>
        <w:fldChar w:fldCharType="end"/>
      </w:r>
      <w:r w:rsidR="00C138DB" w:rsidRPr="003C6C69">
        <w:rPr>
          <w:color w:val="006FC0"/>
          <w:spacing w:val="1"/>
        </w:rPr>
        <w:t xml:space="preserve"> </w:t>
      </w:r>
      <w:r w:rsidRPr="003C6C69">
        <w:rPr>
          <w:color w:val="000000"/>
          <w:spacing w:val="-1"/>
        </w:rPr>
        <w:t>and</w:t>
      </w:r>
      <w:r w:rsidRPr="003C6C69">
        <w:rPr>
          <w:rFonts w:eastAsiaTheme="majorEastAsia"/>
          <w:color w:val="0070C0"/>
          <w:lang w:val="en-IN" w:eastAsia="en-US"/>
        </w:rPr>
        <w:t xml:space="preserve"> </w:t>
      </w:r>
      <w:r w:rsidR="00C138DB" w:rsidRPr="003C6C69">
        <w:rPr>
          <w:rFonts w:eastAsiaTheme="majorEastAsia"/>
          <w:color w:val="0070C0"/>
          <w:lang w:val="en-IN" w:eastAsia="en-US"/>
        </w:rPr>
        <w:fldChar w:fldCharType="begin"/>
      </w:r>
      <w:r w:rsidR="00C138DB" w:rsidRPr="003C6C69">
        <w:rPr>
          <w:rFonts w:eastAsiaTheme="majorEastAsia"/>
          <w:color w:val="0070C0"/>
          <w:lang w:val="en-IN" w:eastAsia="en-US"/>
        </w:rPr>
        <w:instrText xml:space="preserve"> REF _Ref160006730 \r \h  \* MERGEFORMAT </w:instrText>
      </w:r>
      <w:r w:rsidR="00C138DB" w:rsidRPr="003C6C69">
        <w:rPr>
          <w:rFonts w:eastAsiaTheme="majorEastAsia"/>
          <w:color w:val="0070C0"/>
          <w:lang w:val="en-IN" w:eastAsia="en-US"/>
        </w:rPr>
      </w:r>
      <w:r w:rsidR="00C138DB" w:rsidRPr="003C6C69">
        <w:rPr>
          <w:rFonts w:eastAsiaTheme="majorEastAsia"/>
          <w:color w:val="0070C0"/>
          <w:lang w:val="en-IN" w:eastAsia="en-US"/>
        </w:rPr>
        <w:fldChar w:fldCharType="separate"/>
      </w:r>
      <w:r w:rsidR="006378E3" w:rsidRPr="003C6C69">
        <w:rPr>
          <w:rFonts w:eastAsiaTheme="majorEastAsia"/>
          <w:color w:val="0070C0"/>
          <w:lang w:val="en-IN" w:eastAsia="en-US"/>
        </w:rPr>
        <w:t>a)iii</w:t>
      </w:r>
      <w:r w:rsidR="00C138DB" w:rsidRPr="003C6C69">
        <w:rPr>
          <w:rFonts w:eastAsiaTheme="majorEastAsia"/>
          <w:color w:val="0070C0"/>
          <w:lang w:val="en-IN" w:eastAsia="en-US"/>
        </w:rPr>
        <w:fldChar w:fldCharType="end"/>
      </w:r>
    </w:p>
    <w:p w14:paraId="5248CB59" w14:textId="706A8206" w:rsidR="003A3978" w:rsidRPr="003C6C69" w:rsidRDefault="00F569CA" w:rsidP="00305E5D">
      <w:pPr>
        <w:pStyle w:val="Heading1"/>
        <w:tabs>
          <w:tab w:val="left" w:pos="9752"/>
        </w:tabs>
        <w:spacing w:before="120" w:after="120"/>
        <w:rPr>
          <w:rFonts w:ascii="Times New Roman" w:hAnsi="Times New Roman" w:cs="Times New Roman"/>
          <w:color w:val="5B9BD5" w:themeColor="accent1"/>
          <w:sz w:val="24"/>
          <w:szCs w:val="24"/>
        </w:rPr>
      </w:pPr>
      <w:bookmarkStart w:id="2348" w:name="bookmark97"/>
      <w:bookmarkStart w:id="2349" w:name="_Toc444076452"/>
      <w:bookmarkStart w:id="2350" w:name="_Toc444076627"/>
      <w:bookmarkStart w:id="2351" w:name="_Toc444076453"/>
      <w:bookmarkStart w:id="2352" w:name="_Toc444076628"/>
      <w:bookmarkStart w:id="2353" w:name="_Toc351064255"/>
      <w:bookmarkStart w:id="2354" w:name="_Toc387392970"/>
      <w:bookmarkStart w:id="2355" w:name="_Ref388016490"/>
      <w:bookmarkStart w:id="2356" w:name="_Ref388018738"/>
      <w:bookmarkStart w:id="2357" w:name="_Ref388019965"/>
      <w:bookmarkStart w:id="2358" w:name="_Ref388020438"/>
      <w:bookmarkStart w:id="2359" w:name="_Toc439871713"/>
      <w:bookmarkStart w:id="2360" w:name="_Ref6829251"/>
      <w:bookmarkStart w:id="2361" w:name="_Toc198543446"/>
      <w:bookmarkStart w:id="2362" w:name="_Toc303852748"/>
      <w:bookmarkStart w:id="2363" w:name="_Toc306352032"/>
      <w:bookmarkEnd w:id="2321"/>
      <w:bookmarkEnd w:id="2348"/>
      <w:bookmarkEnd w:id="2349"/>
      <w:bookmarkEnd w:id="2350"/>
      <w:bookmarkEnd w:id="2351"/>
      <w:bookmarkEnd w:id="2352"/>
      <w:r w:rsidRPr="003C6C69">
        <w:rPr>
          <w:rFonts w:ascii="Times New Roman" w:hAnsi="Times New Roman" w:cs="Times New Roman"/>
          <w:color w:val="5B9BD5" w:themeColor="accent1"/>
          <w:sz w:val="24"/>
          <w:szCs w:val="24"/>
        </w:rPr>
        <w:t>Cancellation/Termination</w:t>
      </w:r>
      <w:bookmarkEnd w:id="2353"/>
      <w:r w:rsidRPr="003C6C69">
        <w:rPr>
          <w:rFonts w:ascii="Times New Roman" w:hAnsi="Times New Roman" w:cs="Times New Roman"/>
          <w:color w:val="5B9BD5" w:themeColor="accent1"/>
          <w:sz w:val="24"/>
          <w:szCs w:val="24"/>
        </w:rPr>
        <w:t xml:space="preserve"> of </w:t>
      </w:r>
      <w:bookmarkEnd w:id="2354"/>
      <w:bookmarkEnd w:id="2355"/>
      <w:bookmarkEnd w:id="2356"/>
      <w:bookmarkEnd w:id="2357"/>
      <w:bookmarkEnd w:id="2358"/>
      <w:bookmarkEnd w:id="2359"/>
      <w:bookmarkEnd w:id="2360"/>
      <w:r w:rsidR="00E41709" w:rsidRPr="003C6C69">
        <w:rPr>
          <w:rFonts w:ascii="Times New Roman" w:hAnsi="Times New Roman" w:cs="Times New Roman"/>
          <w:color w:val="5B9BD5" w:themeColor="accent1"/>
          <w:sz w:val="24"/>
          <w:szCs w:val="24"/>
        </w:rPr>
        <w:t>Contract</w:t>
      </w:r>
      <w:bookmarkEnd w:id="2361"/>
    </w:p>
    <w:p w14:paraId="4DAE06B3" w14:textId="63DA7647" w:rsidR="00C903C7" w:rsidRPr="003C6C69" w:rsidRDefault="00F569CA" w:rsidP="00305E5D">
      <w:pPr>
        <w:pStyle w:val="Heading2"/>
        <w:rPr>
          <w:rFonts w:ascii="Times New Roman" w:hAnsi="Times New Roman" w:cs="Times New Roman"/>
          <w:color w:val="002060"/>
          <w:sz w:val="22"/>
          <w:szCs w:val="22"/>
        </w:rPr>
      </w:pPr>
      <w:bookmarkStart w:id="2364" w:name="_Toc387392971"/>
      <w:bookmarkStart w:id="2365" w:name="_Ref388020869"/>
      <w:bookmarkStart w:id="2366" w:name="_Ref390707233"/>
      <w:bookmarkStart w:id="2367" w:name="_Toc439871714"/>
      <w:bookmarkStart w:id="2368" w:name="_Ref159941086"/>
      <w:bookmarkStart w:id="2369" w:name="_Ref160011605"/>
      <w:bookmarkStart w:id="2370" w:name="_Toc198543447"/>
      <w:r w:rsidRPr="003C6C69">
        <w:rPr>
          <w:rFonts w:ascii="Times New Roman" w:hAnsi="Times New Roman" w:cs="Times New Roman"/>
          <w:color w:val="002060"/>
          <w:sz w:val="22"/>
          <w:szCs w:val="22"/>
        </w:rPr>
        <w:t xml:space="preserve">Termination </w:t>
      </w:r>
      <w:r w:rsidR="00BC64ED" w:rsidRPr="003C6C69">
        <w:rPr>
          <w:rFonts w:ascii="Times New Roman" w:hAnsi="Times New Roman" w:cs="Times New Roman"/>
          <w:color w:val="002060"/>
          <w:sz w:val="22"/>
          <w:szCs w:val="22"/>
        </w:rPr>
        <w:t xml:space="preserve">of </w:t>
      </w:r>
      <w:r w:rsidR="00E41709" w:rsidRPr="003C6C69">
        <w:rPr>
          <w:rFonts w:ascii="Times New Roman" w:hAnsi="Times New Roman" w:cs="Times New Roman"/>
          <w:color w:val="002060"/>
          <w:sz w:val="22"/>
          <w:szCs w:val="22"/>
        </w:rPr>
        <w:t>Contract</w:t>
      </w:r>
      <w:r w:rsidRPr="003C6C69">
        <w:rPr>
          <w:rFonts w:ascii="Times New Roman" w:hAnsi="Times New Roman" w:cs="Times New Roman"/>
          <w:color w:val="002060"/>
          <w:sz w:val="22"/>
          <w:szCs w:val="22"/>
        </w:rPr>
        <w:t xml:space="preserve"> for default</w:t>
      </w:r>
      <w:bookmarkEnd w:id="2364"/>
      <w:bookmarkEnd w:id="2365"/>
      <w:bookmarkEnd w:id="2366"/>
      <w:bookmarkEnd w:id="2367"/>
      <w:bookmarkEnd w:id="2368"/>
      <w:bookmarkEnd w:id="2369"/>
      <w:bookmarkEnd w:id="2370"/>
      <w:r w:rsidRPr="003C6C69">
        <w:rPr>
          <w:rFonts w:ascii="Times New Roman" w:hAnsi="Times New Roman" w:cs="Times New Roman"/>
          <w:color w:val="002060"/>
          <w:sz w:val="22"/>
          <w:szCs w:val="22"/>
        </w:rPr>
        <w:t xml:space="preserve"> </w:t>
      </w:r>
    </w:p>
    <w:p w14:paraId="2843D40D" w14:textId="0140285B" w:rsidR="00C903C7" w:rsidRPr="003C6C69" w:rsidRDefault="00F569CA" w:rsidP="00305E5D">
      <w:pPr>
        <w:pStyle w:val="Heading3"/>
        <w:ind w:left="900"/>
        <w:rPr>
          <w:rFonts w:ascii="Times New Roman" w:hAnsi="Times New Roman" w:cs="Times New Roman"/>
          <w:color w:val="auto"/>
          <w:sz w:val="20"/>
          <w:szCs w:val="20"/>
        </w:rPr>
      </w:pPr>
      <w:r w:rsidRPr="003C6C69">
        <w:rPr>
          <w:rFonts w:ascii="Times New Roman" w:hAnsi="Times New Roman" w:cs="Times New Roman"/>
          <w:color w:val="auto"/>
          <w:sz w:val="20"/>
          <w:szCs w:val="20"/>
        </w:rPr>
        <w:t xml:space="preserve">The </w:t>
      </w:r>
      <w:r w:rsidR="00792028" w:rsidRPr="003C6C69">
        <w:rPr>
          <w:rFonts w:ascii="Times New Roman" w:hAnsi="Times New Roman" w:cs="Times New Roman"/>
          <w:color w:val="auto"/>
          <w:sz w:val="20"/>
          <w:szCs w:val="20"/>
        </w:rPr>
        <w:t>Purchaser</w:t>
      </w:r>
      <w:r w:rsidRPr="003C6C69">
        <w:rPr>
          <w:rFonts w:ascii="Times New Roman" w:hAnsi="Times New Roman" w:cs="Times New Roman"/>
          <w:color w:val="auto"/>
          <w:sz w:val="20"/>
          <w:szCs w:val="20"/>
        </w:rPr>
        <w:t xml:space="preserve"> may, without prejudice to </w:t>
      </w:r>
      <w:r w:rsidR="00BC64ED" w:rsidRPr="003C6C69">
        <w:rPr>
          <w:rFonts w:ascii="Times New Roman" w:hAnsi="Times New Roman" w:cs="Times New Roman"/>
          <w:color w:val="auto"/>
          <w:sz w:val="20"/>
          <w:szCs w:val="20"/>
        </w:rPr>
        <w:t xml:space="preserve">any other remedy for breach of </w:t>
      </w:r>
      <w:r w:rsidR="00E41709" w:rsidRPr="003C6C69">
        <w:rPr>
          <w:rFonts w:ascii="Times New Roman" w:hAnsi="Times New Roman" w:cs="Times New Roman"/>
          <w:color w:val="auto"/>
          <w:sz w:val="20"/>
          <w:szCs w:val="20"/>
          <w:lang w:val="en-US"/>
        </w:rPr>
        <w:t>Contract</w:t>
      </w:r>
      <w:r w:rsidRPr="003C6C69">
        <w:rPr>
          <w:rFonts w:ascii="Times New Roman" w:hAnsi="Times New Roman" w:cs="Times New Roman"/>
          <w:color w:val="auto"/>
          <w:sz w:val="20"/>
          <w:szCs w:val="20"/>
        </w:rPr>
        <w:t>, by written</w:t>
      </w:r>
      <w:r w:rsidR="00EE43C2" w:rsidRPr="003C6C69">
        <w:rPr>
          <w:rFonts w:ascii="Times New Roman" w:hAnsi="Times New Roman" w:cs="Times New Roman"/>
          <w:color w:val="auto"/>
          <w:sz w:val="20"/>
          <w:szCs w:val="20"/>
        </w:rPr>
        <w:t xml:space="preserve"> notice of default sent to the </w:t>
      </w:r>
      <w:r w:rsidR="00661E58" w:rsidRPr="003C6C69">
        <w:rPr>
          <w:rFonts w:ascii="Times New Roman" w:hAnsi="Times New Roman" w:cs="Times New Roman"/>
          <w:color w:val="auto"/>
          <w:sz w:val="20"/>
          <w:szCs w:val="20"/>
          <w:lang w:val="en-US"/>
        </w:rPr>
        <w:t>Contractor</w:t>
      </w:r>
      <w:r w:rsidR="00BC64ED" w:rsidRPr="003C6C69">
        <w:rPr>
          <w:rFonts w:ascii="Times New Roman" w:hAnsi="Times New Roman" w:cs="Times New Roman"/>
          <w:color w:val="auto"/>
          <w:sz w:val="20"/>
          <w:szCs w:val="20"/>
        </w:rPr>
        <w:t xml:space="preserve">, terminate the </w:t>
      </w:r>
      <w:r w:rsidR="00E41709" w:rsidRPr="003C6C69">
        <w:rPr>
          <w:rFonts w:ascii="Times New Roman" w:hAnsi="Times New Roman" w:cs="Times New Roman"/>
          <w:color w:val="auto"/>
          <w:sz w:val="20"/>
          <w:szCs w:val="20"/>
          <w:lang w:val="en-US"/>
        </w:rPr>
        <w:t>Contract</w:t>
      </w:r>
      <w:r w:rsidRPr="003C6C69">
        <w:rPr>
          <w:rFonts w:ascii="Times New Roman" w:hAnsi="Times New Roman" w:cs="Times New Roman"/>
          <w:color w:val="auto"/>
          <w:sz w:val="20"/>
          <w:szCs w:val="20"/>
        </w:rPr>
        <w:t xml:space="preserve"> in whole or in part</w:t>
      </w:r>
      <w:r w:rsidRPr="003C6C69">
        <w:rPr>
          <w:rFonts w:ascii="Times New Roman" w:hAnsi="Times New Roman" w:cs="Times New Roman"/>
          <w:color w:val="auto"/>
          <w:sz w:val="20"/>
          <w:szCs w:val="20"/>
          <w:lang w:val="en-US"/>
        </w:rPr>
        <w:t xml:space="preserve"> in circumstance detailed hereunder</w:t>
      </w:r>
      <w:r w:rsidRPr="003C6C69">
        <w:rPr>
          <w:rFonts w:ascii="Times New Roman" w:hAnsi="Times New Roman" w:cs="Times New Roman"/>
          <w:color w:val="auto"/>
          <w:sz w:val="20"/>
          <w:szCs w:val="20"/>
        </w:rPr>
        <w:t>:</w:t>
      </w:r>
    </w:p>
    <w:p w14:paraId="63AE517C" w14:textId="04FE6AFC" w:rsidR="00103BB3" w:rsidRPr="003C6C69" w:rsidRDefault="00F569CA" w:rsidP="00305E5D">
      <w:pPr>
        <w:pStyle w:val="Heading5"/>
        <w:keepNext w:val="0"/>
        <w:keepLines/>
        <w:widowControl w:val="0"/>
        <w:tabs>
          <w:tab w:val="left" w:pos="9752"/>
        </w:tabs>
        <w:ind w:left="900" w:hanging="360"/>
        <w:rPr>
          <w:rFonts w:ascii="Times New Roman" w:hAnsi="Times New Roman"/>
          <w:sz w:val="20"/>
          <w:szCs w:val="20"/>
        </w:rPr>
      </w:pPr>
      <w:r w:rsidRPr="003C6C69">
        <w:rPr>
          <w:rFonts w:ascii="Times New Roman" w:hAnsi="Times New Roman"/>
          <w:sz w:val="20"/>
          <w:szCs w:val="20"/>
        </w:rPr>
        <w:t xml:space="preserve">If the </w:t>
      </w:r>
      <w:r w:rsidR="00661E58" w:rsidRPr="003C6C69">
        <w:rPr>
          <w:rFonts w:ascii="Times New Roman" w:hAnsi="Times New Roman"/>
          <w:sz w:val="20"/>
          <w:szCs w:val="20"/>
          <w:lang w:val="en-US"/>
        </w:rPr>
        <w:t>Contractor</w:t>
      </w:r>
      <w:r w:rsidRPr="003C6C69">
        <w:rPr>
          <w:rFonts w:ascii="Times New Roman" w:hAnsi="Times New Roman"/>
          <w:sz w:val="20"/>
          <w:szCs w:val="20"/>
        </w:rPr>
        <w:t xml:space="preserve"> fails to </w:t>
      </w:r>
      <w:r w:rsidRPr="003C6C69">
        <w:rPr>
          <w:rFonts w:ascii="Times New Roman" w:hAnsi="Times New Roman"/>
          <w:sz w:val="20"/>
          <w:szCs w:val="20"/>
          <w:lang w:val="en-US"/>
        </w:rPr>
        <w:t>provide</w:t>
      </w:r>
      <w:r w:rsidRPr="003C6C69">
        <w:rPr>
          <w:rFonts w:ascii="Times New Roman" w:hAnsi="Times New Roman"/>
          <w:sz w:val="20"/>
          <w:szCs w:val="20"/>
        </w:rPr>
        <w:t xml:space="preserve"> any or all of the </w:t>
      </w:r>
      <w:r w:rsidRPr="003C6C69">
        <w:rPr>
          <w:rFonts w:ascii="Times New Roman" w:hAnsi="Times New Roman"/>
          <w:sz w:val="20"/>
          <w:szCs w:val="20"/>
          <w:lang w:val="en-US"/>
        </w:rPr>
        <w:t>deliverable</w:t>
      </w:r>
      <w:r w:rsidR="00423C03" w:rsidRPr="003C6C69">
        <w:rPr>
          <w:rFonts w:ascii="Times New Roman" w:hAnsi="Times New Roman"/>
          <w:sz w:val="20"/>
          <w:szCs w:val="20"/>
          <w:lang w:val="en-US"/>
        </w:rPr>
        <w:t>s</w:t>
      </w:r>
      <w:r w:rsidRPr="003C6C69">
        <w:rPr>
          <w:rFonts w:ascii="Times New Roman" w:hAnsi="Times New Roman"/>
          <w:sz w:val="20"/>
          <w:szCs w:val="20"/>
          <w:lang w:val="en-US"/>
        </w:rPr>
        <w:t>,</w:t>
      </w:r>
      <w:r w:rsidRPr="003C6C69">
        <w:rPr>
          <w:rFonts w:ascii="Times New Roman" w:hAnsi="Times New Roman"/>
          <w:sz w:val="20"/>
          <w:szCs w:val="20"/>
        </w:rPr>
        <w:t xml:space="preserve"> within the t</w:t>
      </w:r>
      <w:r w:rsidR="00BC64ED" w:rsidRPr="003C6C69">
        <w:rPr>
          <w:rFonts w:ascii="Times New Roman" w:hAnsi="Times New Roman"/>
          <w:sz w:val="20"/>
          <w:szCs w:val="20"/>
        </w:rPr>
        <w:t xml:space="preserve">ime period(s) specified in the </w:t>
      </w:r>
      <w:r w:rsidR="00E41709" w:rsidRPr="003C6C69">
        <w:rPr>
          <w:rFonts w:ascii="Times New Roman" w:hAnsi="Times New Roman"/>
          <w:sz w:val="20"/>
          <w:szCs w:val="20"/>
          <w:lang w:val="en-US"/>
        </w:rPr>
        <w:t>Contract</w:t>
      </w:r>
      <w:r w:rsidRPr="003C6C69">
        <w:rPr>
          <w:rFonts w:ascii="Times New Roman" w:hAnsi="Times New Roman"/>
          <w:sz w:val="20"/>
          <w:szCs w:val="20"/>
          <w:lang w:val="en-US"/>
        </w:rPr>
        <w:t xml:space="preserve"> </w:t>
      </w:r>
      <w:r w:rsidRPr="003C6C69">
        <w:rPr>
          <w:rFonts w:ascii="Times New Roman" w:hAnsi="Times New Roman"/>
          <w:sz w:val="20"/>
          <w:szCs w:val="20"/>
        </w:rPr>
        <w:t xml:space="preserve"> </w:t>
      </w:r>
      <w:r w:rsidRPr="003C6C69">
        <w:rPr>
          <w:rFonts w:ascii="Times New Roman" w:hAnsi="Times New Roman"/>
          <w:sz w:val="20"/>
          <w:szCs w:val="20"/>
          <w:lang w:val="en-US"/>
        </w:rPr>
        <w:t xml:space="preserve">or </w:t>
      </w:r>
      <w:r w:rsidRPr="003C6C69">
        <w:rPr>
          <w:rFonts w:ascii="Times New Roman" w:hAnsi="Times New Roman"/>
          <w:sz w:val="20"/>
          <w:szCs w:val="20"/>
        </w:rPr>
        <w:t xml:space="preserve"> any extension thereof granted by the </w:t>
      </w:r>
      <w:r w:rsidR="00792028" w:rsidRPr="003C6C69">
        <w:rPr>
          <w:rFonts w:ascii="Times New Roman" w:hAnsi="Times New Roman"/>
          <w:sz w:val="20"/>
          <w:szCs w:val="20"/>
        </w:rPr>
        <w:t>Purchaser</w:t>
      </w:r>
      <w:r w:rsidR="00103BB3" w:rsidRPr="003C6C69">
        <w:rPr>
          <w:rFonts w:ascii="Times New Roman" w:hAnsi="Times New Roman"/>
          <w:sz w:val="20"/>
          <w:szCs w:val="20"/>
          <w:lang w:val="en-US"/>
        </w:rPr>
        <w:t>.</w:t>
      </w:r>
    </w:p>
    <w:p w14:paraId="7A4BA720" w14:textId="65020DEA" w:rsidR="00F00DC3" w:rsidRPr="003C6C69" w:rsidRDefault="00F569CA" w:rsidP="00305E5D">
      <w:pPr>
        <w:pStyle w:val="Heading5"/>
        <w:keepNext w:val="0"/>
        <w:keepLines/>
        <w:widowControl w:val="0"/>
        <w:tabs>
          <w:tab w:val="left" w:pos="9752"/>
        </w:tabs>
        <w:ind w:left="900" w:hanging="360"/>
        <w:rPr>
          <w:rFonts w:ascii="Times New Roman" w:hAnsi="Times New Roman"/>
          <w:sz w:val="20"/>
          <w:szCs w:val="20"/>
        </w:rPr>
      </w:pPr>
      <w:r w:rsidRPr="003C6C69">
        <w:rPr>
          <w:rFonts w:ascii="Times New Roman" w:hAnsi="Times New Roman"/>
          <w:sz w:val="20"/>
          <w:szCs w:val="20"/>
        </w:rPr>
        <w:t xml:space="preserve">If the </w:t>
      </w:r>
      <w:r w:rsidR="00661E58" w:rsidRPr="003C6C69">
        <w:rPr>
          <w:rFonts w:ascii="Times New Roman" w:hAnsi="Times New Roman"/>
          <w:sz w:val="20"/>
          <w:szCs w:val="20"/>
          <w:lang w:val="en-US"/>
        </w:rPr>
        <w:t>Contractor</w:t>
      </w:r>
      <w:r w:rsidR="00C903C7" w:rsidRPr="003C6C69">
        <w:rPr>
          <w:rFonts w:ascii="Times New Roman" w:hAnsi="Times New Roman"/>
          <w:sz w:val="20"/>
          <w:szCs w:val="20"/>
        </w:rPr>
        <w:t xml:space="preserve"> fails to perform any other obligation</w:t>
      </w:r>
      <w:r w:rsidR="00F53010" w:rsidRPr="003C6C69">
        <w:rPr>
          <w:rFonts w:ascii="Times New Roman" w:hAnsi="Times New Roman"/>
          <w:sz w:val="20"/>
          <w:szCs w:val="20"/>
          <w:lang w:val="en-US"/>
        </w:rPr>
        <w:t>(s)</w:t>
      </w:r>
      <w:r w:rsidR="00BC64ED" w:rsidRPr="003C6C69">
        <w:rPr>
          <w:rFonts w:ascii="Times New Roman" w:hAnsi="Times New Roman"/>
          <w:sz w:val="20"/>
          <w:szCs w:val="20"/>
        </w:rPr>
        <w:t xml:space="preserve"> under the </w:t>
      </w:r>
      <w:r w:rsidR="00E41709" w:rsidRPr="003C6C69">
        <w:rPr>
          <w:rFonts w:ascii="Times New Roman" w:hAnsi="Times New Roman"/>
          <w:sz w:val="20"/>
          <w:szCs w:val="20"/>
          <w:lang w:val="en-US"/>
        </w:rPr>
        <w:t>Contract</w:t>
      </w:r>
      <w:r w:rsidR="00C903C7" w:rsidRPr="003C6C69">
        <w:rPr>
          <w:rFonts w:ascii="Times New Roman" w:hAnsi="Times New Roman"/>
          <w:sz w:val="20"/>
          <w:szCs w:val="20"/>
        </w:rPr>
        <w:t xml:space="preserve"> with</w:t>
      </w:r>
      <w:r w:rsidR="00BC64ED" w:rsidRPr="003C6C69">
        <w:rPr>
          <w:rFonts w:ascii="Times New Roman" w:hAnsi="Times New Roman"/>
          <w:sz w:val="20"/>
          <w:szCs w:val="20"/>
        </w:rPr>
        <w:t xml:space="preserve">in the period specified in the </w:t>
      </w:r>
      <w:r w:rsidR="00E41709" w:rsidRPr="003C6C69">
        <w:rPr>
          <w:rFonts w:ascii="Times New Roman" w:hAnsi="Times New Roman"/>
          <w:sz w:val="20"/>
          <w:szCs w:val="20"/>
          <w:lang w:val="en-US"/>
        </w:rPr>
        <w:t>Contract</w:t>
      </w:r>
      <w:r w:rsidR="00C903C7" w:rsidRPr="003C6C69">
        <w:rPr>
          <w:rFonts w:ascii="Times New Roman" w:hAnsi="Times New Roman"/>
          <w:sz w:val="20"/>
          <w:szCs w:val="20"/>
        </w:rPr>
        <w:t xml:space="preserve"> or any extension thereof granted by the </w:t>
      </w:r>
      <w:r w:rsidR="00792028" w:rsidRPr="003C6C69">
        <w:rPr>
          <w:rFonts w:ascii="Times New Roman" w:hAnsi="Times New Roman"/>
          <w:sz w:val="20"/>
          <w:szCs w:val="20"/>
        </w:rPr>
        <w:t>Purchaser</w:t>
      </w:r>
      <w:r w:rsidR="00C903C7" w:rsidRPr="003C6C69">
        <w:rPr>
          <w:rFonts w:ascii="Times New Roman" w:hAnsi="Times New Roman"/>
          <w:sz w:val="20"/>
          <w:szCs w:val="20"/>
          <w:lang w:val="en-US"/>
        </w:rPr>
        <w:t xml:space="preserve"> </w:t>
      </w:r>
      <w:bookmarkStart w:id="2371" w:name="_Toc305750937"/>
      <w:bookmarkEnd w:id="2362"/>
      <w:bookmarkEnd w:id="2363"/>
      <w:bookmarkEnd w:id="2371"/>
    </w:p>
    <w:p w14:paraId="43576F7C" w14:textId="1ADCC6E1" w:rsidR="00CB3EA0" w:rsidRPr="003C6C69" w:rsidRDefault="00F569CA" w:rsidP="00305E5D">
      <w:pPr>
        <w:pStyle w:val="Heading3"/>
        <w:ind w:left="900"/>
        <w:rPr>
          <w:rFonts w:ascii="Times New Roman" w:hAnsi="Times New Roman" w:cs="Times New Roman"/>
          <w:color w:val="auto"/>
          <w:sz w:val="20"/>
          <w:szCs w:val="20"/>
        </w:rPr>
      </w:pPr>
      <w:r w:rsidRPr="003C6C69">
        <w:rPr>
          <w:rFonts w:ascii="Times New Roman" w:hAnsi="Times New Roman" w:cs="Times New Roman"/>
          <w:color w:val="auto"/>
          <w:sz w:val="20"/>
          <w:szCs w:val="20"/>
        </w:rPr>
        <w:t xml:space="preserve">In the event the </w:t>
      </w:r>
      <w:r w:rsidR="00792028" w:rsidRPr="003C6C69">
        <w:rPr>
          <w:rFonts w:ascii="Times New Roman" w:hAnsi="Times New Roman" w:cs="Times New Roman"/>
          <w:color w:val="auto"/>
          <w:sz w:val="20"/>
          <w:szCs w:val="20"/>
        </w:rPr>
        <w:t>Purchaser</w:t>
      </w:r>
      <w:r w:rsidRPr="003C6C69">
        <w:rPr>
          <w:rFonts w:ascii="Times New Roman" w:hAnsi="Times New Roman" w:cs="Times New Roman"/>
          <w:color w:val="auto"/>
          <w:sz w:val="20"/>
          <w:szCs w:val="20"/>
        </w:rPr>
        <w:t xml:space="preserve"> terminates the </w:t>
      </w:r>
      <w:r w:rsidR="00E41709" w:rsidRPr="003C6C69">
        <w:rPr>
          <w:rFonts w:ascii="Times New Roman" w:hAnsi="Times New Roman" w:cs="Times New Roman"/>
          <w:color w:val="auto"/>
          <w:sz w:val="20"/>
          <w:szCs w:val="20"/>
        </w:rPr>
        <w:t>Contract</w:t>
      </w:r>
      <w:r w:rsidRPr="003C6C69">
        <w:rPr>
          <w:rFonts w:ascii="Times New Roman" w:hAnsi="Times New Roman" w:cs="Times New Roman"/>
          <w:color w:val="auto"/>
          <w:sz w:val="20"/>
          <w:szCs w:val="20"/>
        </w:rPr>
        <w:t xml:space="preserve"> in whole or in part, the </w:t>
      </w:r>
      <w:r w:rsidR="00792028" w:rsidRPr="003C6C69">
        <w:rPr>
          <w:rFonts w:ascii="Times New Roman" w:hAnsi="Times New Roman" w:cs="Times New Roman"/>
          <w:color w:val="auto"/>
          <w:sz w:val="20"/>
          <w:szCs w:val="20"/>
        </w:rPr>
        <w:t>Purchaser</w:t>
      </w:r>
      <w:r w:rsidR="001C7E09" w:rsidRPr="003C6C69">
        <w:rPr>
          <w:rFonts w:ascii="Times New Roman" w:hAnsi="Times New Roman" w:cs="Times New Roman"/>
          <w:color w:val="auto"/>
          <w:sz w:val="20"/>
          <w:szCs w:val="20"/>
        </w:rPr>
        <w:t xml:space="preserve"> may take recourse to </w:t>
      </w:r>
      <w:r w:rsidR="00083D0A" w:rsidRPr="003C6C69">
        <w:rPr>
          <w:rFonts w:ascii="Times New Roman" w:hAnsi="Times New Roman" w:cs="Times New Roman"/>
          <w:color w:val="auto"/>
          <w:sz w:val="20"/>
          <w:szCs w:val="20"/>
        </w:rPr>
        <w:t xml:space="preserve">of the following action. </w:t>
      </w:r>
      <w:r w:rsidR="00EE43C2" w:rsidRPr="003C6C69">
        <w:rPr>
          <w:rFonts w:ascii="Times New Roman" w:hAnsi="Times New Roman" w:cs="Times New Roman"/>
          <w:color w:val="auto"/>
          <w:sz w:val="20"/>
          <w:szCs w:val="20"/>
        </w:rPr>
        <w:t xml:space="preserve">However, the </w:t>
      </w:r>
      <w:r w:rsidR="00661E58" w:rsidRPr="003C6C69">
        <w:rPr>
          <w:rFonts w:ascii="Times New Roman" w:hAnsi="Times New Roman" w:cs="Times New Roman"/>
          <w:color w:val="auto"/>
          <w:sz w:val="20"/>
          <w:szCs w:val="20"/>
        </w:rPr>
        <w:t>Contractor</w:t>
      </w:r>
      <w:r w:rsidR="00BC64ED" w:rsidRPr="003C6C69">
        <w:rPr>
          <w:rFonts w:ascii="Times New Roman" w:hAnsi="Times New Roman" w:cs="Times New Roman"/>
          <w:color w:val="auto"/>
          <w:sz w:val="20"/>
          <w:szCs w:val="20"/>
        </w:rPr>
        <w:t xml:space="preserve"> shall continue to perform the </w:t>
      </w:r>
      <w:r w:rsidR="00E41709" w:rsidRPr="003C6C69">
        <w:rPr>
          <w:rFonts w:ascii="Times New Roman" w:hAnsi="Times New Roman" w:cs="Times New Roman"/>
          <w:color w:val="auto"/>
          <w:sz w:val="20"/>
          <w:szCs w:val="20"/>
        </w:rPr>
        <w:t>Contract</w:t>
      </w:r>
      <w:r w:rsidR="00083D0A" w:rsidRPr="003C6C69">
        <w:rPr>
          <w:rFonts w:ascii="Times New Roman" w:hAnsi="Times New Roman" w:cs="Times New Roman"/>
          <w:color w:val="auto"/>
          <w:sz w:val="20"/>
          <w:szCs w:val="20"/>
        </w:rPr>
        <w:t xml:space="preserve"> to the extent not terminated</w:t>
      </w:r>
      <w:r w:rsidR="003820E9" w:rsidRPr="003C6C69">
        <w:rPr>
          <w:rFonts w:ascii="Times New Roman" w:hAnsi="Times New Roman" w:cs="Times New Roman"/>
          <w:color w:val="auto"/>
          <w:sz w:val="20"/>
          <w:szCs w:val="20"/>
        </w:rPr>
        <w:t>.</w:t>
      </w:r>
    </w:p>
    <w:p w14:paraId="6E6DD03C" w14:textId="77777777" w:rsidR="000C07CB" w:rsidRPr="003C6C69" w:rsidRDefault="000C07CB" w:rsidP="000C07CB">
      <w:pPr>
        <w:pStyle w:val="Heading5"/>
        <w:keepNext w:val="0"/>
        <w:keepLines/>
        <w:widowControl w:val="0"/>
        <w:tabs>
          <w:tab w:val="left" w:pos="9752"/>
        </w:tabs>
        <w:ind w:left="900" w:hanging="360"/>
        <w:rPr>
          <w:rFonts w:ascii="Times New Roman" w:hAnsi="Times New Roman"/>
          <w:sz w:val="20"/>
          <w:szCs w:val="20"/>
        </w:rPr>
      </w:pPr>
      <w:r w:rsidRPr="003C6C69">
        <w:rPr>
          <w:rFonts w:ascii="Times New Roman" w:hAnsi="Times New Roman"/>
          <w:sz w:val="20"/>
          <w:szCs w:val="20"/>
        </w:rPr>
        <w:t>Forfeiture of Security Deposit</w:t>
      </w:r>
    </w:p>
    <w:p w14:paraId="05DA6E4F" w14:textId="77777777" w:rsidR="000C07CB" w:rsidRPr="003C6C69" w:rsidRDefault="000C07CB" w:rsidP="000C07CB">
      <w:pPr>
        <w:pStyle w:val="Heading5"/>
        <w:keepNext w:val="0"/>
        <w:keepLines/>
        <w:widowControl w:val="0"/>
        <w:tabs>
          <w:tab w:val="left" w:pos="9752"/>
        </w:tabs>
        <w:ind w:left="900" w:hanging="360"/>
        <w:rPr>
          <w:rFonts w:ascii="Times New Roman" w:hAnsi="Times New Roman"/>
          <w:sz w:val="20"/>
          <w:szCs w:val="20"/>
        </w:rPr>
      </w:pPr>
      <w:r w:rsidRPr="003C6C69">
        <w:rPr>
          <w:rFonts w:ascii="Times New Roman" w:hAnsi="Times New Roman"/>
          <w:sz w:val="20"/>
          <w:szCs w:val="20"/>
        </w:rPr>
        <w:t>Recovery of Liquidated Damages (LD) as per the CONTRACT.</w:t>
      </w:r>
    </w:p>
    <w:p w14:paraId="0783E3C4" w14:textId="23C82E64" w:rsidR="00686FE5" w:rsidRPr="003C6C69" w:rsidRDefault="00F569CA" w:rsidP="00305E5D">
      <w:pPr>
        <w:pStyle w:val="Heading5"/>
        <w:keepNext w:val="0"/>
        <w:keepLines/>
        <w:widowControl w:val="0"/>
        <w:tabs>
          <w:tab w:val="left" w:pos="9752"/>
        </w:tabs>
        <w:ind w:left="900" w:hanging="360"/>
        <w:rPr>
          <w:rFonts w:ascii="Times New Roman" w:hAnsi="Times New Roman"/>
          <w:sz w:val="20"/>
          <w:szCs w:val="20"/>
        </w:rPr>
      </w:pPr>
      <w:r w:rsidRPr="003C6C69">
        <w:rPr>
          <w:rFonts w:ascii="Times New Roman" w:hAnsi="Times New Roman"/>
          <w:sz w:val="20"/>
          <w:szCs w:val="20"/>
        </w:rPr>
        <w:t>To purchase from elsewhere, after (thirty) 30</w:t>
      </w:r>
      <w:r w:rsidR="008E47EC" w:rsidRPr="003C6C69">
        <w:rPr>
          <w:rFonts w:ascii="Times New Roman" w:hAnsi="Times New Roman"/>
          <w:sz w:val="20"/>
          <w:szCs w:val="20"/>
        </w:rPr>
        <w:t xml:space="preserve"> </w:t>
      </w:r>
      <w:r w:rsidRPr="003C6C69">
        <w:rPr>
          <w:rFonts w:ascii="Times New Roman" w:hAnsi="Times New Roman"/>
          <w:sz w:val="20"/>
          <w:szCs w:val="20"/>
        </w:rPr>
        <w:t>da</w:t>
      </w:r>
      <w:r w:rsidR="00142C44" w:rsidRPr="003C6C69">
        <w:rPr>
          <w:rFonts w:ascii="Times New Roman" w:hAnsi="Times New Roman"/>
          <w:sz w:val="20"/>
          <w:szCs w:val="20"/>
        </w:rPr>
        <w:t>ys</w:t>
      </w:r>
      <w:r w:rsidR="00C8072B" w:rsidRPr="003C6C69">
        <w:rPr>
          <w:rFonts w:ascii="Times New Roman" w:hAnsi="Times New Roman"/>
          <w:sz w:val="20"/>
          <w:szCs w:val="20"/>
        </w:rPr>
        <w:t>’</w:t>
      </w:r>
      <w:r w:rsidR="0048726C" w:rsidRPr="003C6C69">
        <w:rPr>
          <w:rFonts w:ascii="Times New Roman" w:hAnsi="Times New Roman"/>
          <w:sz w:val="20"/>
          <w:szCs w:val="20"/>
        </w:rPr>
        <w:t xml:space="preserve"> </w:t>
      </w:r>
      <w:r w:rsidR="00C8072B" w:rsidRPr="003C6C69">
        <w:rPr>
          <w:rFonts w:ascii="Times New Roman" w:hAnsi="Times New Roman"/>
          <w:sz w:val="20"/>
          <w:szCs w:val="20"/>
        </w:rPr>
        <w:t>notice</w:t>
      </w:r>
      <w:r w:rsidR="00142C44" w:rsidRPr="003C6C69">
        <w:rPr>
          <w:rFonts w:ascii="Times New Roman" w:hAnsi="Times New Roman"/>
          <w:sz w:val="20"/>
          <w:szCs w:val="20"/>
        </w:rPr>
        <w:t xml:space="preserve"> to the </w:t>
      </w:r>
      <w:r w:rsidR="00661E58" w:rsidRPr="003C6C69">
        <w:rPr>
          <w:rFonts w:ascii="Times New Roman" w:hAnsi="Times New Roman"/>
          <w:sz w:val="20"/>
          <w:szCs w:val="20"/>
        </w:rPr>
        <w:t>Contractor</w:t>
      </w:r>
      <w:r w:rsidR="00142C44" w:rsidRPr="003C6C69">
        <w:rPr>
          <w:rFonts w:ascii="Times New Roman" w:hAnsi="Times New Roman"/>
          <w:sz w:val="20"/>
          <w:szCs w:val="20"/>
        </w:rPr>
        <w:t xml:space="preserve">, at </w:t>
      </w:r>
      <w:r w:rsidRPr="003C6C69">
        <w:rPr>
          <w:rFonts w:ascii="Times New Roman" w:hAnsi="Times New Roman"/>
          <w:sz w:val="20"/>
          <w:szCs w:val="20"/>
        </w:rPr>
        <w:t xml:space="preserve">risk and cost of the </w:t>
      </w:r>
      <w:r w:rsidR="00661E58" w:rsidRPr="003C6C69">
        <w:rPr>
          <w:rFonts w:ascii="Times New Roman" w:hAnsi="Times New Roman"/>
          <w:sz w:val="20"/>
          <w:szCs w:val="20"/>
        </w:rPr>
        <w:t>Contractor</w:t>
      </w:r>
      <w:r w:rsidRPr="003C6C69">
        <w:rPr>
          <w:rFonts w:ascii="Times New Roman" w:hAnsi="Times New Roman"/>
          <w:sz w:val="20"/>
          <w:szCs w:val="20"/>
        </w:rPr>
        <w:t xml:space="preserve">, the </w:t>
      </w:r>
      <w:r w:rsidR="00EA5871" w:rsidRPr="003C6C69">
        <w:rPr>
          <w:rFonts w:ascii="Times New Roman" w:hAnsi="Times New Roman"/>
          <w:sz w:val="20"/>
          <w:szCs w:val="20"/>
          <w:lang w:val="en-US"/>
        </w:rPr>
        <w:t>work</w:t>
      </w:r>
      <w:r w:rsidR="00EA5871" w:rsidRPr="003C6C69">
        <w:rPr>
          <w:rFonts w:ascii="Times New Roman" w:hAnsi="Times New Roman"/>
          <w:sz w:val="20"/>
          <w:szCs w:val="20"/>
        </w:rPr>
        <w:t>s</w:t>
      </w:r>
      <w:r w:rsidR="00423C03" w:rsidRPr="003C6C69">
        <w:rPr>
          <w:rFonts w:ascii="Times New Roman" w:hAnsi="Times New Roman"/>
          <w:sz w:val="20"/>
          <w:szCs w:val="20"/>
          <w:lang w:val="en-US"/>
        </w:rPr>
        <w:t>/services</w:t>
      </w:r>
      <w:r w:rsidRPr="003C6C69">
        <w:rPr>
          <w:rFonts w:ascii="Times New Roman" w:hAnsi="Times New Roman"/>
          <w:sz w:val="20"/>
          <w:szCs w:val="20"/>
        </w:rPr>
        <w:t>,  not delivered or other items</w:t>
      </w:r>
      <w:r w:rsidR="00423C03" w:rsidRPr="003C6C69">
        <w:rPr>
          <w:rFonts w:ascii="Times New Roman" w:hAnsi="Times New Roman"/>
          <w:sz w:val="20"/>
          <w:szCs w:val="20"/>
          <w:lang w:val="en-US"/>
        </w:rPr>
        <w:t>/services</w:t>
      </w:r>
      <w:r w:rsidRPr="003C6C69">
        <w:rPr>
          <w:rFonts w:ascii="Times New Roman" w:hAnsi="Times New Roman"/>
          <w:sz w:val="20"/>
          <w:szCs w:val="20"/>
        </w:rPr>
        <w:t xml:space="preserve"> of similar description when such deliverable exactly complying with the particulars are not in the opinion of the </w:t>
      </w:r>
      <w:r w:rsidR="00792028" w:rsidRPr="003C6C69">
        <w:rPr>
          <w:rFonts w:ascii="Times New Roman" w:hAnsi="Times New Roman"/>
          <w:sz w:val="20"/>
          <w:szCs w:val="20"/>
        </w:rPr>
        <w:t>Purchaser</w:t>
      </w:r>
      <w:r w:rsidRPr="003C6C69">
        <w:rPr>
          <w:rFonts w:ascii="Times New Roman" w:hAnsi="Times New Roman"/>
          <w:sz w:val="20"/>
          <w:szCs w:val="20"/>
        </w:rPr>
        <w:t xml:space="preserve"> readily procurable, such opinion being final, without cance</w:t>
      </w:r>
      <w:r w:rsidR="00DF3D30" w:rsidRPr="003C6C69">
        <w:rPr>
          <w:rFonts w:ascii="Times New Roman" w:hAnsi="Times New Roman"/>
          <w:sz w:val="20"/>
          <w:szCs w:val="20"/>
        </w:rPr>
        <w:t>l</w:t>
      </w:r>
      <w:r w:rsidRPr="003C6C69">
        <w:rPr>
          <w:rFonts w:ascii="Times New Roman" w:hAnsi="Times New Roman"/>
          <w:sz w:val="20"/>
          <w:szCs w:val="20"/>
        </w:rPr>
        <w:t xml:space="preserve">ling the </w:t>
      </w:r>
      <w:r w:rsidR="00E41709" w:rsidRPr="003C6C69">
        <w:rPr>
          <w:rFonts w:ascii="Times New Roman" w:hAnsi="Times New Roman"/>
          <w:sz w:val="20"/>
          <w:szCs w:val="20"/>
        </w:rPr>
        <w:t>Contract</w:t>
      </w:r>
      <w:r w:rsidRPr="003C6C69">
        <w:rPr>
          <w:rFonts w:ascii="Times New Roman" w:hAnsi="Times New Roman"/>
          <w:sz w:val="20"/>
          <w:szCs w:val="20"/>
        </w:rPr>
        <w:t xml:space="preserve"> in respect of the consignments not yet due for supply. </w:t>
      </w:r>
    </w:p>
    <w:p w14:paraId="4B67F78F" w14:textId="09A18C94" w:rsidR="00BE0F82" w:rsidRPr="003C6C69" w:rsidRDefault="00F569CA" w:rsidP="00BD2E7C">
      <w:pPr>
        <w:pStyle w:val="Heading5"/>
        <w:keepNext w:val="0"/>
        <w:keepLines/>
        <w:widowControl w:val="0"/>
        <w:tabs>
          <w:tab w:val="left" w:pos="9752"/>
        </w:tabs>
        <w:ind w:left="900" w:hanging="360"/>
        <w:rPr>
          <w:rFonts w:ascii="Times New Roman" w:hAnsi="Times New Roman"/>
          <w:sz w:val="20"/>
          <w:szCs w:val="20"/>
        </w:rPr>
      </w:pPr>
      <w:r w:rsidRPr="003C6C69">
        <w:rPr>
          <w:rFonts w:ascii="Times New Roman" w:hAnsi="Times New Roman"/>
          <w:sz w:val="20"/>
          <w:szCs w:val="20"/>
        </w:rPr>
        <w:t xml:space="preserve">To cancel the total </w:t>
      </w:r>
      <w:r w:rsidR="00E41709" w:rsidRPr="003C6C69">
        <w:rPr>
          <w:rFonts w:ascii="Times New Roman" w:hAnsi="Times New Roman"/>
          <w:sz w:val="20"/>
          <w:szCs w:val="20"/>
        </w:rPr>
        <w:t>Contract</w:t>
      </w:r>
      <w:r w:rsidRPr="003C6C69">
        <w:rPr>
          <w:rFonts w:ascii="Times New Roman" w:hAnsi="Times New Roman"/>
          <w:sz w:val="20"/>
          <w:szCs w:val="20"/>
        </w:rPr>
        <w:t xml:space="preserve"> or balance portion thereof, and if so desired, to purchase or authorize the purchase of the </w:t>
      </w:r>
      <w:r w:rsidR="00EA5871" w:rsidRPr="003C6C69">
        <w:rPr>
          <w:rFonts w:ascii="Times New Roman" w:hAnsi="Times New Roman"/>
          <w:sz w:val="20"/>
          <w:szCs w:val="20"/>
          <w:lang w:val="en-US"/>
        </w:rPr>
        <w:t>work</w:t>
      </w:r>
      <w:r w:rsidRPr="003C6C69">
        <w:rPr>
          <w:rFonts w:ascii="Times New Roman" w:hAnsi="Times New Roman"/>
          <w:sz w:val="20"/>
          <w:szCs w:val="20"/>
        </w:rPr>
        <w:t>s</w:t>
      </w:r>
      <w:r w:rsidR="00C43523" w:rsidRPr="003C6C69">
        <w:rPr>
          <w:rFonts w:ascii="Times New Roman" w:hAnsi="Times New Roman"/>
          <w:sz w:val="20"/>
          <w:szCs w:val="20"/>
          <w:lang w:val="en-US"/>
        </w:rPr>
        <w:t xml:space="preserve">/ </w:t>
      </w:r>
      <w:r w:rsidR="00C43523" w:rsidRPr="003C6C69">
        <w:rPr>
          <w:rFonts w:ascii="Times New Roman" w:hAnsi="Times New Roman"/>
          <w:sz w:val="20"/>
          <w:szCs w:val="20"/>
        </w:rPr>
        <w:t>deliverables</w:t>
      </w:r>
      <w:r w:rsidRPr="003C6C69">
        <w:rPr>
          <w:rFonts w:ascii="Times New Roman" w:hAnsi="Times New Roman"/>
          <w:sz w:val="20"/>
          <w:szCs w:val="20"/>
        </w:rPr>
        <w:t xml:space="preserve"> not so delivered or other deliverable of similar description, when such deliverable exactly complying with the particulars are not, in the opinion of the </w:t>
      </w:r>
      <w:r w:rsidR="00792028" w:rsidRPr="003C6C69">
        <w:rPr>
          <w:rFonts w:ascii="Times New Roman" w:hAnsi="Times New Roman"/>
          <w:sz w:val="20"/>
          <w:szCs w:val="20"/>
        </w:rPr>
        <w:t>Purchaser</w:t>
      </w:r>
      <w:r w:rsidRPr="003C6C69">
        <w:rPr>
          <w:rFonts w:ascii="Times New Roman" w:hAnsi="Times New Roman"/>
          <w:sz w:val="20"/>
          <w:szCs w:val="20"/>
        </w:rPr>
        <w:t>, readily procurable, such opinion being fina</w:t>
      </w:r>
      <w:r w:rsidR="00EE43C2" w:rsidRPr="003C6C69">
        <w:rPr>
          <w:rFonts w:ascii="Times New Roman" w:hAnsi="Times New Roman"/>
          <w:sz w:val="20"/>
          <w:szCs w:val="20"/>
        </w:rPr>
        <w:t xml:space="preserve">l, at the risk and cost of the </w:t>
      </w:r>
      <w:r w:rsidR="00661E58" w:rsidRPr="003C6C69">
        <w:rPr>
          <w:rFonts w:ascii="Times New Roman" w:hAnsi="Times New Roman"/>
          <w:sz w:val="20"/>
          <w:szCs w:val="20"/>
        </w:rPr>
        <w:t>Contractor</w:t>
      </w:r>
      <w:r w:rsidRPr="003C6C69">
        <w:rPr>
          <w:rFonts w:ascii="Times New Roman" w:hAnsi="Times New Roman"/>
          <w:sz w:val="20"/>
          <w:szCs w:val="20"/>
        </w:rPr>
        <w:t xml:space="preserve">. </w:t>
      </w:r>
    </w:p>
    <w:p w14:paraId="64601FC3" w14:textId="4E9B31B1" w:rsidR="00BE0F82" w:rsidRPr="003C6C69" w:rsidRDefault="00BE0F82" w:rsidP="00BE0F82">
      <w:pPr>
        <w:pStyle w:val="Heading3"/>
        <w:ind w:left="900"/>
        <w:rPr>
          <w:rFonts w:ascii="Times New Roman" w:hAnsi="Times New Roman" w:cs="Times New Roman"/>
          <w:color w:val="auto"/>
          <w:sz w:val="20"/>
          <w:szCs w:val="20"/>
        </w:rPr>
      </w:pPr>
      <w:r w:rsidRPr="003C6C69">
        <w:rPr>
          <w:rFonts w:ascii="Times New Roman" w:hAnsi="Times New Roman" w:cs="Times New Roman"/>
          <w:color w:val="auto"/>
          <w:sz w:val="20"/>
          <w:szCs w:val="20"/>
        </w:rPr>
        <w:t xml:space="preserve">In the event of action being taken under sub-clause </w:t>
      </w:r>
      <w:r w:rsidRPr="003C6C69">
        <w:rPr>
          <w:rFonts w:ascii="Times New Roman" w:hAnsi="Times New Roman" w:cs="Times New Roman"/>
          <w:color w:val="0070C0"/>
          <w:sz w:val="20"/>
          <w:szCs w:val="20"/>
        </w:rPr>
        <w:fldChar w:fldCharType="begin"/>
      </w:r>
      <w:r w:rsidRPr="003C6C69">
        <w:rPr>
          <w:rFonts w:ascii="Times New Roman" w:hAnsi="Times New Roman" w:cs="Times New Roman"/>
          <w:color w:val="0070C0"/>
          <w:sz w:val="20"/>
          <w:szCs w:val="20"/>
        </w:rPr>
        <w:instrText xml:space="preserve"> REF _Ref390707233 \w \h  \* MERGEFORMAT </w:instrText>
      </w:r>
      <w:r w:rsidRPr="003C6C69">
        <w:rPr>
          <w:rFonts w:ascii="Times New Roman" w:hAnsi="Times New Roman" w:cs="Times New Roman"/>
          <w:color w:val="0070C0"/>
          <w:sz w:val="20"/>
          <w:szCs w:val="20"/>
        </w:rPr>
      </w:r>
      <w:r w:rsidRPr="003C6C69">
        <w:rPr>
          <w:rFonts w:ascii="Times New Roman" w:hAnsi="Times New Roman" w:cs="Times New Roman"/>
          <w:color w:val="0070C0"/>
          <w:sz w:val="20"/>
          <w:szCs w:val="20"/>
        </w:rPr>
        <w:fldChar w:fldCharType="separate"/>
      </w:r>
      <w:r w:rsidR="001F307E">
        <w:rPr>
          <w:rFonts w:ascii="Times New Roman" w:hAnsi="Times New Roman" w:cs="Times New Roman"/>
          <w:color w:val="0070C0"/>
          <w:sz w:val="20"/>
          <w:szCs w:val="20"/>
        </w:rPr>
        <w:t>19.1</w:t>
      </w:r>
      <w:r w:rsidRPr="003C6C69">
        <w:rPr>
          <w:rFonts w:ascii="Times New Roman" w:hAnsi="Times New Roman" w:cs="Times New Roman"/>
          <w:color w:val="0070C0"/>
          <w:sz w:val="20"/>
          <w:szCs w:val="20"/>
        </w:rPr>
        <w:fldChar w:fldCharType="end"/>
      </w:r>
      <w:r w:rsidRPr="003C6C69">
        <w:rPr>
          <w:rFonts w:ascii="Times New Roman" w:hAnsi="Times New Roman" w:cs="Times New Roman"/>
          <w:color w:val="auto"/>
          <w:sz w:val="20"/>
          <w:szCs w:val="20"/>
        </w:rPr>
        <w:t xml:space="preserve"> above, the Contractor shall be liable for any loss which the Purchaser may sustain on that account. Contractor shall not however be entitled to gain on such purchase made on account of his default. The manner and method of such alternate purchase shall be at the entire discretion of the Purchaser, whose decision shall be final. This right shall be without prejudice to the right of the Purchaser, to recover the damages for breach of Contract by the Contractor as provided in the Contract or under the general law</w:t>
      </w:r>
    </w:p>
    <w:p w14:paraId="272AEBCF" w14:textId="77777777" w:rsidR="00BE0F82" w:rsidRPr="003C6C69" w:rsidRDefault="00BE0F82" w:rsidP="00BE0F82"/>
    <w:p w14:paraId="6E98D402" w14:textId="77B3F733" w:rsidR="00BE0F82" w:rsidRPr="003C6C69" w:rsidRDefault="00BE0F82" w:rsidP="00BE0F82">
      <w:pPr>
        <w:pStyle w:val="Heading3"/>
        <w:ind w:left="900"/>
        <w:rPr>
          <w:rFonts w:ascii="Times New Roman" w:hAnsi="Times New Roman" w:cs="Times New Roman"/>
          <w:color w:val="auto"/>
          <w:sz w:val="20"/>
          <w:szCs w:val="20"/>
          <w:lang w:val="x-none" w:eastAsia="x-none"/>
        </w:rPr>
      </w:pPr>
      <w:r w:rsidRPr="003C6C69">
        <w:rPr>
          <w:rFonts w:ascii="Times New Roman" w:hAnsi="Times New Roman" w:cs="Times New Roman"/>
          <w:color w:val="auto"/>
          <w:sz w:val="20"/>
          <w:szCs w:val="20"/>
        </w:rPr>
        <w:lastRenderedPageBreak/>
        <w:t xml:space="preserve">If the Contract is terminated as provided in clause </w:t>
      </w:r>
      <w:r w:rsidRPr="003C6C69">
        <w:rPr>
          <w:rFonts w:ascii="Times New Roman" w:hAnsi="Times New Roman" w:cs="Times New Roman"/>
          <w:color w:val="auto"/>
          <w:sz w:val="20"/>
          <w:szCs w:val="20"/>
        </w:rPr>
        <w:fldChar w:fldCharType="begin"/>
      </w:r>
      <w:r w:rsidRPr="003C6C69">
        <w:rPr>
          <w:rFonts w:ascii="Times New Roman" w:hAnsi="Times New Roman" w:cs="Times New Roman"/>
          <w:color w:val="auto"/>
          <w:sz w:val="20"/>
          <w:szCs w:val="20"/>
        </w:rPr>
        <w:instrText xml:space="preserve"> REF _Ref390707233 \w \h  \* MERGEFORMAT </w:instrText>
      </w:r>
      <w:r w:rsidRPr="003C6C69">
        <w:rPr>
          <w:rFonts w:ascii="Times New Roman" w:hAnsi="Times New Roman" w:cs="Times New Roman"/>
          <w:color w:val="auto"/>
          <w:sz w:val="20"/>
          <w:szCs w:val="20"/>
        </w:rPr>
      </w:r>
      <w:r w:rsidRPr="003C6C69">
        <w:rPr>
          <w:rFonts w:ascii="Times New Roman" w:hAnsi="Times New Roman" w:cs="Times New Roman"/>
          <w:color w:val="auto"/>
          <w:sz w:val="20"/>
          <w:szCs w:val="20"/>
        </w:rPr>
        <w:fldChar w:fldCharType="separate"/>
      </w:r>
      <w:r w:rsidR="00423C03" w:rsidRPr="003C6C69">
        <w:rPr>
          <w:rFonts w:ascii="Times New Roman" w:hAnsi="Times New Roman" w:cs="Times New Roman"/>
          <w:color w:val="auto"/>
          <w:sz w:val="20"/>
          <w:szCs w:val="20"/>
        </w:rPr>
        <w:t>19.1</w:t>
      </w:r>
      <w:r w:rsidRPr="003C6C69">
        <w:rPr>
          <w:rFonts w:ascii="Times New Roman" w:hAnsi="Times New Roman" w:cs="Times New Roman"/>
          <w:color w:val="auto"/>
          <w:sz w:val="20"/>
          <w:szCs w:val="20"/>
        </w:rPr>
        <w:fldChar w:fldCharType="end"/>
      </w:r>
      <w:r w:rsidRPr="003C6C69">
        <w:rPr>
          <w:rFonts w:ascii="Times New Roman" w:hAnsi="Times New Roman" w:cs="Times New Roman"/>
          <w:color w:val="auto"/>
          <w:sz w:val="20"/>
          <w:szCs w:val="20"/>
        </w:rPr>
        <w:t>, the Purchaser in addition to any other rights provided in the clause, may require the Contractor to transfer title and deliver to the Purchaser any completed items that are found to be useful and acceptable to the Purchaser. The Purchaser shall pay to the Contractor, the Contract price of such completed items that are delivered to and accepted by the Purchaser</w:t>
      </w:r>
    </w:p>
    <w:p w14:paraId="492BCFCA" w14:textId="2DB74C72" w:rsidR="00BE0F82" w:rsidRPr="003C6C69" w:rsidRDefault="00F569CA" w:rsidP="00BE0F82">
      <w:pPr>
        <w:pStyle w:val="Heading3"/>
        <w:ind w:left="900"/>
        <w:rPr>
          <w:rFonts w:ascii="Times New Roman" w:hAnsi="Times New Roman" w:cs="Times New Roman"/>
          <w:color w:val="auto"/>
          <w:sz w:val="20"/>
          <w:szCs w:val="20"/>
        </w:rPr>
      </w:pPr>
      <w:r w:rsidRPr="003C6C69">
        <w:rPr>
          <w:rFonts w:ascii="Times New Roman" w:hAnsi="Times New Roman" w:cs="Times New Roman"/>
          <w:color w:val="auto"/>
          <w:sz w:val="20"/>
          <w:szCs w:val="20"/>
        </w:rPr>
        <w:t xml:space="preserve">In the event of action being taken under sub-clause </w:t>
      </w:r>
      <w:r w:rsidR="00B35953" w:rsidRPr="003C6C69">
        <w:rPr>
          <w:rFonts w:ascii="Times New Roman" w:hAnsi="Times New Roman" w:cs="Times New Roman"/>
          <w:color w:val="0070C0"/>
          <w:sz w:val="20"/>
          <w:szCs w:val="20"/>
        </w:rPr>
        <w:fldChar w:fldCharType="begin"/>
      </w:r>
      <w:r w:rsidR="00B35953" w:rsidRPr="003C6C69">
        <w:rPr>
          <w:rFonts w:ascii="Times New Roman" w:hAnsi="Times New Roman" w:cs="Times New Roman"/>
          <w:color w:val="0070C0"/>
          <w:sz w:val="20"/>
          <w:szCs w:val="20"/>
        </w:rPr>
        <w:instrText xml:space="preserve"> REF _Ref390707233 \w \h  \* MERGEFORMAT </w:instrText>
      </w:r>
      <w:r w:rsidR="00B35953" w:rsidRPr="003C6C69">
        <w:rPr>
          <w:rFonts w:ascii="Times New Roman" w:hAnsi="Times New Roman" w:cs="Times New Roman"/>
          <w:color w:val="0070C0"/>
          <w:sz w:val="20"/>
          <w:szCs w:val="20"/>
        </w:rPr>
      </w:r>
      <w:r w:rsidR="00B35953" w:rsidRPr="003C6C69">
        <w:rPr>
          <w:rFonts w:ascii="Times New Roman" w:hAnsi="Times New Roman" w:cs="Times New Roman"/>
          <w:color w:val="0070C0"/>
          <w:sz w:val="20"/>
          <w:szCs w:val="20"/>
        </w:rPr>
        <w:fldChar w:fldCharType="separate"/>
      </w:r>
      <w:r w:rsidR="001F307E">
        <w:rPr>
          <w:rFonts w:ascii="Times New Roman" w:hAnsi="Times New Roman" w:cs="Times New Roman"/>
          <w:color w:val="0070C0"/>
          <w:sz w:val="20"/>
          <w:szCs w:val="20"/>
        </w:rPr>
        <w:t>19.1</w:t>
      </w:r>
      <w:r w:rsidR="00B35953" w:rsidRPr="003C6C69">
        <w:rPr>
          <w:rFonts w:ascii="Times New Roman" w:hAnsi="Times New Roman" w:cs="Times New Roman"/>
          <w:color w:val="0070C0"/>
          <w:sz w:val="20"/>
          <w:szCs w:val="20"/>
        </w:rPr>
        <w:fldChar w:fldCharType="end"/>
      </w:r>
      <w:r w:rsidR="00B35953" w:rsidRPr="003C6C69">
        <w:rPr>
          <w:rFonts w:ascii="Times New Roman" w:hAnsi="Times New Roman" w:cs="Times New Roman"/>
          <w:color w:val="auto"/>
          <w:sz w:val="20"/>
          <w:szCs w:val="20"/>
        </w:rPr>
        <w:t xml:space="preserve"> </w:t>
      </w:r>
      <w:r w:rsidRPr="003C6C69">
        <w:rPr>
          <w:rFonts w:ascii="Times New Roman" w:hAnsi="Times New Roman" w:cs="Times New Roman"/>
          <w:color w:val="auto"/>
          <w:sz w:val="20"/>
          <w:szCs w:val="20"/>
        </w:rPr>
        <w:t xml:space="preserve">above, the </w:t>
      </w:r>
      <w:r w:rsidR="00661E58" w:rsidRPr="003C6C69">
        <w:rPr>
          <w:rFonts w:ascii="Times New Roman" w:hAnsi="Times New Roman" w:cs="Times New Roman"/>
          <w:color w:val="auto"/>
          <w:sz w:val="20"/>
          <w:szCs w:val="20"/>
        </w:rPr>
        <w:t>Contractor</w:t>
      </w:r>
      <w:r w:rsidRPr="003C6C69">
        <w:rPr>
          <w:rFonts w:ascii="Times New Roman" w:hAnsi="Times New Roman" w:cs="Times New Roman"/>
          <w:color w:val="auto"/>
          <w:sz w:val="20"/>
          <w:szCs w:val="20"/>
        </w:rPr>
        <w:t xml:space="preserve"> shall be liable for any loss which the </w:t>
      </w:r>
      <w:r w:rsidR="00792028" w:rsidRPr="003C6C69">
        <w:rPr>
          <w:rFonts w:ascii="Times New Roman" w:hAnsi="Times New Roman" w:cs="Times New Roman"/>
          <w:color w:val="auto"/>
          <w:sz w:val="20"/>
          <w:szCs w:val="20"/>
        </w:rPr>
        <w:t>Purchaser</w:t>
      </w:r>
      <w:r w:rsidRPr="003C6C69">
        <w:rPr>
          <w:rFonts w:ascii="Times New Roman" w:hAnsi="Times New Roman" w:cs="Times New Roman"/>
          <w:color w:val="auto"/>
          <w:sz w:val="20"/>
          <w:szCs w:val="20"/>
        </w:rPr>
        <w:t xml:space="preserve"> may sustain on that account. </w:t>
      </w:r>
      <w:r w:rsidR="00661E58" w:rsidRPr="003C6C69">
        <w:rPr>
          <w:rFonts w:ascii="Times New Roman" w:hAnsi="Times New Roman" w:cs="Times New Roman"/>
          <w:color w:val="auto"/>
          <w:sz w:val="20"/>
          <w:szCs w:val="20"/>
        </w:rPr>
        <w:t>Contractor</w:t>
      </w:r>
      <w:r w:rsidRPr="003C6C69">
        <w:rPr>
          <w:rFonts w:ascii="Times New Roman" w:hAnsi="Times New Roman" w:cs="Times New Roman"/>
          <w:color w:val="auto"/>
          <w:sz w:val="20"/>
          <w:szCs w:val="20"/>
        </w:rPr>
        <w:t xml:space="preserve"> shall not however be entitled to gain on such purchase made on account of his default. The manner and method of such alternate purchase shall be at the entire discretion of the </w:t>
      </w:r>
      <w:r w:rsidR="00792028" w:rsidRPr="003C6C69">
        <w:rPr>
          <w:rFonts w:ascii="Times New Roman" w:hAnsi="Times New Roman" w:cs="Times New Roman"/>
          <w:color w:val="auto"/>
          <w:sz w:val="20"/>
          <w:szCs w:val="20"/>
        </w:rPr>
        <w:t>Purchaser</w:t>
      </w:r>
      <w:r w:rsidRPr="003C6C69">
        <w:rPr>
          <w:rFonts w:ascii="Times New Roman" w:hAnsi="Times New Roman" w:cs="Times New Roman"/>
          <w:color w:val="auto"/>
          <w:sz w:val="20"/>
          <w:szCs w:val="20"/>
        </w:rPr>
        <w:t xml:space="preserve">, whose decision shall be final. This right shall be without prejudice to the right of the </w:t>
      </w:r>
      <w:r w:rsidR="00792028" w:rsidRPr="003C6C69">
        <w:rPr>
          <w:rFonts w:ascii="Times New Roman" w:hAnsi="Times New Roman" w:cs="Times New Roman"/>
          <w:color w:val="auto"/>
          <w:sz w:val="20"/>
          <w:szCs w:val="20"/>
        </w:rPr>
        <w:t>Purchaser</w:t>
      </w:r>
      <w:r w:rsidRPr="003C6C69">
        <w:rPr>
          <w:rFonts w:ascii="Times New Roman" w:hAnsi="Times New Roman" w:cs="Times New Roman"/>
          <w:color w:val="auto"/>
          <w:sz w:val="20"/>
          <w:szCs w:val="20"/>
        </w:rPr>
        <w:t xml:space="preserve">, to recover the damages for breach of </w:t>
      </w:r>
      <w:r w:rsidR="00E41709" w:rsidRPr="003C6C69">
        <w:rPr>
          <w:rFonts w:ascii="Times New Roman" w:hAnsi="Times New Roman" w:cs="Times New Roman"/>
          <w:color w:val="auto"/>
          <w:sz w:val="20"/>
          <w:szCs w:val="20"/>
        </w:rPr>
        <w:t>Contract</w:t>
      </w:r>
      <w:r w:rsidRPr="003C6C69">
        <w:rPr>
          <w:rFonts w:ascii="Times New Roman" w:hAnsi="Times New Roman" w:cs="Times New Roman"/>
          <w:color w:val="auto"/>
          <w:sz w:val="20"/>
          <w:szCs w:val="20"/>
        </w:rPr>
        <w:t xml:space="preserve"> by the</w:t>
      </w:r>
      <w:r w:rsidR="00EE43C2" w:rsidRPr="003C6C69">
        <w:rPr>
          <w:rFonts w:ascii="Times New Roman" w:hAnsi="Times New Roman" w:cs="Times New Roman"/>
          <w:color w:val="auto"/>
          <w:sz w:val="20"/>
          <w:szCs w:val="20"/>
        </w:rPr>
        <w:t xml:space="preserve"> </w:t>
      </w:r>
      <w:r w:rsidR="00661E58" w:rsidRPr="003C6C69">
        <w:rPr>
          <w:rFonts w:ascii="Times New Roman" w:hAnsi="Times New Roman" w:cs="Times New Roman"/>
          <w:color w:val="auto"/>
          <w:sz w:val="20"/>
          <w:szCs w:val="20"/>
        </w:rPr>
        <w:t>Contractor</w:t>
      </w:r>
      <w:r w:rsidR="00EE43C2" w:rsidRPr="003C6C69">
        <w:rPr>
          <w:rFonts w:ascii="Times New Roman" w:hAnsi="Times New Roman" w:cs="Times New Roman"/>
          <w:color w:val="auto"/>
          <w:sz w:val="20"/>
          <w:szCs w:val="20"/>
        </w:rPr>
        <w:t xml:space="preserve"> as provided in the </w:t>
      </w:r>
      <w:r w:rsidR="00E41709" w:rsidRPr="003C6C69">
        <w:rPr>
          <w:rFonts w:ascii="Times New Roman" w:hAnsi="Times New Roman" w:cs="Times New Roman"/>
          <w:color w:val="auto"/>
          <w:sz w:val="20"/>
          <w:szCs w:val="20"/>
        </w:rPr>
        <w:t>Contract</w:t>
      </w:r>
      <w:r w:rsidR="003877F1" w:rsidRPr="003C6C69">
        <w:rPr>
          <w:rFonts w:ascii="Times New Roman" w:hAnsi="Times New Roman" w:cs="Times New Roman"/>
          <w:color w:val="auto"/>
          <w:sz w:val="20"/>
          <w:szCs w:val="20"/>
        </w:rPr>
        <w:t xml:space="preserve"> or under the general law</w:t>
      </w:r>
      <w:r w:rsidRPr="003C6C69">
        <w:rPr>
          <w:rFonts w:ascii="Times New Roman" w:hAnsi="Times New Roman" w:cs="Times New Roman"/>
          <w:color w:val="auto"/>
          <w:sz w:val="20"/>
          <w:szCs w:val="20"/>
        </w:rPr>
        <w:t>.</w:t>
      </w:r>
    </w:p>
    <w:p w14:paraId="79BCCD0D" w14:textId="5085C4A8" w:rsidR="0073104F" w:rsidRPr="003C6C69" w:rsidRDefault="00F569CA" w:rsidP="00BE0F82">
      <w:pPr>
        <w:pStyle w:val="Heading3"/>
        <w:ind w:left="900"/>
        <w:rPr>
          <w:rFonts w:ascii="Times New Roman" w:hAnsi="Times New Roman" w:cs="Times New Roman"/>
          <w:color w:val="auto"/>
          <w:sz w:val="20"/>
          <w:szCs w:val="20"/>
        </w:rPr>
      </w:pPr>
      <w:bookmarkStart w:id="2372" w:name="_Hlk191979918"/>
      <w:r w:rsidRPr="003C6C69">
        <w:rPr>
          <w:rFonts w:ascii="Times New Roman" w:hAnsi="Times New Roman" w:cs="Times New Roman"/>
          <w:color w:val="auto"/>
          <w:sz w:val="20"/>
          <w:szCs w:val="20"/>
        </w:rPr>
        <w:t xml:space="preserve">If the </w:t>
      </w:r>
      <w:r w:rsidR="00E41709" w:rsidRPr="003C6C69">
        <w:rPr>
          <w:rFonts w:ascii="Times New Roman" w:hAnsi="Times New Roman" w:cs="Times New Roman"/>
          <w:color w:val="auto"/>
          <w:sz w:val="20"/>
          <w:szCs w:val="20"/>
        </w:rPr>
        <w:t>Contract</w:t>
      </w:r>
      <w:r w:rsidRPr="003C6C69">
        <w:rPr>
          <w:rFonts w:ascii="Times New Roman" w:hAnsi="Times New Roman" w:cs="Times New Roman"/>
          <w:color w:val="auto"/>
          <w:sz w:val="20"/>
          <w:szCs w:val="20"/>
        </w:rPr>
        <w:t xml:space="preserve"> is terminated as provided in clause</w:t>
      </w:r>
      <w:r w:rsidRPr="003C6C69">
        <w:rPr>
          <w:rFonts w:ascii="Times New Roman" w:hAnsi="Times New Roman" w:cs="Times New Roman"/>
          <w:color w:val="0070C0"/>
          <w:sz w:val="20"/>
          <w:szCs w:val="20"/>
        </w:rPr>
        <w:t xml:space="preserve"> </w:t>
      </w:r>
      <w:r w:rsidR="00165339" w:rsidRPr="003C6C69">
        <w:rPr>
          <w:rFonts w:ascii="Times New Roman" w:hAnsi="Times New Roman" w:cs="Times New Roman"/>
          <w:color w:val="0070C0"/>
          <w:sz w:val="20"/>
          <w:szCs w:val="20"/>
        </w:rPr>
        <w:fldChar w:fldCharType="begin"/>
      </w:r>
      <w:r w:rsidR="00165339" w:rsidRPr="003C6C69">
        <w:rPr>
          <w:rFonts w:ascii="Times New Roman" w:hAnsi="Times New Roman" w:cs="Times New Roman"/>
          <w:color w:val="0070C0"/>
          <w:sz w:val="20"/>
          <w:szCs w:val="20"/>
        </w:rPr>
        <w:instrText xml:space="preserve"> REF _Ref390707233 \w \h </w:instrText>
      </w:r>
      <w:r w:rsidR="003B1A47" w:rsidRPr="003C6C69">
        <w:rPr>
          <w:rFonts w:ascii="Times New Roman" w:hAnsi="Times New Roman" w:cs="Times New Roman"/>
          <w:color w:val="0070C0"/>
          <w:sz w:val="20"/>
          <w:szCs w:val="20"/>
        </w:rPr>
        <w:instrText xml:space="preserve"> \* MERGEFORMAT </w:instrText>
      </w:r>
      <w:r w:rsidR="00165339" w:rsidRPr="003C6C69">
        <w:rPr>
          <w:rFonts w:ascii="Times New Roman" w:hAnsi="Times New Roman" w:cs="Times New Roman"/>
          <w:color w:val="0070C0"/>
          <w:sz w:val="20"/>
          <w:szCs w:val="20"/>
        </w:rPr>
      </w:r>
      <w:r w:rsidR="00165339" w:rsidRPr="003C6C69">
        <w:rPr>
          <w:rFonts w:ascii="Times New Roman" w:hAnsi="Times New Roman" w:cs="Times New Roman"/>
          <w:color w:val="0070C0"/>
          <w:sz w:val="20"/>
          <w:szCs w:val="20"/>
        </w:rPr>
        <w:fldChar w:fldCharType="separate"/>
      </w:r>
      <w:r w:rsidR="001F307E">
        <w:rPr>
          <w:rFonts w:ascii="Times New Roman" w:hAnsi="Times New Roman" w:cs="Times New Roman"/>
          <w:color w:val="0070C0"/>
          <w:sz w:val="20"/>
          <w:szCs w:val="20"/>
        </w:rPr>
        <w:t>19.1</w:t>
      </w:r>
      <w:r w:rsidR="00165339" w:rsidRPr="003C6C69">
        <w:rPr>
          <w:rFonts w:ascii="Times New Roman" w:hAnsi="Times New Roman" w:cs="Times New Roman"/>
          <w:color w:val="0070C0"/>
          <w:sz w:val="20"/>
          <w:szCs w:val="20"/>
        </w:rPr>
        <w:fldChar w:fldCharType="end"/>
      </w:r>
      <w:r w:rsidR="00DB3959" w:rsidRPr="003C6C69">
        <w:rPr>
          <w:rFonts w:ascii="Times New Roman" w:hAnsi="Times New Roman" w:cs="Times New Roman"/>
          <w:color w:val="auto"/>
          <w:sz w:val="20"/>
          <w:szCs w:val="20"/>
        </w:rPr>
        <w:t>,</w:t>
      </w:r>
      <w:r w:rsidRPr="003C6C69">
        <w:rPr>
          <w:rFonts w:ascii="Times New Roman" w:hAnsi="Times New Roman" w:cs="Times New Roman"/>
          <w:color w:val="auto"/>
          <w:sz w:val="20"/>
          <w:szCs w:val="20"/>
        </w:rPr>
        <w:t xml:space="preserve"> the </w:t>
      </w:r>
      <w:r w:rsidR="00792028" w:rsidRPr="003C6C69">
        <w:rPr>
          <w:rFonts w:ascii="Times New Roman" w:hAnsi="Times New Roman" w:cs="Times New Roman"/>
          <w:color w:val="auto"/>
          <w:sz w:val="20"/>
          <w:szCs w:val="20"/>
        </w:rPr>
        <w:t>Purchaser</w:t>
      </w:r>
      <w:r w:rsidRPr="003C6C69">
        <w:rPr>
          <w:rFonts w:ascii="Times New Roman" w:hAnsi="Times New Roman" w:cs="Times New Roman"/>
          <w:color w:val="auto"/>
          <w:sz w:val="20"/>
          <w:szCs w:val="20"/>
        </w:rPr>
        <w:t xml:space="preserve"> in addition to any other rights provided in the </w:t>
      </w:r>
      <w:r w:rsidR="00D569B3" w:rsidRPr="003C6C69">
        <w:rPr>
          <w:rFonts w:ascii="Times New Roman" w:hAnsi="Times New Roman" w:cs="Times New Roman"/>
          <w:color w:val="auto"/>
          <w:sz w:val="20"/>
          <w:szCs w:val="20"/>
        </w:rPr>
        <w:t>clause</w:t>
      </w:r>
      <w:r w:rsidRPr="003C6C69">
        <w:rPr>
          <w:rFonts w:ascii="Times New Roman" w:hAnsi="Times New Roman" w:cs="Times New Roman"/>
          <w:color w:val="auto"/>
          <w:sz w:val="20"/>
          <w:szCs w:val="20"/>
        </w:rPr>
        <w:t xml:space="preserve">, may require the </w:t>
      </w:r>
      <w:r w:rsidR="00661E58" w:rsidRPr="003C6C69">
        <w:rPr>
          <w:rFonts w:ascii="Times New Roman" w:hAnsi="Times New Roman" w:cs="Times New Roman"/>
          <w:color w:val="auto"/>
          <w:sz w:val="20"/>
          <w:szCs w:val="20"/>
        </w:rPr>
        <w:t>Contractor</w:t>
      </w:r>
      <w:r w:rsidRPr="003C6C69">
        <w:rPr>
          <w:rFonts w:ascii="Times New Roman" w:hAnsi="Times New Roman" w:cs="Times New Roman"/>
          <w:color w:val="auto"/>
          <w:sz w:val="20"/>
          <w:szCs w:val="20"/>
        </w:rPr>
        <w:t xml:space="preserve"> to transfer title and deliver to the </w:t>
      </w:r>
      <w:r w:rsidR="00792028" w:rsidRPr="003C6C69">
        <w:rPr>
          <w:rFonts w:ascii="Times New Roman" w:hAnsi="Times New Roman" w:cs="Times New Roman"/>
          <w:color w:val="auto"/>
          <w:sz w:val="20"/>
          <w:szCs w:val="20"/>
        </w:rPr>
        <w:t>Purchaser</w:t>
      </w:r>
      <w:r w:rsidRPr="003C6C69">
        <w:rPr>
          <w:rFonts w:ascii="Times New Roman" w:hAnsi="Times New Roman" w:cs="Times New Roman"/>
          <w:color w:val="auto"/>
          <w:sz w:val="20"/>
          <w:szCs w:val="20"/>
        </w:rPr>
        <w:t xml:space="preserve"> </w:t>
      </w:r>
      <w:r w:rsidR="006C1A3D" w:rsidRPr="003C6C69">
        <w:rPr>
          <w:rFonts w:ascii="Times New Roman" w:hAnsi="Times New Roman" w:cs="Times New Roman"/>
          <w:color w:val="auto"/>
          <w:sz w:val="20"/>
          <w:szCs w:val="20"/>
        </w:rPr>
        <w:t>any completed items</w:t>
      </w:r>
      <w:r w:rsidR="001C2BD7" w:rsidRPr="003C6C69">
        <w:rPr>
          <w:rFonts w:ascii="Times New Roman" w:hAnsi="Times New Roman" w:cs="Times New Roman"/>
          <w:color w:val="auto"/>
          <w:sz w:val="20"/>
          <w:szCs w:val="20"/>
        </w:rPr>
        <w:t xml:space="preserve"> that are found to be useful and acceptable to the </w:t>
      </w:r>
      <w:r w:rsidR="00792028" w:rsidRPr="003C6C69">
        <w:rPr>
          <w:rFonts w:ascii="Times New Roman" w:hAnsi="Times New Roman" w:cs="Times New Roman"/>
          <w:color w:val="auto"/>
          <w:sz w:val="20"/>
          <w:szCs w:val="20"/>
        </w:rPr>
        <w:t>Purchaser</w:t>
      </w:r>
      <w:r w:rsidR="001C2BD7" w:rsidRPr="003C6C69">
        <w:rPr>
          <w:rFonts w:ascii="Times New Roman" w:hAnsi="Times New Roman" w:cs="Times New Roman"/>
          <w:color w:val="auto"/>
          <w:sz w:val="20"/>
          <w:szCs w:val="20"/>
        </w:rPr>
        <w:t xml:space="preserve">. </w:t>
      </w:r>
      <w:r w:rsidRPr="003C6C69">
        <w:rPr>
          <w:rFonts w:ascii="Times New Roman" w:hAnsi="Times New Roman" w:cs="Times New Roman"/>
          <w:color w:val="auto"/>
          <w:sz w:val="20"/>
          <w:szCs w:val="20"/>
        </w:rPr>
        <w:t xml:space="preserve">The </w:t>
      </w:r>
      <w:r w:rsidR="00792028" w:rsidRPr="003C6C69">
        <w:rPr>
          <w:rFonts w:ascii="Times New Roman" w:hAnsi="Times New Roman" w:cs="Times New Roman"/>
          <w:color w:val="auto"/>
          <w:sz w:val="20"/>
          <w:szCs w:val="20"/>
        </w:rPr>
        <w:t>Purchaser</w:t>
      </w:r>
      <w:r w:rsidRPr="003C6C69">
        <w:rPr>
          <w:rFonts w:ascii="Times New Roman" w:hAnsi="Times New Roman" w:cs="Times New Roman"/>
          <w:color w:val="auto"/>
          <w:sz w:val="20"/>
          <w:szCs w:val="20"/>
        </w:rPr>
        <w:t xml:space="preserve"> shall pay to the </w:t>
      </w:r>
      <w:r w:rsidR="00661E58" w:rsidRPr="003C6C69">
        <w:rPr>
          <w:rFonts w:ascii="Times New Roman" w:hAnsi="Times New Roman" w:cs="Times New Roman"/>
          <w:color w:val="auto"/>
          <w:sz w:val="20"/>
          <w:szCs w:val="20"/>
        </w:rPr>
        <w:t>Contractor</w:t>
      </w:r>
      <w:r w:rsidR="00D569B3" w:rsidRPr="003C6C69">
        <w:rPr>
          <w:rFonts w:ascii="Times New Roman" w:hAnsi="Times New Roman" w:cs="Times New Roman"/>
          <w:color w:val="auto"/>
          <w:sz w:val="20"/>
          <w:szCs w:val="20"/>
        </w:rPr>
        <w:t>, th</w:t>
      </w:r>
      <w:r w:rsidR="00BC64ED" w:rsidRPr="003C6C69">
        <w:rPr>
          <w:rFonts w:ascii="Times New Roman" w:hAnsi="Times New Roman" w:cs="Times New Roman"/>
          <w:color w:val="auto"/>
          <w:sz w:val="20"/>
          <w:szCs w:val="20"/>
        </w:rPr>
        <w:t xml:space="preserve">e </w:t>
      </w:r>
      <w:r w:rsidR="00E41709" w:rsidRPr="003C6C69">
        <w:rPr>
          <w:rFonts w:ascii="Times New Roman" w:hAnsi="Times New Roman" w:cs="Times New Roman"/>
          <w:color w:val="auto"/>
          <w:sz w:val="20"/>
          <w:szCs w:val="20"/>
        </w:rPr>
        <w:t>Contract</w:t>
      </w:r>
      <w:r w:rsidR="00D569B3" w:rsidRPr="003C6C69">
        <w:rPr>
          <w:rFonts w:ascii="Times New Roman" w:hAnsi="Times New Roman" w:cs="Times New Roman"/>
          <w:color w:val="auto"/>
          <w:sz w:val="20"/>
          <w:szCs w:val="20"/>
        </w:rPr>
        <w:t xml:space="preserve"> price</w:t>
      </w:r>
      <w:r w:rsidRPr="003C6C69">
        <w:rPr>
          <w:rFonts w:ascii="Times New Roman" w:hAnsi="Times New Roman" w:cs="Times New Roman"/>
          <w:color w:val="auto"/>
          <w:sz w:val="20"/>
          <w:szCs w:val="20"/>
        </w:rPr>
        <w:t xml:space="preserve"> </w:t>
      </w:r>
      <w:r w:rsidR="00D569B3" w:rsidRPr="003C6C69">
        <w:rPr>
          <w:rFonts w:ascii="Times New Roman" w:hAnsi="Times New Roman" w:cs="Times New Roman"/>
          <w:color w:val="auto"/>
          <w:sz w:val="20"/>
          <w:szCs w:val="20"/>
        </w:rPr>
        <w:t xml:space="preserve">of </w:t>
      </w:r>
      <w:r w:rsidR="00D0519A" w:rsidRPr="003C6C69">
        <w:rPr>
          <w:rFonts w:ascii="Times New Roman" w:hAnsi="Times New Roman" w:cs="Times New Roman"/>
          <w:color w:val="auto"/>
          <w:sz w:val="20"/>
          <w:szCs w:val="20"/>
        </w:rPr>
        <w:t xml:space="preserve">such </w:t>
      </w:r>
      <w:r w:rsidRPr="003C6C69">
        <w:rPr>
          <w:rFonts w:ascii="Times New Roman" w:hAnsi="Times New Roman" w:cs="Times New Roman"/>
          <w:color w:val="auto"/>
          <w:sz w:val="20"/>
          <w:szCs w:val="20"/>
        </w:rPr>
        <w:t>complete</w:t>
      </w:r>
      <w:r w:rsidR="00296561" w:rsidRPr="003C6C69">
        <w:rPr>
          <w:rFonts w:ascii="Times New Roman" w:hAnsi="Times New Roman" w:cs="Times New Roman"/>
          <w:color w:val="auto"/>
          <w:sz w:val="20"/>
          <w:szCs w:val="20"/>
        </w:rPr>
        <w:t>d</w:t>
      </w:r>
      <w:r w:rsidR="00D0519A" w:rsidRPr="003C6C69">
        <w:rPr>
          <w:rFonts w:ascii="Times New Roman" w:hAnsi="Times New Roman" w:cs="Times New Roman"/>
          <w:color w:val="auto"/>
          <w:sz w:val="20"/>
          <w:szCs w:val="20"/>
        </w:rPr>
        <w:t xml:space="preserve"> items </w:t>
      </w:r>
      <w:r w:rsidR="00D569B3" w:rsidRPr="003C6C69">
        <w:rPr>
          <w:rFonts w:ascii="Times New Roman" w:hAnsi="Times New Roman" w:cs="Times New Roman"/>
          <w:color w:val="auto"/>
          <w:sz w:val="20"/>
          <w:szCs w:val="20"/>
        </w:rPr>
        <w:t xml:space="preserve">that are </w:t>
      </w:r>
      <w:r w:rsidRPr="003C6C69">
        <w:rPr>
          <w:rFonts w:ascii="Times New Roman" w:hAnsi="Times New Roman" w:cs="Times New Roman"/>
          <w:color w:val="auto"/>
          <w:sz w:val="20"/>
          <w:szCs w:val="20"/>
        </w:rPr>
        <w:t xml:space="preserve">delivered to and accepted by the </w:t>
      </w:r>
      <w:r w:rsidR="00792028" w:rsidRPr="003C6C69">
        <w:rPr>
          <w:rFonts w:ascii="Times New Roman" w:hAnsi="Times New Roman" w:cs="Times New Roman"/>
          <w:color w:val="auto"/>
          <w:sz w:val="20"/>
          <w:szCs w:val="20"/>
        </w:rPr>
        <w:t>Purchaser</w:t>
      </w:r>
      <w:bookmarkEnd w:id="2372"/>
    </w:p>
    <w:p w14:paraId="1B446ED6" w14:textId="3AF01743" w:rsidR="00213515" w:rsidRPr="003C6C69" w:rsidRDefault="00770AA8" w:rsidP="00770AA8">
      <w:pPr>
        <w:pStyle w:val="Heading3"/>
        <w:ind w:left="900"/>
        <w:rPr>
          <w:rFonts w:ascii="Times New Roman" w:hAnsi="Times New Roman" w:cs="Times New Roman"/>
          <w:color w:val="auto"/>
          <w:sz w:val="20"/>
          <w:szCs w:val="20"/>
        </w:rPr>
      </w:pPr>
      <w:r w:rsidRPr="003C6C69">
        <w:rPr>
          <w:rFonts w:ascii="Times New Roman" w:hAnsi="Times New Roman" w:cs="Times New Roman"/>
          <w:color w:val="auto"/>
          <w:sz w:val="20"/>
          <w:szCs w:val="20"/>
        </w:rPr>
        <w:t xml:space="preserve">The termination will not relieve the Contractor from submitting the Performance Bank Guarantee for the portion not terminated. Refer </w:t>
      </w:r>
      <w:r w:rsidRPr="003C6C69">
        <w:rPr>
          <w:rFonts w:ascii="Times New Roman" w:hAnsi="Times New Roman" w:cs="Times New Roman"/>
          <w:b/>
          <w:bCs/>
          <w:color w:val="auto"/>
          <w:sz w:val="20"/>
          <w:szCs w:val="20"/>
        </w:rPr>
        <w:t>Annexure-7</w:t>
      </w:r>
      <w:r w:rsidRPr="003C6C69">
        <w:rPr>
          <w:rFonts w:ascii="Times New Roman" w:hAnsi="Times New Roman" w:cs="Times New Roman"/>
          <w:color w:val="auto"/>
          <w:sz w:val="20"/>
          <w:szCs w:val="20"/>
        </w:rPr>
        <w:t xml:space="preserve"> of Part-A(III) for undertaking to be submitted by the Contractor at the time of signing of Contract.</w:t>
      </w:r>
    </w:p>
    <w:p w14:paraId="0801A1AA" w14:textId="77777777" w:rsidR="00CC4E2D" w:rsidRPr="003C6C69" w:rsidRDefault="00CC4E2D" w:rsidP="00CC4E2D">
      <w:pPr>
        <w:pStyle w:val="Heading2"/>
        <w:rPr>
          <w:rFonts w:ascii="Times New Roman" w:hAnsi="Times New Roman" w:cs="Times New Roman"/>
          <w:color w:val="002060"/>
          <w:sz w:val="22"/>
          <w:szCs w:val="22"/>
        </w:rPr>
      </w:pPr>
      <w:bookmarkStart w:id="2373" w:name="_Toc303852752"/>
      <w:bookmarkStart w:id="2374" w:name="_Toc306352035"/>
      <w:bookmarkStart w:id="2375" w:name="_Toc387392972"/>
      <w:bookmarkStart w:id="2376" w:name="_Toc439871715"/>
      <w:bookmarkStart w:id="2377" w:name="_Toc141351967"/>
      <w:bookmarkStart w:id="2378" w:name="_Toc198543448"/>
      <w:r w:rsidRPr="003C6C69">
        <w:rPr>
          <w:rFonts w:ascii="Times New Roman" w:hAnsi="Times New Roman" w:cs="Times New Roman"/>
          <w:color w:val="002060"/>
          <w:sz w:val="22"/>
          <w:szCs w:val="22"/>
        </w:rPr>
        <w:t>Termination of Contract for insolvency</w:t>
      </w:r>
      <w:bookmarkEnd w:id="2373"/>
      <w:bookmarkEnd w:id="2374"/>
      <w:bookmarkEnd w:id="2375"/>
      <w:bookmarkEnd w:id="2376"/>
      <w:bookmarkEnd w:id="2377"/>
      <w:bookmarkEnd w:id="2378"/>
    </w:p>
    <w:p w14:paraId="41A3A4FD" w14:textId="75A849A8" w:rsidR="00CC4E2D" w:rsidRPr="003C6C69" w:rsidRDefault="00CC4E2D" w:rsidP="00CC4E2D">
      <w:pPr>
        <w:ind w:left="720"/>
        <w:rPr>
          <w:rFonts w:ascii="Times New Roman" w:hAnsi="Times New Roman" w:cs="Times New Roman"/>
          <w:sz w:val="20"/>
          <w:szCs w:val="20"/>
        </w:rPr>
      </w:pPr>
      <w:r w:rsidRPr="003C6C69">
        <w:rPr>
          <w:rFonts w:ascii="Times New Roman" w:hAnsi="Times New Roman" w:cs="Times New Roman"/>
          <w:sz w:val="20"/>
          <w:szCs w:val="20"/>
        </w:rPr>
        <w:t xml:space="preserve">If the Contractor becomes bankrupt or otherwise insolvent or goes into liquidation, the Purchaser may, at any time, terminate the CONTRACT, by giving a written notice to the Contractor, without compensation to the </w:t>
      </w:r>
      <w:proofErr w:type="gramStart"/>
      <w:r w:rsidRPr="003C6C69">
        <w:rPr>
          <w:rFonts w:ascii="Times New Roman" w:hAnsi="Times New Roman" w:cs="Times New Roman"/>
          <w:sz w:val="20"/>
          <w:szCs w:val="20"/>
        </w:rPr>
        <w:t>Contractor,  provided</w:t>
      </w:r>
      <w:proofErr w:type="gramEnd"/>
      <w:r w:rsidRPr="003C6C69">
        <w:rPr>
          <w:rFonts w:ascii="Times New Roman" w:hAnsi="Times New Roman" w:cs="Times New Roman"/>
          <w:sz w:val="20"/>
          <w:szCs w:val="20"/>
        </w:rPr>
        <w:t xml:space="preserve"> that such termination will not prejudice or affect any right of action or remedy which has accrued or will accrue thereafter to the Purchaser. Purchaser would be ‘Financial Creditors’ for, if any, sums remaining to be recovered after settlement of contract and forfeiture/encashment of </w:t>
      </w:r>
      <w:r w:rsidR="00423C03" w:rsidRPr="003C6C69">
        <w:rPr>
          <w:rFonts w:ascii="Times New Roman" w:hAnsi="Times New Roman" w:cs="Times New Roman"/>
          <w:sz w:val="20"/>
          <w:szCs w:val="20"/>
        </w:rPr>
        <w:t>PSBG</w:t>
      </w:r>
      <w:r w:rsidRPr="003C6C69">
        <w:rPr>
          <w:rFonts w:ascii="Times New Roman" w:hAnsi="Times New Roman" w:cs="Times New Roman"/>
          <w:sz w:val="20"/>
          <w:szCs w:val="20"/>
        </w:rPr>
        <w:t>/APBG.</w:t>
      </w:r>
    </w:p>
    <w:p w14:paraId="3DFD5A86" w14:textId="77777777" w:rsidR="00CC4E2D" w:rsidRPr="003C6C69" w:rsidRDefault="00CC4E2D" w:rsidP="00CC4E2D">
      <w:pPr>
        <w:pStyle w:val="Heading2"/>
        <w:rPr>
          <w:rFonts w:ascii="Times New Roman" w:hAnsi="Times New Roman" w:cs="Times New Roman"/>
          <w:color w:val="002060"/>
          <w:sz w:val="22"/>
          <w:szCs w:val="22"/>
        </w:rPr>
      </w:pPr>
      <w:bookmarkStart w:id="2379" w:name="_Toc303852753"/>
      <w:bookmarkStart w:id="2380" w:name="_Toc306352036"/>
      <w:bookmarkStart w:id="2381" w:name="_Toc387392973"/>
      <w:bookmarkStart w:id="2382" w:name="_Toc439871716"/>
      <w:bookmarkStart w:id="2383" w:name="_Toc141351968"/>
      <w:bookmarkStart w:id="2384" w:name="_Toc198543449"/>
      <w:r w:rsidRPr="003C6C69">
        <w:rPr>
          <w:rFonts w:ascii="Times New Roman" w:hAnsi="Times New Roman" w:cs="Times New Roman"/>
          <w:color w:val="002060"/>
          <w:sz w:val="22"/>
          <w:szCs w:val="22"/>
        </w:rPr>
        <w:t>Termination of Contract for convenience</w:t>
      </w:r>
      <w:bookmarkEnd w:id="2379"/>
      <w:bookmarkEnd w:id="2380"/>
      <w:bookmarkEnd w:id="2381"/>
      <w:bookmarkEnd w:id="2382"/>
      <w:bookmarkEnd w:id="2383"/>
      <w:bookmarkEnd w:id="2384"/>
    </w:p>
    <w:p w14:paraId="27B93A63" w14:textId="63F298FE" w:rsidR="00CC4E2D" w:rsidRPr="003C6C69" w:rsidRDefault="00CC4E2D" w:rsidP="00CC4E2D">
      <w:pPr>
        <w:ind w:left="720"/>
        <w:rPr>
          <w:rFonts w:ascii="Times New Roman" w:hAnsi="Times New Roman" w:cs="Times New Roman"/>
          <w:sz w:val="20"/>
          <w:szCs w:val="20"/>
        </w:rPr>
      </w:pPr>
      <w:r w:rsidRPr="003C6C69">
        <w:rPr>
          <w:rFonts w:ascii="Times New Roman" w:hAnsi="Times New Roman" w:cs="Times New Roman"/>
          <w:sz w:val="20"/>
          <w:szCs w:val="20"/>
        </w:rPr>
        <w:t>After placement of CONTRACT, there may be some unforeseen situations compelling the Purchaser to cancel the CONTRACT. In such a case, the purchaser will send a suitable notice at least one month in advance to the Contractor for cancellation of the CONTRACT, in whole or in part, for Purchaser's convenience, inter alia, indicating the date with effect from which the termination is to become effective. Depending on the merits of the case, the Purchaser suitably compensates the Contractor on mutually agreed terms for terminating the CONTRACT.</w:t>
      </w:r>
    </w:p>
    <w:p w14:paraId="4902D0A9" w14:textId="77777777" w:rsidR="00CC4E2D" w:rsidRPr="003C6C69" w:rsidRDefault="00CC4E2D" w:rsidP="00CC4E2D">
      <w:pPr>
        <w:pStyle w:val="Heading1"/>
        <w:tabs>
          <w:tab w:val="left" w:pos="9752"/>
        </w:tabs>
        <w:spacing w:before="120" w:after="120"/>
        <w:rPr>
          <w:rFonts w:ascii="Times New Roman" w:hAnsi="Times New Roman" w:cs="Times New Roman"/>
          <w:color w:val="5B9BD5" w:themeColor="accent1"/>
          <w:sz w:val="24"/>
          <w:szCs w:val="24"/>
        </w:rPr>
      </w:pPr>
      <w:bookmarkStart w:id="2385" w:name="_Toc158996204"/>
      <w:bookmarkStart w:id="2386" w:name="_Toc198543450"/>
      <w:r w:rsidRPr="003C6C69">
        <w:rPr>
          <w:rFonts w:ascii="Times New Roman" w:hAnsi="Times New Roman" w:cs="Times New Roman"/>
          <w:color w:val="5B9BD5" w:themeColor="accent1"/>
          <w:sz w:val="24"/>
          <w:szCs w:val="24"/>
        </w:rPr>
        <w:t>Intellectual Property Rights (IPR)</w:t>
      </w:r>
      <w:bookmarkEnd w:id="2385"/>
      <w:bookmarkEnd w:id="2386"/>
    </w:p>
    <w:p w14:paraId="0C0BC089" w14:textId="74B7747A" w:rsidR="00CC4E2D" w:rsidRPr="003C6C69" w:rsidRDefault="00CC4E2D" w:rsidP="00CC4E2D">
      <w:pPr>
        <w:ind w:left="720"/>
        <w:rPr>
          <w:rFonts w:ascii="Times New Roman" w:hAnsi="Times New Roman" w:cs="Times New Roman"/>
          <w:sz w:val="20"/>
          <w:szCs w:val="20"/>
        </w:rPr>
      </w:pPr>
      <w:r w:rsidRPr="003C6C69">
        <w:rPr>
          <w:rFonts w:ascii="Times New Roman" w:hAnsi="Times New Roman" w:cs="Times New Roman"/>
          <w:sz w:val="20"/>
          <w:szCs w:val="20"/>
        </w:rPr>
        <w:t xml:space="preserve">Detailed intellectual property rights provisions to be adhered by the Contractor are given in </w:t>
      </w:r>
      <w:r w:rsidRPr="003C6C69">
        <w:rPr>
          <w:rFonts w:ascii="Times New Roman" w:hAnsi="Times New Roman" w:cs="Times New Roman"/>
          <w:b/>
          <w:bCs/>
          <w:sz w:val="20"/>
          <w:szCs w:val="20"/>
        </w:rPr>
        <w:t>Annexure- 4</w:t>
      </w:r>
      <w:r w:rsidRPr="003C6C69">
        <w:rPr>
          <w:rFonts w:ascii="Times New Roman" w:hAnsi="Times New Roman" w:cs="Times New Roman"/>
          <w:sz w:val="20"/>
          <w:szCs w:val="20"/>
        </w:rPr>
        <w:t xml:space="preserve"> of Part-A (III)</w:t>
      </w:r>
      <w:r w:rsidR="007F391E" w:rsidRPr="003C6C69">
        <w:rPr>
          <w:rFonts w:ascii="Times New Roman" w:hAnsi="Times New Roman" w:cs="Times New Roman"/>
          <w:sz w:val="20"/>
          <w:szCs w:val="20"/>
        </w:rPr>
        <w:t>.</w:t>
      </w:r>
    </w:p>
    <w:p w14:paraId="1E5A20F5" w14:textId="5B3A612B" w:rsidR="00B176A1" w:rsidRPr="003C6C69" w:rsidRDefault="00F569CA" w:rsidP="00CC4E2D">
      <w:pPr>
        <w:pStyle w:val="Heading1"/>
        <w:tabs>
          <w:tab w:val="left" w:pos="9752"/>
        </w:tabs>
        <w:spacing w:before="120" w:after="120"/>
        <w:rPr>
          <w:rFonts w:ascii="Times New Roman" w:hAnsi="Times New Roman" w:cs="Times New Roman"/>
          <w:color w:val="5B9BD5" w:themeColor="accent1"/>
          <w:sz w:val="24"/>
          <w:szCs w:val="24"/>
        </w:rPr>
      </w:pPr>
      <w:bookmarkStart w:id="2387" w:name="_Toc387392967"/>
      <w:bookmarkStart w:id="2388" w:name="_Toc439871709"/>
      <w:bookmarkStart w:id="2389" w:name="_Ref159941790"/>
      <w:bookmarkStart w:id="2390" w:name="_Toc198543451"/>
      <w:r w:rsidRPr="003C6C69">
        <w:rPr>
          <w:rFonts w:ascii="Times New Roman" w:hAnsi="Times New Roman" w:cs="Times New Roman"/>
          <w:color w:val="5B9BD5" w:themeColor="accent1"/>
          <w:sz w:val="24"/>
          <w:szCs w:val="24"/>
        </w:rPr>
        <w:t>Settlement of disputes</w:t>
      </w:r>
      <w:bookmarkEnd w:id="2387"/>
      <w:bookmarkEnd w:id="2388"/>
      <w:bookmarkEnd w:id="2389"/>
      <w:bookmarkEnd w:id="2390"/>
    </w:p>
    <w:p w14:paraId="02AF1FFD" w14:textId="22F7B9A6" w:rsidR="00B176A1" w:rsidRPr="003C6C69" w:rsidRDefault="00F569CA" w:rsidP="00CC4E2D">
      <w:pPr>
        <w:pStyle w:val="Heading2"/>
        <w:rPr>
          <w:rFonts w:ascii="Times New Roman" w:hAnsi="Times New Roman" w:cs="Times New Roman"/>
          <w:color w:val="002060"/>
          <w:sz w:val="22"/>
          <w:szCs w:val="22"/>
        </w:rPr>
      </w:pPr>
      <w:bookmarkStart w:id="2391" w:name="_Toc387392968"/>
      <w:bookmarkStart w:id="2392" w:name="_Toc439871710"/>
      <w:bookmarkStart w:id="2393" w:name="_Toc198543452"/>
      <w:r w:rsidRPr="003C6C69">
        <w:rPr>
          <w:rFonts w:ascii="Times New Roman" w:hAnsi="Times New Roman" w:cs="Times New Roman"/>
          <w:color w:val="002060"/>
          <w:sz w:val="22"/>
          <w:szCs w:val="22"/>
        </w:rPr>
        <w:t>Settlement</w:t>
      </w:r>
      <w:bookmarkEnd w:id="2391"/>
      <w:bookmarkEnd w:id="2392"/>
      <w:r w:rsidR="004157A7" w:rsidRPr="003C6C69">
        <w:rPr>
          <w:rFonts w:ascii="Times New Roman" w:hAnsi="Times New Roman" w:cs="Times New Roman"/>
          <w:color w:val="002060"/>
          <w:sz w:val="22"/>
          <w:szCs w:val="22"/>
          <w:lang w:val="en-IN"/>
        </w:rPr>
        <w:t xml:space="preserve"> of disputes</w:t>
      </w:r>
      <w:bookmarkEnd w:id="2393"/>
    </w:p>
    <w:p w14:paraId="136ADD3E" w14:textId="29C10D60" w:rsidR="00B176A1" w:rsidRPr="003C6C69" w:rsidRDefault="00F569CA" w:rsidP="00CC4E2D">
      <w:pPr>
        <w:pStyle w:val="Heading5"/>
        <w:keepNext w:val="0"/>
        <w:keepLines/>
        <w:widowControl w:val="0"/>
        <w:tabs>
          <w:tab w:val="left" w:pos="9752"/>
        </w:tabs>
        <w:ind w:left="900" w:hanging="360"/>
        <w:rPr>
          <w:rFonts w:ascii="Times New Roman" w:hAnsi="Times New Roman"/>
          <w:sz w:val="20"/>
          <w:szCs w:val="20"/>
        </w:rPr>
      </w:pPr>
      <w:r w:rsidRPr="003C6C69">
        <w:rPr>
          <w:rFonts w:ascii="Times New Roman" w:hAnsi="Times New Roman"/>
          <w:sz w:val="20"/>
          <w:szCs w:val="20"/>
        </w:rPr>
        <w:t xml:space="preserve">Any disputes or difference arising out of or in connection with the </w:t>
      </w:r>
      <w:r w:rsidR="00E41709" w:rsidRPr="003C6C69">
        <w:rPr>
          <w:rFonts w:ascii="Times New Roman" w:hAnsi="Times New Roman"/>
          <w:sz w:val="20"/>
          <w:szCs w:val="20"/>
        </w:rPr>
        <w:t>Contract</w:t>
      </w:r>
      <w:r w:rsidRPr="003C6C69">
        <w:rPr>
          <w:rFonts w:ascii="Times New Roman" w:hAnsi="Times New Roman"/>
          <w:sz w:val="20"/>
          <w:szCs w:val="20"/>
        </w:rPr>
        <w:t xml:space="preserve"> shall be to the extent possible settled amicably between the parties involving management </w:t>
      </w:r>
      <w:r w:rsidR="00DF3D30" w:rsidRPr="003C6C69">
        <w:rPr>
          <w:rFonts w:ascii="Times New Roman" w:hAnsi="Times New Roman"/>
          <w:sz w:val="20"/>
          <w:szCs w:val="20"/>
        </w:rPr>
        <w:t>from either side within one hundred and twenty(120)</w:t>
      </w:r>
      <w:r w:rsidRPr="003C6C69">
        <w:rPr>
          <w:rFonts w:ascii="Times New Roman" w:hAnsi="Times New Roman"/>
          <w:sz w:val="20"/>
          <w:szCs w:val="20"/>
        </w:rPr>
        <w:t xml:space="preserve"> days. </w:t>
      </w:r>
    </w:p>
    <w:p w14:paraId="05B64D13" w14:textId="14F68EDB" w:rsidR="00B176A1" w:rsidRPr="003C6C69" w:rsidRDefault="00E12614" w:rsidP="00CC4E2D">
      <w:pPr>
        <w:pStyle w:val="Heading5"/>
        <w:keepNext w:val="0"/>
        <w:keepLines/>
        <w:widowControl w:val="0"/>
        <w:tabs>
          <w:tab w:val="left" w:pos="9752"/>
        </w:tabs>
        <w:ind w:left="900" w:hanging="360"/>
        <w:rPr>
          <w:rFonts w:ascii="Times New Roman" w:hAnsi="Times New Roman"/>
          <w:sz w:val="20"/>
          <w:szCs w:val="20"/>
        </w:rPr>
      </w:pPr>
      <w:proofErr w:type="spellStart"/>
      <w:r w:rsidRPr="003C6C69">
        <w:rPr>
          <w:rFonts w:ascii="Times New Roman" w:hAnsi="Times New Roman"/>
          <w:sz w:val="20"/>
          <w:szCs w:val="20"/>
          <w:lang w:val="en-US"/>
        </w:rPr>
        <w:t>T</w:t>
      </w:r>
      <w:r w:rsidR="00F569CA" w:rsidRPr="003C6C69">
        <w:rPr>
          <w:rFonts w:ascii="Times New Roman" w:hAnsi="Times New Roman"/>
          <w:sz w:val="20"/>
          <w:szCs w:val="20"/>
        </w:rPr>
        <w:t>he</w:t>
      </w:r>
      <w:proofErr w:type="spellEnd"/>
      <w:r w:rsidR="00F569CA" w:rsidRPr="003C6C69">
        <w:rPr>
          <w:rFonts w:ascii="Times New Roman" w:hAnsi="Times New Roman"/>
          <w:sz w:val="20"/>
          <w:szCs w:val="20"/>
        </w:rPr>
        <w:t xml:space="preserve"> Parties shall continue to perform their re</w:t>
      </w:r>
      <w:r w:rsidR="00BC64ED" w:rsidRPr="003C6C69">
        <w:rPr>
          <w:rFonts w:ascii="Times New Roman" w:hAnsi="Times New Roman"/>
          <w:sz w:val="20"/>
          <w:szCs w:val="20"/>
        </w:rPr>
        <w:t xml:space="preserve">spective obligations under the </w:t>
      </w:r>
      <w:r w:rsidR="00E41709" w:rsidRPr="003C6C69">
        <w:rPr>
          <w:rFonts w:ascii="Times New Roman" w:hAnsi="Times New Roman"/>
          <w:sz w:val="20"/>
          <w:szCs w:val="20"/>
        </w:rPr>
        <w:t>Contract</w:t>
      </w:r>
      <w:r w:rsidRPr="003C6C69">
        <w:rPr>
          <w:rFonts w:ascii="Times New Roman" w:hAnsi="Times New Roman"/>
          <w:sz w:val="20"/>
          <w:szCs w:val="20"/>
          <w:lang w:val="en-US"/>
        </w:rPr>
        <w:t xml:space="preserve"> for the undisputed portion</w:t>
      </w:r>
      <w:r w:rsidR="00F569CA" w:rsidRPr="003C6C69">
        <w:rPr>
          <w:rFonts w:ascii="Times New Roman" w:hAnsi="Times New Roman"/>
          <w:sz w:val="20"/>
          <w:szCs w:val="20"/>
        </w:rPr>
        <w:t xml:space="preserve"> with due diligence, unless they otherwise agree </w:t>
      </w:r>
      <w:r w:rsidRPr="003C6C69">
        <w:rPr>
          <w:rFonts w:ascii="Times New Roman" w:hAnsi="Times New Roman"/>
          <w:sz w:val="20"/>
          <w:szCs w:val="20"/>
          <w:lang w:val="en-US"/>
        </w:rPr>
        <w:t>and</w:t>
      </w:r>
      <w:r w:rsidR="00F569CA" w:rsidRPr="003C6C69">
        <w:rPr>
          <w:rFonts w:ascii="Times New Roman" w:hAnsi="Times New Roman"/>
          <w:sz w:val="20"/>
          <w:szCs w:val="20"/>
        </w:rPr>
        <w:t xml:space="preserve"> the </w:t>
      </w:r>
      <w:r w:rsidR="00792028" w:rsidRPr="003C6C69">
        <w:rPr>
          <w:rFonts w:ascii="Times New Roman" w:hAnsi="Times New Roman"/>
          <w:sz w:val="20"/>
          <w:szCs w:val="20"/>
        </w:rPr>
        <w:t>Purchaser</w:t>
      </w:r>
      <w:r w:rsidR="00F569CA" w:rsidRPr="003C6C69">
        <w:rPr>
          <w:rFonts w:ascii="Times New Roman" w:hAnsi="Times New Roman"/>
          <w:sz w:val="20"/>
          <w:szCs w:val="20"/>
        </w:rPr>
        <w:t xml:space="preserve"> shall continue to pa</w:t>
      </w:r>
      <w:r w:rsidR="00EE43C2" w:rsidRPr="003C6C69">
        <w:rPr>
          <w:rFonts w:ascii="Times New Roman" w:hAnsi="Times New Roman"/>
          <w:sz w:val="20"/>
          <w:szCs w:val="20"/>
        </w:rPr>
        <w:t xml:space="preserve">y any undisputed amount to the </w:t>
      </w:r>
      <w:r w:rsidR="00661E58" w:rsidRPr="003C6C69">
        <w:rPr>
          <w:rFonts w:ascii="Times New Roman" w:hAnsi="Times New Roman"/>
          <w:sz w:val="20"/>
          <w:szCs w:val="20"/>
        </w:rPr>
        <w:t>Contractor</w:t>
      </w:r>
      <w:r w:rsidR="00F569CA" w:rsidRPr="003C6C69">
        <w:rPr>
          <w:rFonts w:ascii="Times New Roman" w:hAnsi="Times New Roman"/>
          <w:sz w:val="20"/>
          <w:szCs w:val="20"/>
        </w:rPr>
        <w:t>.</w:t>
      </w:r>
    </w:p>
    <w:p w14:paraId="5A6EAF77" w14:textId="77777777" w:rsidR="00E635D0" w:rsidRPr="003C6C69" w:rsidRDefault="00E635D0" w:rsidP="00C801C4">
      <w:pPr>
        <w:pStyle w:val="Heading1"/>
        <w:tabs>
          <w:tab w:val="left" w:pos="9752"/>
        </w:tabs>
        <w:spacing w:before="120" w:after="120"/>
        <w:rPr>
          <w:rFonts w:ascii="Times New Roman" w:hAnsi="Times New Roman" w:cs="Times New Roman"/>
          <w:color w:val="5B9BD5" w:themeColor="accent1"/>
          <w:sz w:val="24"/>
          <w:szCs w:val="24"/>
        </w:rPr>
      </w:pPr>
      <w:bookmarkStart w:id="2394" w:name="_Toc158996205"/>
      <w:bookmarkStart w:id="2395" w:name="_Toc198543453"/>
      <w:bookmarkEnd w:id="0"/>
      <w:bookmarkEnd w:id="1"/>
      <w:bookmarkEnd w:id="2"/>
      <w:r w:rsidRPr="003C6C69">
        <w:rPr>
          <w:rFonts w:ascii="Times New Roman" w:hAnsi="Times New Roman" w:cs="Times New Roman"/>
          <w:color w:val="5B9BD5" w:themeColor="accent1"/>
          <w:sz w:val="24"/>
          <w:szCs w:val="24"/>
        </w:rPr>
        <w:t>The Contract</w:t>
      </w:r>
      <w:bookmarkEnd w:id="2394"/>
      <w:bookmarkEnd w:id="2395"/>
    </w:p>
    <w:p w14:paraId="634E4B5C" w14:textId="77777777" w:rsidR="00E635D0" w:rsidRPr="003C6C69" w:rsidRDefault="00E635D0" w:rsidP="006C2101">
      <w:pPr>
        <w:pStyle w:val="ListParagraph"/>
        <w:widowControl w:val="0"/>
        <w:numPr>
          <w:ilvl w:val="0"/>
          <w:numId w:val="33"/>
        </w:numPr>
        <w:tabs>
          <w:tab w:val="left" w:pos="715"/>
        </w:tabs>
        <w:kinsoku w:val="0"/>
        <w:overflowPunct w:val="0"/>
        <w:autoSpaceDE w:val="0"/>
        <w:autoSpaceDN w:val="0"/>
        <w:adjustRightInd w:val="0"/>
        <w:spacing w:before="210"/>
        <w:contextualSpacing w:val="0"/>
        <w:jc w:val="left"/>
        <w:outlineLvl w:val="3"/>
        <w:rPr>
          <w:rFonts w:ascii="Calibri" w:hAnsi="Calibri" w:cs="Calibri"/>
          <w:b/>
          <w:bCs/>
          <w:vanish/>
        </w:rPr>
      </w:pPr>
      <w:bookmarkStart w:id="2396" w:name="bookmark105"/>
      <w:bookmarkEnd w:id="2396"/>
    </w:p>
    <w:p w14:paraId="4DADEE2D" w14:textId="77777777" w:rsidR="00E635D0" w:rsidRPr="003C6C69" w:rsidRDefault="00E635D0" w:rsidP="006C2101">
      <w:pPr>
        <w:pStyle w:val="ListParagraph"/>
        <w:widowControl w:val="0"/>
        <w:numPr>
          <w:ilvl w:val="0"/>
          <w:numId w:val="33"/>
        </w:numPr>
        <w:tabs>
          <w:tab w:val="left" w:pos="715"/>
        </w:tabs>
        <w:kinsoku w:val="0"/>
        <w:overflowPunct w:val="0"/>
        <w:autoSpaceDE w:val="0"/>
        <w:autoSpaceDN w:val="0"/>
        <w:adjustRightInd w:val="0"/>
        <w:spacing w:before="210"/>
        <w:contextualSpacing w:val="0"/>
        <w:jc w:val="left"/>
        <w:outlineLvl w:val="3"/>
        <w:rPr>
          <w:rFonts w:ascii="Calibri" w:hAnsi="Calibri" w:cs="Calibri"/>
          <w:b/>
          <w:bCs/>
          <w:vanish/>
        </w:rPr>
      </w:pPr>
    </w:p>
    <w:p w14:paraId="24970173" w14:textId="77777777" w:rsidR="00E635D0" w:rsidRPr="003C6C69" w:rsidRDefault="00E635D0" w:rsidP="006C2101">
      <w:pPr>
        <w:pStyle w:val="ListParagraph"/>
        <w:widowControl w:val="0"/>
        <w:numPr>
          <w:ilvl w:val="0"/>
          <w:numId w:val="33"/>
        </w:numPr>
        <w:tabs>
          <w:tab w:val="left" w:pos="715"/>
        </w:tabs>
        <w:kinsoku w:val="0"/>
        <w:overflowPunct w:val="0"/>
        <w:autoSpaceDE w:val="0"/>
        <w:autoSpaceDN w:val="0"/>
        <w:adjustRightInd w:val="0"/>
        <w:spacing w:before="210"/>
        <w:contextualSpacing w:val="0"/>
        <w:jc w:val="left"/>
        <w:outlineLvl w:val="3"/>
        <w:rPr>
          <w:rFonts w:ascii="Calibri" w:hAnsi="Calibri" w:cs="Calibri"/>
          <w:b/>
          <w:bCs/>
          <w:vanish/>
        </w:rPr>
      </w:pPr>
    </w:p>
    <w:p w14:paraId="501F6F18" w14:textId="77777777" w:rsidR="00E635D0" w:rsidRPr="003C6C69" w:rsidRDefault="00E635D0" w:rsidP="00C801C4">
      <w:pPr>
        <w:pStyle w:val="Heading2"/>
        <w:rPr>
          <w:rFonts w:ascii="Times New Roman" w:hAnsi="Times New Roman" w:cs="Times New Roman"/>
          <w:color w:val="002060"/>
          <w:sz w:val="22"/>
          <w:szCs w:val="22"/>
        </w:rPr>
      </w:pPr>
      <w:bookmarkStart w:id="2397" w:name="_Toc158996206"/>
      <w:bookmarkStart w:id="2398" w:name="_Toc198543454"/>
      <w:r w:rsidRPr="003C6C69">
        <w:rPr>
          <w:rFonts w:ascii="Times New Roman" w:hAnsi="Times New Roman" w:cs="Times New Roman"/>
          <w:color w:val="002060"/>
          <w:sz w:val="22"/>
          <w:szCs w:val="22"/>
        </w:rPr>
        <w:t>Coming into Force (Effective date of Contract)</w:t>
      </w:r>
      <w:bookmarkEnd w:id="2397"/>
      <w:bookmarkEnd w:id="2398"/>
    </w:p>
    <w:p w14:paraId="60F5CF26" w14:textId="0C7E0541" w:rsidR="00E635D0" w:rsidRPr="003C6C69" w:rsidRDefault="00E635D0" w:rsidP="00C801C4">
      <w:pPr>
        <w:ind w:left="720"/>
        <w:rPr>
          <w:rFonts w:ascii="Times New Roman" w:hAnsi="Times New Roman" w:cs="Times New Roman"/>
          <w:sz w:val="20"/>
          <w:szCs w:val="20"/>
        </w:rPr>
      </w:pPr>
      <w:r w:rsidRPr="003C6C69">
        <w:rPr>
          <w:rFonts w:ascii="Times New Roman" w:hAnsi="Times New Roman" w:cs="Times New Roman"/>
          <w:sz w:val="20"/>
          <w:szCs w:val="20"/>
        </w:rPr>
        <w:t xml:space="preserve">The Contract shall come in to force from the date of </w:t>
      </w:r>
      <w:r w:rsidR="00BE63EE" w:rsidRPr="003C6C69">
        <w:rPr>
          <w:rFonts w:ascii="Times New Roman" w:hAnsi="Times New Roman" w:cs="Times New Roman"/>
          <w:sz w:val="20"/>
          <w:szCs w:val="20"/>
        </w:rPr>
        <w:t xml:space="preserve">issuance of </w:t>
      </w:r>
      <w:proofErr w:type="spellStart"/>
      <w:r w:rsidR="00E12614" w:rsidRPr="003C6C69">
        <w:rPr>
          <w:rFonts w:ascii="Times New Roman" w:hAnsi="Times New Roman" w:cs="Times New Roman"/>
          <w:sz w:val="20"/>
          <w:szCs w:val="20"/>
        </w:rPr>
        <w:t>GeM</w:t>
      </w:r>
      <w:proofErr w:type="spellEnd"/>
      <w:r w:rsidR="00E12614" w:rsidRPr="003C6C69">
        <w:rPr>
          <w:rFonts w:ascii="Times New Roman" w:hAnsi="Times New Roman" w:cs="Times New Roman"/>
          <w:sz w:val="20"/>
          <w:szCs w:val="20"/>
        </w:rPr>
        <w:t xml:space="preserve"> Contract</w:t>
      </w:r>
      <w:r w:rsidR="00BE63EE" w:rsidRPr="003C6C69">
        <w:rPr>
          <w:rFonts w:ascii="Times New Roman" w:hAnsi="Times New Roman" w:cs="Times New Roman"/>
          <w:sz w:val="20"/>
          <w:szCs w:val="20"/>
        </w:rPr>
        <w:t xml:space="preserve"> by the Purchaser</w:t>
      </w:r>
      <w:r w:rsidRPr="003C6C69">
        <w:rPr>
          <w:rFonts w:ascii="Times New Roman" w:hAnsi="Times New Roman" w:cs="Times New Roman"/>
          <w:sz w:val="20"/>
          <w:szCs w:val="20"/>
        </w:rPr>
        <w:t>.</w:t>
      </w:r>
    </w:p>
    <w:p w14:paraId="5118C011" w14:textId="77777777" w:rsidR="00E635D0" w:rsidRPr="003C6C69" w:rsidRDefault="00E635D0" w:rsidP="00C801C4">
      <w:pPr>
        <w:pStyle w:val="Heading2"/>
        <w:rPr>
          <w:rFonts w:ascii="Times New Roman" w:hAnsi="Times New Roman" w:cs="Times New Roman"/>
          <w:color w:val="002060"/>
          <w:sz w:val="22"/>
          <w:szCs w:val="22"/>
        </w:rPr>
      </w:pPr>
      <w:bookmarkStart w:id="2399" w:name="bookmark106"/>
      <w:bookmarkStart w:id="2400" w:name="_Toc158996207"/>
      <w:bookmarkStart w:id="2401" w:name="_Toc198543455"/>
      <w:bookmarkEnd w:id="2399"/>
      <w:r w:rsidRPr="003C6C69">
        <w:rPr>
          <w:rFonts w:ascii="Times New Roman" w:hAnsi="Times New Roman" w:cs="Times New Roman"/>
          <w:color w:val="002060"/>
          <w:sz w:val="22"/>
          <w:szCs w:val="22"/>
        </w:rPr>
        <w:t>Amendments</w:t>
      </w:r>
      <w:bookmarkEnd w:id="2400"/>
      <w:bookmarkEnd w:id="2401"/>
    </w:p>
    <w:p w14:paraId="3D8D2F28" w14:textId="77777777" w:rsidR="00E635D0" w:rsidRPr="003C6C69" w:rsidRDefault="00E635D0" w:rsidP="00C801C4">
      <w:pPr>
        <w:ind w:left="720"/>
        <w:rPr>
          <w:rFonts w:ascii="Times New Roman" w:hAnsi="Times New Roman" w:cs="Times New Roman"/>
          <w:sz w:val="20"/>
          <w:szCs w:val="20"/>
        </w:rPr>
      </w:pPr>
      <w:r w:rsidRPr="003C6C69">
        <w:rPr>
          <w:rFonts w:ascii="Times New Roman" w:hAnsi="Times New Roman" w:cs="Times New Roman"/>
          <w:sz w:val="20"/>
          <w:szCs w:val="20"/>
        </w:rPr>
        <w:t>Any amendment to the Contract including its Attachments, Appendices and Annexures which may be necessary will be a result of a mutual agreement between the Parties. It will be established within a reasonable time in the form of an amendment to the CONTRACT, to be signed by both the Parties.</w:t>
      </w:r>
    </w:p>
    <w:p w14:paraId="607F52B7" w14:textId="217EEFA1" w:rsidR="00E635D0" w:rsidRPr="003C6C69" w:rsidRDefault="00E635D0" w:rsidP="00E635D0">
      <w:pPr>
        <w:rPr>
          <w:lang w:val="x-none" w:eastAsia="x-none"/>
        </w:rPr>
      </w:pPr>
    </w:p>
    <w:p w14:paraId="460380BE" w14:textId="77777777" w:rsidR="001B5D0E" w:rsidRPr="003C6C69" w:rsidRDefault="001B5D0E" w:rsidP="00C801C4">
      <w:pPr>
        <w:pStyle w:val="Heading1"/>
        <w:tabs>
          <w:tab w:val="left" w:pos="9752"/>
        </w:tabs>
        <w:spacing w:before="120" w:after="120"/>
        <w:rPr>
          <w:rFonts w:ascii="Times New Roman" w:hAnsi="Times New Roman" w:cs="Times New Roman"/>
          <w:color w:val="5B9BD5" w:themeColor="accent1"/>
          <w:sz w:val="24"/>
          <w:szCs w:val="24"/>
        </w:rPr>
      </w:pPr>
      <w:bookmarkStart w:id="2402" w:name="_Toc198543456"/>
      <w:r w:rsidRPr="003C6C69">
        <w:rPr>
          <w:rFonts w:ascii="Times New Roman" w:hAnsi="Times New Roman" w:cs="Times New Roman"/>
          <w:color w:val="5B9BD5" w:themeColor="accent1"/>
          <w:sz w:val="24"/>
          <w:szCs w:val="24"/>
        </w:rPr>
        <w:lastRenderedPageBreak/>
        <w:t>Annexures</w:t>
      </w:r>
      <w:bookmarkEnd w:id="2402"/>
    </w:p>
    <w:p w14:paraId="0F6EDA82" w14:textId="77777777" w:rsidR="001B5D0E" w:rsidRPr="003C6C69" w:rsidRDefault="001B5D0E" w:rsidP="001B5D0E">
      <w:pPr>
        <w:pStyle w:val="BodyText"/>
        <w:kinsoku w:val="0"/>
        <w:overflowPunct w:val="0"/>
        <w:spacing w:before="169"/>
        <w:ind w:left="678"/>
        <w:rPr>
          <w:spacing w:val="-1"/>
        </w:rPr>
      </w:pPr>
      <w:r w:rsidRPr="003C6C69">
        <w:rPr>
          <w:spacing w:val="-1"/>
        </w:rPr>
        <w:t>The</w:t>
      </w:r>
      <w:r w:rsidRPr="003C6C69">
        <w:rPr>
          <w:spacing w:val="1"/>
        </w:rPr>
        <w:t xml:space="preserve"> </w:t>
      </w:r>
      <w:r w:rsidRPr="003C6C69">
        <w:rPr>
          <w:spacing w:val="-1"/>
        </w:rPr>
        <w:t>following</w:t>
      </w:r>
      <w:r w:rsidRPr="003C6C69">
        <w:rPr>
          <w:spacing w:val="-2"/>
        </w:rPr>
        <w:t xml:space="preserve"> </w:t>
      </w:r>
      <w:r w:rsidRPr="003C6C69">
        <w:rPr>
          <w:spacing w:val="-1"/>
        </w:rPr>
        <w:t>annexes</w:t>
      </w:r>
      <w:r w:rsidRPr="003C6C69">
        <w:rPr>
          <w:spacing w:val="-2"/>
        </w:rPr>
        <w:t xml:space="preserve"> </w:t>
      </w:r>
      <w:r w:rsidRPr="003C6C69">
        <w:rPr>
          <w:spacing w:val="-1"/>
        </w:rPr>
        <w:t>shall</w:t>
      </w:r>
      <w:r w:rsidRPr="003C6C69">
        <w:rPr>
          <w:spacing w:val="-3"/>
        </w:rPr>
        <w:t xml:space="preserve"> </w:t>
      </w:r>
      <w:r w:rsidRPr="003C6C69">
        <w:rPr>
          <w:spacing w:val="-1"/>
        </w:rPr>
        <w:t>form</w:t>
      </w:r>
      <w:r w:rsidRPr="003C6C69">
        <w:rPr>
          <w:spacing w:val="1"/>
        </w:rPr>
        <w:t xml:space="preserve"> </w:t>
      </w:r>
      <w:r w:rsidRPr="003C6C69">
        <w:t xml:space="preserve">an </w:t>
      </w:r>
      <w:r w:rsidRPr="003C6C69">
        <w:rPr>
          <w:spacing w:val="-1"/>
        </w:rPr>
        <w:t>integral</w:t>
      </w:r>
      <w:r w:rsidRPr="003C6C69">
        <w:t xml:space="preserve"> </w:t>
      </w:r>
      <w:r w:rsidRPr="003C6C69">
        <w:rPr>
          <w:spacing w:val="-1"/>
        </w:rPr>
        <w:t>part</w:t>
      </w:r>
      <w:r w:rsidRPr="003C6C69">
        <w:rPr>
          <w:spacing w:val="-2"/>
        </w:rPr>
        <w:t xml:space="preserve"> </w:t>
      </w:r>
      <w:r w:rsidRPr="003C6C69">
        <w:t>of</w:t>
      </w:r>
      <w:r w:rsidRPr="003C6C69">
        <w:rPr>
          <w:spacing w:val="-2"/>
        </w:rPr>
        <w:t xml:space="preserve"> </w:t>
      </w:r>
      <w:r w:rsidRPr="003C6C69">
        <w:rPr>
          <w:spacing w:val="-1"/>
        </w:rPr>
        <w:t>this</w:t>
      </w:r>
      <w:r w:rsidRPr="003C6C69">
        <w:rPr>
          <w:spacing w:val="2"/>
        </w:rPr>
        <w:t xml:space="preserve"> </w:t>
      </w:r>
      <w:r w:rsidRPr="003C6C69">
        <w:rPr>
          <w:spacing w:val="-1"/>
        </w:rPr>
        <w:t>Contract</w:t>
      </w:r>
    </w:p>
    <w:p w14:paraId="2AC16CC4" w14:textId="77777777" w:rsidR="001B5D0E" w:rsidRPr="003C6C69" w:rsidRDefault="001B5D0E" w:rsidP="006C2101">
      <w:pPr>
        <w:pStyle w:val="BodyText"/>
        <w:widowControl w:val="0"/>
        <w:numPr>
          <w:ilvl w:val="0"/>
          <w:numId w:val="39"/>
        </w:numPr>
        <w:tabs>
          <w:tab w:val="left" w:pos="1039"/>
        </w:tabs>
        <w:kinsoku w:val="0"/>
        <w:overflowPunct w:val="0"/>
        <w:autoSpaceDE w:val="0"/>
        <w:autoSpaceDN w:val="0"/>
        <w:adjustRightInd w:val="0"/>
        <w:spacing w:before="161" w:after="0"/>
        <w:rPr>
          <w:spacing w:val="-1"/>
        </w:rPr>
      </w:pPr>
      <w:r w:rsidRPr="003C6C69">
        <w:rPr>
          <w:spacing w:val="-1"/>
        </w:rPr>
        <w:t>Annexure-1:</w:t>
      </w:r>
      <w:r w:rsidRPr="003C6C69">
        <w:rPr>
          <w:spacing w:val="1"/>
        </w:rPr>
        <w:t xml:space="preserve"> </w:t>
      </w:r>
      <w:r w:rsidRPr="003C6C69">
        <w:rPr>
          <w:spacing w:val="-1"/>
        </w:rPr>
        <w:t>Security</w:t>
      </w:r>
      <w:r w:rsidRPr="003C6C69">
        <w:rPr>
          <w:spacing w:val="-2"/>
        </w:rPr>
        <w:t xml:space="preserve"> </w:t>
      </w:r>
      <w:r w:rsidRPr="003C6C69">
        <w:rPr>
          <w:spacing w:val="-1"/>
        </w:rPr>
        <w:t>Deposit</w:t>
      </w:r>
      <w:r w:rsidRPr="003C6C69">
        <w:t xml:space="preserve"> </w:t>
      </w:r>
      <w:r w:rsidRPr="003C6C69">
        <w:rPr>
          <w:spacing w:val="-1"/>
        </w:rPr>
        <w:t>(Bank</w:t>
      </w:r>
      <w:r w:rsidRPr="003C6C69">
        <w:rPr>
          <w:spacing w:val="-2"/>
        </w:rPr>
        <w:t xml:space="preserve"> </w:t>
      </w:r>
      <w:r w:rsidRPr="003C6C69">
        <w:rPr>
          <w:spacing w:val="-1"/>
        </w:rPr>
        <w:t>guarantee)</w:t>
      </w:r>
    </w:p>
    <w:p w14:paraId="5976763D" w14:textId="77777777" w:rsidR="001B5D0E" w:rsidRPr="003C6C69" w:rsidRDefault="001B5D0E" w:rsidP="006C2101">
      <w:pPr>
        <w:pStyle w:val="BodyText"/>
        <w:widowControl w:val="0"/>
        <w:numPr>
          <w:ilvl w:val="0"/>
          <w:numId w:val="39"/>
        </w:numPr>
        <w:tabs>
          <w:tab w:val="left" w:pos="1039"/>
        </w:tabs>
        <w:kinsoku w:val="0"/>
        <w:overflowPunct w:val="0"/>
        <w:autoSpaceDE w:val="0"/>
        <w:autoSpaceDN w:val="0"/>
        <w:adjustRightInd w:val="0"/>
        <w:spacing w:before="41" w:after="0"/>
        <w:rPr>
          <w:spacing w:val="-1"/>
        </w:rPr>
      </w:pPr>
      <w:r w:rsidRPr="003C6C69">
        <w:rPr>
          <w:spacing w:val="-1"/>
        </w:rPr>
        <w:t>Annexure-</w:t>
      </w:r>
      <w:proofErr w:type="gramStart"/>
      <w:r w:rsidRPr="003C6C69">
        <w:rPr>
          <w:spacing w:val="-1"/>
        </w:rPr>
        <w:t xml:space="preserve">2 </w:t>
      </w:r>
      <w:r w:rsidRPr="003C6C69">
        <w:t>:</w:t>
      </w:r>
      <w:proofErr w:type="gramEnd"/>
      <w:r w:rsidRPr="003C6C69">
        <w:rPr>
          <w:spacing w:val="1"/>
        </w:rPr>
        <w:t xml:space="preserve"> </w:t>
      </w:r>
      <w:r w:rsidRPr="003C6C69">
        <w:rPr>
          <w:spacing w:val="-1"/>
        </w:rPr>
        <w:t>Advance Payment</w:t>
      </w:r>
      <w:r w:rsidRPr="003C6C69">
        <w:rPr>
          <w:spacing w:val="-2"/>
        </w:rPr>
        <w:t xml:space="preserve"> </w:t>
      </w:r>
      <w:r w:rsidRPr="003C6C69">
        <w:rPr>
          <w:spacing w:val="-1"/>
        </w:rPr>
        <w:t>Bank</w:t>
      </w:r>
      <w:r w:rsidRPr="003C6C69">
        <w:t xml:space="preserve"> </w:t>
      </w:r>
      <w:r w:rsidRPr="003C6C69">
        <w:rPr>
          <w:spacing w:val="-1"/>
        </w:rPr>
        <w:t>Guarantee (Advance</w:t>
      </w:r>
      <w:r w:rsidRPr="003C6C69">
        <w:rPr>
          <w:spacing w:val="1"/>
        </w:rPr>
        <w:t xml:space="preserve"> </w:t>
      </w:r>
      <w:r w:rsidRPr="003C6C69">
        <w:rPr>
          <w:spacing w:val="-1"/>
        </w:rPr>
        <w:t>Payment)</w:t>
      </w:r>
    </w:p>
    <w:p w14:paraId="30A2F69A" w14:textId="38C3A968" w:rsidR="001B5D0E" w:rsidRPr="003C6C69" w:rsidRDefault="001B5D0E" w:rsidP="006C2101">
      <w:pPr>
        <w:pStyle w:val="BodyText"/>
        <w:widowControl w:val="0"/>
        <w:numPr>
          <w:ilvl w:val="0"/>
          <w:numId w:val="39"/>
        </w:numPr>
        <w:tabs>
          <w:tab w:val="left" w:pos="1039"/>
        </w:tabs>
        <w:kinsoku w:val="0"/>
        <w:overflowPunct w:val="0"/>
        <w:autoSpaceDE w:val="0"/>
        <w:autoSpaceDN w:val="0"/>
        <w:adjustRightInd w:val="0"/>
        <w:spacing w:before="38" w:after="0"/>
      </w:pPr>
      <w:r w:rsidRPr="003C6C69">
        <w:rPr>
          <w:spacing w:val="-1"/>
        </w:rPr>
        <w:t>Annexure-3:</w:t>
      </w:r>
      <w:r w:rsidRPr="003C6C69">
        <w:t xml:space="preserve"> </w:t>
      </w:r>
      <w:r w:rsidRPr="003C6C69">
        <w:rPr>
          <w:spacing w:val="-1"/>
        </w:rPr>
        <w:t>Performance</w:t>
      </w:r>
      <w:r w:rsidRPr="003C6C69">
        <w:rPr>
          <w:spacing w:val="-2"/>
        </w:rPr>
        <w:t xml:space="preserve"> </w:t>
      </w:r>
      <w:r w:rsidRPr="003C6C69">
        <w:rPr>
          <w:spacing w:val="-1"/>
        </w:rPr>
        <w:t>Bank</w:t>
      </w:r>
      <w:r w:rsidRPr="003C6C69">
        <w:t xml:space="preserve"> </w:t>
      </w:r>
      <w:r w:rsidRPr="003C6C69">
        <w:rPr>
          <w:spacing w:val="-1"/>
        </w:rPr>
        <w:t>Guarantee</w:t>
      </w:r>
      <w:r w:rsidRPr="003C6C69">
        <w:t xml:space="preserve"> </w:t>
      </w:r>
      <w:r w:rsidRPr="003C6C69">
        <w:rPr>
          <w:spacing w:val="-1"/>
        </w:rPr>
        <w:t>(PBG)</w:t>
      </w:r>
      <w:r w:rsidR="00BB0970">
        <w:rPr>
          <w:spacing w:val="-1"/>
        </w:rPr>
        <w:t xml:space="preserve"> - </w:t>
      </w:r>
      <w:r w:rsidR="00742739">
        <w:rPr>
          <w:spacing w:val="-1"/>
        </w:rPr>
        <w:t>(Not-A</w:t>
      </w:r>
      <w:r w:rsidR="00BB0970">
        <w:rPr>
          <w:spacing w:val="-1"/>
        </w:rPr>
        <w:t>pplicable)</w:t>
      </w:r>
    </w:p>
    <w:p w14:paraId="76DB2FC2" w14:textId="55D200CC" w:rsidR="001B5D0E" w:rsidRPr="003C6C69" w:rsidRDefault="001B5D0E" w:rsidP="006C2101">
      <w:pPr>
        <w:pStyle w:val="BodyText"/>
        <w:widowControl w:val="0"/>
        <w:numPr>
          <w:ilvl w:val="0"/>
          <w:numId w:val="39"/>
        </w:numPr>
        <w:tabs>
          <w:tab w:val="left" w:pos="1039"/>
        </w:tabs>
        <w:kinsoku w:val="0"/>
        <w:overflowPunct w:val="0"/>
        <w:autoSpaceDE w:val="0"/>
        <w:autoSpaceDN w:val="0"/>
        <w:adjustRightInd w:val="0"/>
        <w:spacing w:before="41" w:after="0"/>
        <w:rPr>
          <w:spacing w:val="-1"/>
        </w:rPr>
      </w:pPr>
      <w:r w:rsidRPr="003C6C69">
        <w:rPr>
          <w:spacing w:val="-1"/>
        </w:rPr>
        <w:t>Annexure-4:</w:t>
      </w:r>
      <w:r w:rsidRPr="003C6C69">
        <w:rPr>
          <w:spacing w:val="1"/>
        </w:rPr>
        <w:t xml:space="preserve"> </w:t>
      </w:r>
      <w:r w:rsidRPr="003C6C69">
        <w:rPr>
          <w:spacing w:val="-1"/>
        </w:rPr>
        <w:t>Intellectual</w:t>
      </w:r>
      <w:r w:rsidRPr="003C6C69">
        <w:rPr>
          <w:spacing w:val="-3"/>
        </w:rPr>
        <w:t xml:space="preserve"> </w:t>
      </w:r>
      <w:r w:rsidRPr="003C6C69">
        <w:rPr>
          <w:spacing w:val="-1"/>
        </w:rPr>
        <w:t>Property</w:t>
      </w:r>
      <w:r w:rsidRPr="003C6C69">
        <w:t xml:space="preserve"> </w:t>
      </w:r>
      <w:r w:rsidRPr="003C6C69">
        <w:rPr>
          <w:spacing w:val="-1"/>
        </w:rPr>
        <w:t>Rights</w:t>
      </w:r>
      <w:r w:rsidRPr="003C6C69">
        <w:rPr>
          <w:spacing w:val="-2"/>
        </w:rPr>
        <w:t xml:space="preserve"> </w:t>
      </w:r>
      <w:r w:rsidRPr="003C6C69">
        <w:rPr>
          <w:spacing w:val="-1"/>
        </w:rPr>
        <w:t>(IPR)</w:t>
      </w:r>
      <w:r w:rsidR="00F0003B" w:rsidRPr="003C6C69">
        <w:rPr>
          <w:spacing w:val="-1"/>
        </w:rPr>
        <w:t xml:space="preserve"> Provisions</w:t>
      </w:r>
    </w:p>
    <w:p w14:paraId="51C4200F" w14:textId="77777777" w:rsidR="001B5D0E" w:rsidRPr="003C6C69" w:rsidRDefault="001B5D0E" w:rsidP="006C2101">
      <w:pPr>
        <w:pStyle w:val="BodyText"/>
        <w:widowControl w:val="0"/>
        <w:numPr>
          <w:ilvl w:val="0"/>
          <w:numId w:val="39"/>
        </w:numPr>
        <w:tabs>
          <w:tab w:val="left" w:pos="1039"/>
        </w:tabs>
        <w:kinsoku w:val="0"/>
        <w:overflowPunct w:val="0"/>
        <w:autoSpaceDE w:val="0"/>
        <w:autoSpaceDN w:val="0"/>
        <w:adjustRightInd w:val="0"/>
        <w:spacing w:before="41" w:after="0" w:line="267" w:lineRule="exact"/>
        <w:rPr>
          <w:spacing w:val="-1"/>
        </w:rPr>
      </w:pPr>
      <w:r w:rsidRPr="003C6C69">
        <w:rPr>
          <w:spacing w:val="-1"/>
        </w:rPr>
        <w:t>Annexure-5:</w:t>
      </w:r>
      <w:r w:rsidRPr="003C6C69">
        <w:t xml:space="preserve"> </w:t>
      </w:r>
      <w:r w:rsidRPr="003C6C69">
        <w:rPr>
          <w:spacing w:val="-1"/>
        </w:rPr>
        <w:t>Non-Disclosure</w:t>
      </w:r>
      <w:r w:rsidRPr="003C6C69">
        <w:t xml:space="preserve"> </w:t>
      </w:r>
      <w:r w:rsidRPr="003C6C69">
        <w:rPr>
          <w:spacing w:val="-1"/>
        </w:rPr>
        <w:t>Agreement</w:t>
      </w:r>
    </w:p>
    <w:p w14:paraId="6C0EBF94" w14:textId="46B707B2" w:rsidR="001B5D0E" w:rsidRPr="003C6C69" w:rsidRDefault="001B5D0E" w:rsidP="006C2101">
      <w:pPr>
        <w:pStyle w:val="BodyText"/>
        <w:widowControl w:val="0"/>
        <w:numPr>
          <w:ilvl w:val="0"/>
          <w:numId w:val="39"/>
        </w:numPr>
        <w:tabs>
          <w:tab w:val="left" w:pos="1039"/>
        </w:tabs>
        <w:kinsoku w:val="0"/>
        <w:overflowPunct w:val="0"/>
        <w:autoSpaceDE w:val="0"/>
        <w:autoSpaceDN w:val="0"/>
        <w:adjustRightInd w:val="0"/>
        <w:spacing w:after="0" w:line="267" w:lineRule="exact"/>
        <w:rPr>
          <w:spacing w:val="-1"/>
        </w:rPr>
      </w:pPr>
      <w:r w:rsidRPr="003C6C69">
        <w:rPr>
          <w:spacing w:val="-1"/>
        </w:rPr>
        <w:t>Annexure-6:</w:t>
      </w:r>
      <w:r w:rsidRPr="003C6C69">
        <w:rPr>
          <w:spacing w:val="1"/>
        </w:rPr>
        <w:t xml:space="preserve"> </w:t>
      </w:r>
      <w:r w:rsidRPr="003C6C69">
        <w:rPr>
          <w:spacing w:val="-1"/>
        </w:rPr>
        <w:t>Undertaking for</w:t>
      </w:r>
      <w:r w:rsidRPr="003C6C69">
        <w:rPr>
          <w:spacing w:val="1"/>
        </w:rPr>
        <w:t xml:space="preserve"> </w:t>
      </w:r>
      <w:r w:rsidRPr="003C6C69">
        <w:rPr>
          <w:spacing w:val="-1"/>
        </w:rPr>
        <w:t>Storage</w:t>
      </w:r>
      <w:r w:rsidR="00BB0970">
        <w:rPr>
          <w:spacing w:val="-1"/>
        </w:rPr>
        <w:t xml:space="preserve"> (Not-Applicable)</w:t>
      </w:r>
    </w:p>
    <w:p w14:paraId="0CD892B2" w14:textId="77777777" w:rsidR="001B5D0E" w:rsidRPr="003C6C69" w:rsidRDefault="001B5D0E" w:rsidP="006C2101">
      <w:pPr>
        <w:pStyle w:val="BodyText"/>
        <w:widowControl w:val="0"/>
        <w:numPr>
          <w:ilvl w:val="0"/>
          <w:numId w:val="39"/>
        </w:numPr>
        <w:tabs>
          <w:tab w:val="left" w:pos="1039"/>
        </w:tabs>
        <w:kinsoku w:val="0"/>
        <w:overflowPunct w:val="0"/>
        <w:autoSpaceDE w:val="0"/>
        <w:autoSpaceDN w:val="0"/>
        <w:adjustRightInd w:val="0"/>
        <w:spacing w:after="0"/>
        <w:rPr>
          <w:spacing w:val="-1"/>
        </w:rPr>
      </w:pPr>
      <w:r w:rsidRPr="003C6C69">
        <w:rPr>
          <w:spacing w:val="-1"/>
        </w:rPr>
        <w:t>Annexure-7:</w:t>
      </w:r>
      <w:r w:rsidRPr="003C6C69">
        <w:t xml:space="preserve"> </w:t>
      </w:r>
      <w:r w:rsidRPr="003C6C69">
        <w:rPr>
          <w:spacing w:val="-1"/>
        </w:rPr>
        <w:t>Undertaking from</w:t>
      </w:r>
      <w:r w:rsidRPr="003C6C69">
        <w:rPr>
          <w:spacing w:val="-2"/>
        </w:rPr>
        <w:t xml:space="preserve"> </w:t>
      </w:r>
      <w:r w:rsidRPr="003C6C69">
        <w:rPr>
          <w:spacing w:val="-1"/>
        </w:rPr>
        <w:t>the</w:t>
      </w:r>
      <w:r w:rsidRPr="003C6C69">
        <w:rPr>
          <w:spacing w:val="-2"/>
        </w:rPr>
        <w:t xml:space="preserve"> </w:t>
      </w:r>
      <w:r w:rsidRPr="003C6C69">
        <w:rPr>
          <w:spacing w:val="-1"/>
        </w:rPr>
        <w:t>Contractor</w:t>
      </w:r>
      <w:r w:rsidRPr="003C6C69">
        <w:t xml:space="preserve"> </w:t>
      </w:r>
      <w:r w:rsidRPr="003C6C69">
        <w:rPr>
          <w:spacing w:val="-1"/>
        </w:rPr>
        <w:t>for</w:t>
      </w:r>
      <w:r w:rsidRPr="003C6C69">
        <w:t xml:space="preserve"> </w:t>
      </w:r>
      <w:r w:rsidRPr="003C6C69">
        <w:rPr>
          <w:spacing w:val="-1"/>
        </w:rPr>
        <w:t>termination</w:t>
      </w:r>
      <w:r w:rsidRPr="003C6C69">
        <w:rPr>
          <w:spacing w:val="-3"/>
        </w:rPr>
        <w:t xml:space="preserve"> </w:t>
      </w:r>
      <w:r w:rsidRPr="003C6C69">
        <w:t xml:space="preserve">of </w:t>
      </w:r>
      <w:r w:rsidRPr="003C6C69">
        <w:rPr>
          <w:spacing w:val="-1"/>
        </w:rPr>
        <w:t>the</w:t>
      </w:r>
      <w:r w:rsidRPr="003C6C69">
        <w:rPr>
          <w:spacing w:val="-2"/>
        </w:rPr>
        <w:t xml:space="preserve"> </w:t>
      </w:r>
      <w:r w:rsidRPr="003C6C69">
        <w:rPr>
          <w:spacing w:val="-1"/>
        </w:rPr>
        <w:t>Contract</w:t>
      </w:r>
      <w:r w:rsidRPr="003C6C69">
        <w:rPr>
          <w:spacing w:val="-2"/>
        </w:rPr>
        <w:t xml:space="preserve"> </w:t>
      </w:r>
      <w:r w:rsidRPr="003C6C69">
        <w:rPr>
          <w:spacing w:val="-1"/>
        </w:rPr>
        <w:t>for</w:t>
      </w:r>
      <w:r w:rsidRPr="003C6C69">
        <w:rPr>
          <w:spacing w:val="-2"/>
        </w:rPr>
        <w:t xml:space="preserve"> </w:t>
      </w:r>
      <w:r w:rsidRPr="003C6C69">
        <w:rPr>
          <w:spacing w:val="-1"/>
        </w:rPr>
        <w:t>default</w:t>
      </w:r>
    </w:p>
    <w:p w14:paraId="6B8068F0" w14:textId="77777777" w:rsidR="001B5D0E" w:rsidRPr="003C6C69" w:rsidRDefault="001B5D0E" w:rsidP="006C2101">
      <w:pPr>
        <w:pStyle w:val="BodyText"/>
        <w:widowControl w:val="0"/>
        <w:numPr>
          <w:ilvl w:val="0"/>
          <w:numId w:val="39"/>
        </w:numPr>
        <w:tabs>
          <w:tab w:val="left" w:pos="1039"/>
        </w:tabs>
        <w:kinsoku w:val="0"/>
        <w:overflowPunct w:val="0"/>
        <w:autoSpaceDE w:val="0"/>
        <w:autoSpaceDN w:val="0"/>
        <w:adjustRightInd w:val="0"/>
        <w:spacing w:after="0"/>
        <w:rPr>
          <w:spacing w:val="-1"/>
        </w:rPr>
      </w:pPr>
      <w:r w:rsidRPr="003C6C69">
        <w:rPr>
          <w:spacing w:val="-1"/>
        </w:rPr>
        <w:t>Annexure-8:</w:t>
      </w:r>
      <w:r w:rsidRPr="003C6C69">
        <w:t xml:space="preserve"> </w:t>
      </w:r>
      <w:r w:rsidRPr="003C6C69">
        <w:rPr>
          <w:spacing w:val="-1"/>
        </w:rPr>
        <w:t>Hindrance</w:t>
      </w:r>
      <w:r w:rsidRPr="003C6C69">
        <w:rPr>
          <w:spacing w:val="1"/>
        </w:rPr>
        <w:t xml:space="preserve"> </w:t>
      </w:r>
      <w:r w:rsidRPr="003C6C69">
        <w:rPr>
          <w:spacing w:val="-1"/>
        </w:rPr>
        <w:t>Register</w:t>
      </w:r>
    </w:p>
    <w:p w14:paraId="1F985A9F" w14:textId="32D93ED2" w:rsidR="007B00A2" w:rsidRPr="003C6C69" w:rsidRDefault="007B00A2" w:rsidP="007B00A2">
      <w:pPr>
        <w:pStyle w:val="BodyText"/>
        <w:widowControl w:val="0"/>
        <w:tabs>
          <w:tab w:val="left" w:pos="1039"/>
        </w:tabs>
        <w:kinsoku w:val="0"/>
        <w:overflowPunct w:val="0"/>
        <w:autoSpaceDE w:val="0"/>
        <w:autoSpaceDN w:val="0"/>
        <w:adjustRightInd w:val="0"/>
        <w:spacing w:after="0"/>
        <w:rPr>
          <w:spacing w:val="-1"/>
        </w:rPr>
      </w:pPr>
    </w:p>
    <w:p w14:paraId="370E7317" w14:textId="77777777" w:rsidR="00BE0F82" w:rsidRPr="003C6C69" w:rsidRDefault="00BE0F82">
      <w:pPr>
        <w:ind w:left="862" w:hanging="862"/>
        <w:rPr>
          <w:rFonts w:ascii="Times New Roman" w:eastAsiaTheme="majorEastAsia" w:hAnsi="Times New Roman" w:cs="Times New Roman"/>
          <w:color w:val="2E74B5" w:themeColor="accent1" w:themeShade="BF"/>
          <w:sz w:val="24"/>
          <w:szCs w:val="24"/>
          <w:lang w:val="x-none" w:eastAsia="x-none" w:bidi="hi-IN"/>
        </w:rPr>
      </w:pPr>
      <w:bookmarkStart w:id="2403" w:name="_Toc159502680"/>
      <w:r w:rsidRPr="003C6C69">
        <w:rPr>
          <w:rFonts w:ascii="Times New Roman" w:hAnsi="Times New Roman" w:cs="Times New Roman"/>
          <w:sz w:val="24"/>
          <w:szCs w:val="24"/>
          <w:lang w:bidi="hi-IN"/>
        </w:rPr>
        <w:br w:type="page"/>
      </w:r>
    </w:p>
    <w:p w14:paraId="693F277E" w14:textId="46229081" w:rsidR="007B00A2" w:rsidRPr="003C6C69" w:rsidRDefault="007B00A2" w:rsidP="007B00A2">
      <w:pPr>
        <w:pStyle w:val="Heading2"/>
        <w:numPr>
          <w:ilvl w:val="0"/>
          <w:numId w:val="0"/>
        </w:numPr>
        <w:tabs>
          <w:tab w:val="left" w:pos="9752"/>
        </w:tabs>
        <w:ind w:left="576"/>
        <w:rPr>
          <w:rFonts w:ascii="Times New Roman" w:hAnsi="Times New Roman" w:cs="Times New Roman"/>
          <w:sz w:val="24"/>
          <w:szCs w:val="24"/>
          <w:lang w:bidi="hi-IN"/>
        </w:rPr>
      </w:pPr>
      <w:bookmarkStart w:id="2404" w:name="_Toc198543457"/>
      <w:r w:rsidRPr="003C6C69">
        <w:rPr>
          <w:rFonts w:ascii="Times New Roman" w:hAnsi="Times New Roman" w:cs="Times New Roman"/>
          <w:sz w:val="24"/>
          <w:szCs w:val="24"/>
          <w:lang w:bidi="hi-IN"/>
        </w:rPr>
        <w:lastRenderedPageBreak/>
        <w:t>Annexure-1: Bank Guarantee (Security Deposit)</w:t>
      </w:r>
      <w:bookmarkEnd w:id="2403"/>
      <w:bookmarkEnd w:id="2404"/>
    </w:p>
    <w:p w14:paraId="36DB0B67" w14:textId="77777777" w:rsidR="007B00A2" w:rsidRPr="003C6C69" w:rsidRDefault="007B00A2" w:rsidP="007B00A2">
      <w:pPr>
        <w:tabs>
          <w:tab w:val="left" w:pos="9752"/>
        </w:tabs>
        <w:autoSpaceDE w:val="0"/>
        <w:autoSpaceDN w:val="0"/>
        <w:adjustRightInd w:val="0"/>
        <w:jc w:val="center"/>
        <w:rPr>
          <w:rFonts w:ascii="Times New Roman" w:hAnsi="Times New Roman" w:cs="Times New Roman"/>
          <w:b/>
          <w:bCs/>
          <w:sz w:val="24"/>
          <w:szCs w:val="24"/>
          <w:lang w:eastAsia="en-IN" w:bidi="hi-IN"/>
        </w:rPr>
      </w:pPr>
    </w:p>
    <w:p w14:paraId="0C514736" w14:textId="41380E05" w:rsidR="007B00A2" w:rsidRPr="003C6C69" w:rsidRDefault="007B00A2" w:rsidP="007B00A2">
      <w:pPr>
        <w:tabs>
          <w:tab w:val="left" w:pos="9752"/>
        </w:tabs>
        <w:autoSpaceDE w:val="0"/>
        <w:autoSpaceDN w:val="0"/>
        <w:adjustRightInd w:val="0"/>
        <w:jc w:val="center"/>
        <w:rPr>
          <w:rFonts w:ascii="Times New Roman" w:hAnsi="Times New Roman" w:cs="Times New Roman"/>
          <w:b/>
          <w:bCs/>
          <w:sz w:val="24"/>
          <w:szCs w:val="24"/>
          <w:lang w:eastAsia="en-IN" w:bidi="hi-IN"/>
        </w:rPr>
      </w:pPr>
      <w:r w:rsidRPr="003C6C69">
        <w:rPr>
          <w:rFonts w:ascii="Times New Roman" w:hAnsi="Times New Roman" w:cs="Times New Roman"/>
          <w:b/>
          <w:bCs/>
          <w:sz w:val="24"/>
          <w:szCs w:val="24"/>
          <w:lang w:eastAsia="en-IN" w:bidi="hi-IN"/>
        </w:rPr>
        <w:t>(On non-judicial stamp paper of appropriate value)</w:t>
      </w:r>
    </w:p>
    <w:p w14:paraId="2F63383A" w14:textId="77777777" w:rsidR="007B00A2" w:rsidRPr="003C6C69" w:rsidRDefault="007B00A2" w:rsidP="007B00A2">
      <w:pPr>
        <w:tabs>
          <w:tab w:val="left" w:pos="9752"/>
        </w:tabs>
        <w:autoSpaceDE w:val="0"/>
        <w:autoSpaceDN w:val="0"/>
        <w:adjustRightInd w:val="0"/>
        <w:rPr>
          <w:rFonts w:ascii="Times New Roman" w:hAnsi="Times New Roman" w:cs="Times New Roman"/>
          <w:sz w:val="24"/>
          <w:szCs w:val="24"/>
          <w:lang w:eastAsia="en-IN" w:bidi="hi-IN"/>
        </w:rPr>
      </w:pPr>
    </w:p>
    <w:p w14:paraId="0C70D20E" w14:textId="77777777" w:rsidR="007B00A2" w:rsidRPr="003C6C69" w:rsidRDefault="007B00A2" w:rsidP="007B00A2">
      <w:pPr>
        <w:tabs>
          <w:tab w:val="left" w:pos="9752"/>
        </w:tabs>
        <w:autoSpaceDE w:val="0"/>
        <w:autoSpaceDN w:val="0"/>
        <w:adjustRightInd w:val="0"/>
        <w:rPr>
          <w:rFonts w:ascii="Times New Roman" w:eastAsia="Calibri" w:hAnsi="Times New Roman" w:cs="Times New Roman"/>
          <w:sz w:val="24"/>
          <w:szCs w:val="24"/>
        </w:rPr>
      </w:pPr>
      <w:r w:rsidRPr="003C6C69">
        <w:rPr>
          <w:rFonts w:ascii="Times New Roman" w:eastAsia="Calibri" w:hAnsi="Times New Roman" w:cs="Times New Roman"/>
          <w:sz w:val="24"/>
          <w:szCs w:val="24"/>
        </w:rPr>
        <w:t>BANK GUARANTEE NO._______________________ DATE: __________________</w:t>
      </w:r>
    </w:p>
    <w:p w14:paraId="5F37136A" w14:textId="77777777" w:rsidR="007B00A2" w:rsidRPr="003C6C69" w:rsidRDefault="007B00A2" w:rsidP="007B00A2">
      <w:pPr>
        <w:tabs>
          <w:tab w:val="left" w:pos="9752"/>
        </w:tabs>
        <w:rPr>
          <w:rFonts w:ascii="Times New Roman" w:hAnsi="Times New Roman" w:cs="Times New Roman"/>
          <w:sz w:val="24"/>
          <w:szCs w:val="24"/>
          <w:lang w:eastAsia="en-IN" w:bidi="hi-IN"/>
        </w:rPr>
      </w:pPr>
    </w:p>
    <w:p w14:paraId="5EF0A96A" w14:textId="14E3CFE9" w:rsidR="007B00A2" w:rsidRPr="003C6C69" w:rsidRDefault="007B00A2" w:rsidP="007B00A2">
      <w:pPr>
        <w:tabs>
          <w:tab w:val="left" w:pos="9752"/>
        </w:tabs>
        <w:rPr>
          <w:rFonts w:ascii="Times New Roman" w:hAnsi="Times New Roman" w:cs="Times New Roman"/>
          <w:sz w:val="24"/>
          <w:szCs w:val="24"/>
          <w:lang w:eastAsia="en-IN" w:bidi="hi-IN"/>
        </w:rPr>
      </w:pPr>
      <w:r w:rsidRPr="003C6C69">
        <w:rPr>
          <w:rFonts w:ascii="Times New Roman" w:hAnsi="Times New Roman" w:cs="Times New Roman"/>
          <w:sz w:val="24"/>
          <w:szCs w:val="24"/>
          <w:lang w:eastAsia="en-IN" w:bidi="hi-IN"/>
        </w:rPr>
        <w:t>THIS DEED OF GURANTEE MADE AT __________ this _________</w:t>
      </w:r>
      <w:r w:rsidR="00335E4B" w:rsidRPr="003C6C69">
        <w:rPr>
          <w:rFonts w:ascii="Times New Roman" w:hAnsi="Times New Roman" w:cs="Times New Roman"/>
          <w:sz w:val="24"/>
          <w:szCs w:val="24"/>
          <w:lang w:eastAsia="en-IN" w:bidi="hi-IN"/>
        </w:rPr>
        <w:t xml:space="preserve"> </w:t>
      </w:r>
      <w:r w:rsidRPr="003C6C69">
        <w:rPr>
          <w:rFonts w:ascii="Times New Roman" w:hAnsi="Times New Roman" w:cs="Times New Roman"/>
          <w:sz w:val="24"/>
          <w:szCs w:val="24"/>
          <w:lang w:eastAsia="en-IN" w:bidi="hi-IN"/>
        </w:rPr>
        <w:t xml:space="preserve">day of </w:t>
      </w:r>
      <w:r w:rsidR="00335E4B" w:rsidRPr="003C6C69">
        <w:rPr>
          <w:rFonts w:ascii="Times New Roman" w:hAnsi="Times New Roman" w:cs="Times New Roman"/>
          <w:sz w:val="24"/>
          <w:szCs w:val="24"/>
          <w:lang w:eastAsia="en-IN" w:bidi="hi-IN"/>
        </w:rPr>
        <w:t xml:space="preserve">__ </w:t>
      </w:r>
      <w:r w:rsidRPr="003C6C69">
        <w:rPr>
          <w:rFonts w:ascii="Times New Roman" w:hAnsi="Times New Roman" w:cs="Times New Roman"/>
          <w:sz w:val="24"/>
          <w:szCs w:val="24"/>
          <w:lang w:eastAsia="en-IN" w:bidi="hi-IN"/>
        </w:rPr>
        <w:t>20</w:t>
      </w:r>
      <w:r w:rsidR="00335E4B" w:rsidRPr="003C6C69">
        <w:rPr>
          <w:rFonts w:ascii="Times New Roman" w:hAnsi="Times New Roman" w:cs="Times New Roman"/>
          <w:sz w:val="24"/>
          <w:szCs w:val="24"/>
          <w:lang w:eastAsia="en-IN" w:bidi="hi-IN"/>
        </w:rPr>
        <w:t>XX</w:t>
      </w:r>
      <w:r w:rsidRPr="003C6C69">
        <w:rPr>
          <w:rFonts w:ascii="Times New Roman" w:hAnsi="Times New Roman" w:cs="Times New Roman"/>
          <w:sz w:val="24"/>
          <w:szCs w:val="24"/>
          <w:lang w:eastAsia="en-IN" w:bidi="hi-IN"/>
        </w:rPr>
        <w:t xml:space="preserve"> between</w:t>
      </w:r>
      <w:r w:rsidR="00335E4B" w:rsidRPr="003C6C69">
        <w:rPr>
          <w:rFonts w:ascii="Times New Roman" w:hAnsi="Times New Roman" w:cs="Times New Roman"/>
          <w:sz w:val="24"/>
          <w:szCs w:val="24"/>
          <w:lang w:eastAsia="en-IN" w:bidi="hi-IN"/>
        </w:rPr>
        <w:t xml:space="preserve">  _______</w:t>
      </w:r>
      <w:r w:rsidRPr="003C6C69">
        <w:rPr>
          <w:rFonts w:ascii="Times New Roman" w:hAnsi="Times New Roman" w:cs="Times New Roman"/>
          <w:sz w:val="24"/>
          <w:szCs w:val="24"/>
          <w:lang w:eastAsia="en-IN" w:bidi="hi-IN"/>
        </w:rPr>
        <w:t>having its registered office at</w:t>
      </w:r>
      <w:r w:rsidR="00335E4B" w:rsidRPr="003C6C69">
        <w:rPr>
          <w:rFonts w:ascii="Times New Roman" w:hAnsi="Times New Roman" w:cs="Times New Roman"/>
          <w:sz w:val="24"/>
          <w:szCs w:val="24"/>
          <w:lang w:eastAsia="en-IN" w:bidi="hi-IN"/>
        </w:rPr>
        <w:t xml:space="preserve">  _______</w:t>
      </w:r>
      <w:r w:rsidRPr="003C6C69">
        <w:rPr>
          <w:rFonts w:ascii="Times New Roman" w:hAnsi="Times New Roman" w:cs="Times New Roman"/>
          <w:sz w:val="24"/>
          <w:szCs w:val="24"/>
          <w:lang w:eastAsia="en-IN" w:bidi="hi-IN"/>
        </w:rPr>
        <w:t xml:space="preserve">and one of its branches at __________(hereinafter called “the Bank” which expression shall mean and include the said _________________ and its successors and assigns) of the one part AND ITER-India (INSTITUTE FOR PLASMA RESEARCH)  Block A, </w:t>
      </w:r>
      <w:proofErr w:type="spellStart"/>
      <w:r w:rsidRPr="003C6C69">
        <w:rPr>
          <w:rFonts w:ascii="Times New Roman" w:hAnsi="Times New Roman" w:cs="Times New Roman"/>
          <w:sz w:val="24"/>
          <w:szCs w:val="24"/>
          <w:lang w:eastAsia="en-IN" w:bidi="hi-IN"/>
        </w:rPr>
        <w:t>Sangath</w:t>
      </w:r>
      <w:proofErr w:type="spellEnd"/>
      <w:r w:rsidRPr="003C6C69">
        <w:rPr>
          <w:rFonts w:ascii="Times New Roman" w:hAnsi="Times New Roman" w:cs="Times New Roman"/>
          <w:sz w:val="24"/>
          <w:szCs w:val="24"/>
          <w:lang w:eastAsia="en-IN" w:bidi="hi-IN"/>
        </w:rPr>
        <w:t xml:space="preserve"> </w:t>
      </w:r>
      <w:proofErr w:type="spellStart"/>
      <w:r w:rsidRPr="003C6C69">
        <w:rPr>
          <w:rFonts w:ascii="Times New Roman" w:hAnsi="Times New Roman" w:cs="Times New Roman"/>
          <w:sz w:val="24"/>
          <w:szCs w:val="24"/>
          <w:lang w:eastAsia="en-IN" w:bidi="hi-IN"/>
        </w:rPr>
        <w:t>Skyz</w:t>
      </w:r>
      <w:proofErr w:type="spellEnd"/>
      <w:r w:rsidRPr="003C6C69">
        <w:rPr>
          <w:rFonts w:ascii="Times New Roman" w:hAnsi="Times New Roman" w:cs="Times New Roman"/>
          <w:sz w:val="24"/>
          <w:szCs w:val="24"/>
          <w:lang w:eastAsia="en-IN" w:bidi="hi-IN"/>
        </w:rPr>
        <w:t>, Bhat-</w:t>
      </w:r>
      <w:proofErr w:type="spellStart"/>
      <w:r w:rsidRPr="003C6C69">
        <w:rPr>
          <w:rFonts w:ascii="Times New Roman" w:hAnsi="Times New Roman" w:cs="Times New Roman"/>
          <w:sz w:val="24"/>
          <w:szCs w:val="24"/>
          <w:lang w:eastAsia="en-IN" w:bidi="hi-IN"/>
        </w:rPr>
        <w:t>Motera</w:t>
      </w:r>
      <w:proofErr w:type="spellEnd"/>
      <w:r w:rsidRPr="003C6C69">
        <w:rPr>
          <w:rFonts w:ascii="Times New Roman" w:hAnsi="Times New Roman" w:cs="Times New Roman"/>
          <w:sz w:val="24"/>
          <w:szCs w:val="24"/>
          <w:lang w:eastAsia="en-IN" w:bidi="hi-IN"/>
        </w:rPr>
        <w:t xml:space="preserve"> Road, </w:t>
      </w:r>
      <w:proofErr w:type="spellStart"/>
      <w:r w:rsidRPr="003C6C69">
        <w:rPr>
          <w:rFonts w:ascii="Times New Roman" w:hAnsi="Times New Roman" w:cs="Times New Roman"/>
          <w:sz w:val="24"/>
          <w:szCs w:val="24"/>
          <w:lang w:eastAsia="en-IN" w:bidi="hi-IN"/>
        </w:rPr>
        <w:t>Koteshwar</w:t>
      </w:r>
      <w:proofErr w:type="spellEnd"/>
      <w:r w:rsidRPr="003C6C69">
        <w:rPr>
          <w:rFonts w:ascii="Times New Roman" w:hAnsi="Times New Roman" w:cs="Times New Roman"/>
          <w:sz w:val="24"/>
          <w:szCs w:val="24"/>
          <w:lang w:eastAsia="en-IN" w:bidi="hi-IN"/>
        </w:rPr>
        <w:t>, Ahmedabad 380005, Gujarat, INDIA (hereinafter called “the Purchaser” which expression shall mean and include the said ITER – India, AHMEDABAD and its successors and assigns) of the other part.</w:t>
      </w:r>
    </w:p>
    <w:p w14:paraId="51A03487" w14:textId="77777777" w:rsidR="007B00A2" w:rsidRPr="003C6C69" w:rsidRDefault="007B00A2" w:rsidP="007B00A2">
      <w:pPr>
        <w:tabs>
          <w:tab w:val="left" w:pos="9752"/>
        </w:tabs>
        <w:rPr>
          <w:rFonts w:ascii="Times New Roman" w:hAnsi="Times New Roman" w:cs="Times New Roman"/>
          <w:sz w:val="24"/>
          <w:szCs w:val="24"/>
          <w:lang w:eastAsia="en-IN" w:bidi="hi-IN"/>
        </w:rPr>
      </w:pPr>
    </w:p>
    <w:p w14:paraId="0A0C03E6" w14:textId="37F27DA4" w:rsidR="007B00A2" w:rsidRPr="003C6C69" w:rsidRDefault="00886A04" w:rsidP="007B00A2">
      <w:pPr>
        <w:tabs>
          <w:tab w:val="left" w:pos="9752"/>
        </w:tabs>
        <w:rPr>
          <w:rFonts w:ascii="Times New Roman" w:hAnsi="Times New Roman" w:cs="Times New Roman"/>
          <w:sz w:val="24"/>
          <w:szCs w:val="24"/>
          <w:lang w:eastAsia="en-IN" w:bidi="hi-IN"/>
        </w:rPr>
      </w:pPr>
      <w:r w:rsidRPr="003C6C69">
        <w:rPr>
          <w:rFonts w:ascii="Times New Roman" w:hAnsi="Times New Roman" w:cs="Times New Roman"/>
          <w:noProof/>
          <w:sz w:val="24"/>
          <w:szCs w:val="24"/>
          <w:lang w:eastAsia="en-IN" w:bidi="hi-IN"/>
        </w:rPr>
        <mc:AlternateContent>
          <mc:Choice Requires="wps">
            <w:drawing>
              <wp:anchor distT="0" distB="0" distL="114300" distR="114300" simplePos="0" relativeHeight="251669504" behindDoc="0" locked="0" layoutInCell="1" allowOverlap="1" wp14:anchorId="0CAA8F7D" wp14:editId="5F5314B5">
                <wp:simplePos x="0" y="0"/>
                <wp:positionH relativeFrom="column">
                  <wp:posOffset>259308</wp:posOffset>
                </wp:positionH>
                <wp:positionV relativeFrom="paragraph">
                  <wp:posOffset>851165</wp:posOffset>
                </wp:positionV>
                <wp:extent cx="1262417" cy="0"/>
                <wp:effectExtent l="0" t="0" r="0" b="0"/>
                <wp:wrapNone/>
                <wp:docPr id="8" name="Straight Connector 8"/>
                <wp:cNvGraphicFramePr/>
                <a:graphic xmlns:a="http://schemas.openxmlformats.org/drawingml/2006/main">
                  <a:graphicData uri="http://schemas.microsoft.com/office/word/2010/wordprocessingShape">
                    <wps:wsp>
                      <wps:cNvCnPr/>
                      <wps:spPr>
                        <a:xfrm>
                          <a:off x="0" y="0"/>
                          <a:ext cx="126241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F46EFB5" id="Straight Connector 8" o:spid="_x0000_s1026" style="position:absolute;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0.4pt,67pt" to="119.8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" strokecolor="black [3200]" strokeweight=".5pt">
                <v:stroke joinstyle="miter"/>
              </v:line>
            </w:pict>
          </mc:Fallback>
        </mc:AlternateContent>
      </w:r>
      <w:r w:rsidR="007B00A2" w:rsidRPr="003C6C69">
        <w:rPr>
          <w:rFonts w:ascii="Times New Roman" w:hAnsi="Times New Roman" w:cs="Times New Roman"/>
          <w:sz w:val="24"/>
          <w:szCs w:val="24"/>
          <w:lang w:eastAsia="en-IN" w:bidi="hi-IN"/>
        </w:rPr>
        <w:t>WHEREAS_________________________________ (hereinafter called “the Contractor”) having its registered office at _________________</w:t>
      </w:r>
      <w:r w:rsidR="00335E4B" w:rsidRPr="003C6C69">
        <w:rPr>
          <w:rFonts w:ascii="Times New Roman" w:hAnsi="Times New Roman" w:cs="Times New Roman"/>
          <w:sz w:val="24"/>
          <w:szCs w:val="24"/>
          <w:lang w:eastAsia="en-IN" w:bidi="hi-IN"/>
        </w:rPr>
        <w:t xml:space="preserve"> </w:t>
      </w:r>
      <w:r w:rsidR="007B00A2" w:rsidRPr="003C6C69">
        <w:rPr>
          <w:rFonts w:ascii="Times New Roman" w:hAnsi="Times New Roman" w:cs="Times New Roman"/>
          <w:sz w:val="24"/>
          <w:szCs w:val="24"/>
          <w:lang w:eastAsia="en-IN" w:bidi="hi-IN"/>
        </w:rPr>
        <w:t xml:space="preserve">have entered into a Contract/Purchase Order having Contract/Purchase Order value of </w:t>
      </w:r>
      <w:r w:rsidR="007B00A2" w:rsidRPr="003C6C69">
        <w:rPr>
          <w:rFonts w:ascii="Times New Roman" w:hAnsi="Times New Roman"/>
          <w:sz w:val="24"/>
          <w:szCs w:val="24"/>
        </w:rPr>
        <w:t xml:space="preserve">INR ______ (in words: ___________________Only) </w:t>
      </w:r>
      <w:r w:rsidR="007B00A2" w:rsidRPr="003C6C69">
        <w:rPr>
          <w:rFonts w:ascii="Times New Roman" w:hAnsi="Times New Roman" w:cs="Times New Roman"/>
          <w:sz w:val="24"/>
          <w:szCs w:val="24"/>
          <w:lang w:eastAsia="en-IN" w:bidi="hi-IN"/>
        </w:rPr>
        <w:t xml:space="preserve">with the Purchaser being Contract/Purchase Order No. _____________________dated________ </w:t>
      </w:r>
      <w:proofErr w:type="spellStart"/>
      <w:r w:rsidR="007B00A2" w:rsidRPr="003C6C69">
        <w:rPr>
          <w:rFonts w:ascii="Times New Roman" w:hAnsi="Times New Roman" w:cs="Times New Roman"/>
          <w:sz w:val="24"/>
          <w:szCs w:val="24"/>
          <w:lang w:eastAsia="en-IN" w:bidi="hi-IN"/>
        </w:rPr>
        <w:t>for___________________in</w:t>
      </w:r>
      <w:proofErr w:type="spellEnd"/>
      <w:r w:rsidR="007B00A2" w:rsidRPr="003C6C69">
        <w:rPr>
          <w:rFonts w:ascii="Times New Roman" w:hAnsi="Times New Roman" w:cs="Times New Roman"/>
          <w:sz w:val="24"/>
          <w:szCs w:val="24"/>
          <w:lang w:eastAsia="en-IN" w:bidi="hi-IN"/>
        </w:rPr>
        <w:t xml:space="preserve"> accordance with the terms, specifications and conditions contained therein.</w:t>
      </w:r>
    </w:p>
    <w:p w14:paraId="09FE54C4" w14:textId="77777777" w:rsidR="007B00A2" w:rsidRPr="003C6C69" w:rsidRDefault="007B00A2" w:rsidP="007B00A2">
      <w:pPr>
        <w:tabs>
          <w:tab w:val="left" w:pos="9752"/>
        </w:tabs>
        <w:rPr>
          <w:rFonts w:ascii="Times New Roman" w:hAnsi="Times New Roman" w:cs="Times New Roman"/>
          <w:sz w:val="24"/>
          <w:szCs w:val="24"/>
          <w:lang w:eastAsia="en-IN" w:bidi="hi-IN"/>
        </w:rPr>
      </w:pPr>
    </w:p>
    <w:p w14:paraId="7D069E3E" w14:textId="4F0F1D3E" w:rsidR="007B00A2" w:rsidRPr="003C6C69" w:rsidRDefault="007B00A2" w:rsidP="007B00A2">
      <w:pPr>
        <w:tabs>
          <w:tab w:val="left" w:pos="9752"/>
        </w:tabs>
        <w:rPr>
          <w:rFonts w:ascii="Times New Roman" w:hAnsi="Times New Roman" w:cs="Times New Roman"/>
          <w:sz w:val="24"/>
          <w:szCs w:val="24"/>
          <w:lang w:eastAsia="en-IN" w:bidi="hi-IN"/>
        </w:rPr>
      </w:pPr>
      <w:r w:rsidRPr="003C6C69">
        <w:rPr>
          <w:rFonts w:ascii="Times New Roman" w:hAnsi="Times New Roman" w:cs="Times New Roman"/>
          <w:sz w:val="24"/>
          <w:szCs w:val="24"/>
          <w:lang w:eastAsia="en-IN" w:bidi="hi-IN"/>
        </w:rPr>
        <w:t xml:space="preserve">AND WHEREAS under the terms of the aforesaid Contract/Purchase Order, the Contractor is to furnish to the Purchaser a Bank guarantee for an amount of </w:t>
      </w:r>
      <w:r w:rsidRPr="003C6C69">
        <w:rPr>
          <w:rFonts w:ascii="Times New Roman" w:hAnsi="Times New Roman"/>
          <w:sz w:val="24"/>
          <w:szCs w:val="24"/>
        </w:rPr>
        <w:t xml:space="preserve">INR ______ (in words: ___________________Only) </w:t>
      </w:r>
      <w:r w:rsidRPr="003C6C69">
        <w:rPr>
          <w:rFonts w:ascii="Times New Roman" w:hAnsi="Times New Roman" w:cs="Times New Roman"/>
          <w:sz w:val="24"/>
          <w:szCs w:val="24"/>
          <w:lang w:eastAsia="en-IN" w:bidi="hi-IN"/>
        </w:rPr>
        <w:t xml:space="preserve">being </w:t>
      </w:r>
      <w:r w:rsidR="00886A04" w:rsidRPr="003C6C69">
        <w:rPr>
          <w:rFonts w:ascii="Times New Roman" w:hAnsi="Times New Roman" w:cs="Times New Roman"/>
          <w:sz w:val="24"/>
          <w:szCs w:val="24"/>
          <w:lang w:eastAsia="en-IN" w:bidi="hi-IN"/>
        </w:rPr>
        <w:t>5</w:t>
      </w:r>
      <w:r w:rsidRPr="003C6C69">
        <w:rPr>
          <w:rFonts w:ascii="Times New Roman" w:hAnsi="Times New Roman" w:cs="Times New Roman"/>
          <w:sz w:val="24"/>
          <w:szCs w:val="24"/>
          <w:lang w:eastAsia="en-IN" w:bidi="hi-IN"/>
        </w:rPr>
        <w:t>% of the total value of the Contract by way of security for fulfilment of the Contractual obligations on the part of the Contractor there under.</w:t>
      </w:r>
    </w:p>
    <w:p w14:paraId="01F1B5D3" w14:textId="77777777" w:rsidR="007B00A2" w:rsidRPr="003C6C69" w:rsidRDefault="007B00A2" w:rsidP="007B00A2">
      <w:pPr>
        <w:tabs>
          <w:tab w:val="left" w:pos="9752"/>
        </w:tabs>
        <w:rPr>
          <w:rFonts w:ascii="Times New Roman" w:hAnsi="Times New Roman" w:cs="Times New Roman"/>
          <w:sz w:val="24"/>
          <w:szCs w:val="24"/>
          <w:lang w:eastAsia="en-IN" w:bidi="hi-IN"/>
        </w:rPr>
      </w:pPr>
    </w:p>
    <w:p w14:paraId="30D91886" w14:textId="14553300" w:rsidR="007B00A2" w:rsidRPr="003C6C69" w:rsidRDefault="007B00A2" w:rsidP="007B00A2">
      <w:pPr>
        <w:tabs>
          <w:tab w:val="left" w:pos="9752"/>
        </w:tabs>
        <w:rPr>
          <w:rFonts w:ascii="Times New Roman" w:hAnsi="Times New Roman" w:cs="Times New Roman"/>
          <w:sz w:val="24"/>
          <w:szCs w:val="24"/>
          <w:lang w:eastAsia="en-IN" w:bidi="hi-IN"/>
        </w:rPr>
      </w:pPr>
      <w:r w:rsidRPr="003C6C69">
        <w:rPr>
          <w:rFonts w:ascii="Times New Roman" w:hAnsi="Times New Roman" w:cs="Times New Roman"/>
          <w:sz w:val="24"/>
          <w:szCs w:val="24"/>
          <w:lang w:eastAsia="en-IN" w:bidi="hi-IN"/>
        </w:rPr>
        <w:t>AND WHEREAS the Contractor</w:t>
      </w:r>
      <w:r w:rsidR="002C30B1" w:rsidRPr="003C6C69">
        <w:rPr>
          <w:rFonts w:ascii="Times New Roman" w:hAnsi="Times New Roman" w:cs="Times New Roman"/>
          <w:sz w:val="24"/>
          <w:szCs w:val="24"/>
          <w:lang w:eastAsia="en-IN" w:bidi="hi-IN"/>
        </w:rPr>
        <w:t xml:space="preserve"> </w:t>
      </w:r>
      <w:r w:rsidRPr="003C6C69">
        <w:rPr>
          <w:rFonts w:ascii="Times New Roman" w:hAnsi="Times New Roman" w:cs="Times New Roman"/>
          <w:sz w:val="24"/>
          <w:szCs w:val="24"/>
          <w:lang w:eastAsia="en-IN" w:bidi="hi-IN"/>
        </w:rPr>
        <w:t>has requested the Bank to guarantee the due payment of the aforesaid amount by the Contractor to the Purchaser in case the Contractor fails to fulfil any of the aforesaid Contractual obligations.</w:t>
      </w:r>
    </w:p>
    <w:p w14:paraId="138EA15B" w14:textId="77777777" w:rsidR="007B00A2" w:rsidRPr="003C6C69" w:rsidRDefault="007B00A2" w:rsidP="007B00A2">
      <w:pPr>
        <w:tabs>
          <w:tab w:val="left" w:pos="9752"/>
        </w:tabs>
        <w:rPr>
          <w:rFonts w:ascii="Times New Roman" w:hAnsi="Times New Roman" w:cs="Times New Roman"/>
          <w:b/>
          <w:bCs/>
          <w:sz w:val="24"/>
          <w:szCs w:val="24"/>
          <w:lang w:eastAsia="en-IN" w:bidi="hi-IN"/>
        </w:rPr>
      </w:pPr>
    </w:p>
    <w:p w14:paraId="61D0CDEA" w14:textId="77777777" w:rsidR="007B00A2" w:rsidRPr="003C6C69" w:rsidRDefault="007B00A2" w:rsidP="007B00A2">
      <w:pPr>
        <w:tabs>
          <w:tab w:val="left" w:pos="9752"/>
        </w:tabs>
        <w:rPr>
          <w:rFonts w:ascii="Times New Roman" w:hAnsi="Times New Roman" w:cs="Times New Roman"/>
          <w:sz w:val="24"/>
          <w:szCs w:val="24"/>
          <w:lang w:eastAsia="en-IN" w:bidi="hi-IN"/>
        </w:rPr>
      </w:pPr>
      <w:r w:rsidRPr="003C6C69">
        <w:rPr>
          <w:rFonts w:ascii="Times New Roman" w:hAnsi="Times New Roman" w:cs="Times New Roman"/>
          <w:sz w:val="24"/>
          <w:szCs w:val="24"/>
          <w:lang w:eastAsia="en-IN" w:bidi="hi-IN"/>
        </w:rPr>
        <w:t>NOW THIS DEED WITNESSES AS FOLLOWS:</w:t>
      </w:r>
    </w:p>
    <w:p w14:paraId="22786A25" w14:textId="77777777" w:rsidR="007B00A2" w:rsidRPr="003C6C69" w:rsidRDefault="007B00A2" w:rsidP="007B00A2">
      <w:pPr>
        <w:tabs>
          <w:tab w:val="left" w:pos="9752"/>
        </w:tabs>
        <w:rPr>
          <w:rFonts w:ascii="Times New Roman" w:hAnsi="Times New Roman" w:cs="Times New Roman"/>
          <w:sz w:val="24"/>
          <w:szCs w:val="24"/>
          <w:lang w:eastAsia="en-IN" w:bidi="hi-IN"/>
        </w:rPr>
      </w:pPr>
    </w:p>
    <w:p w14:paraId="008CC2A5" w14:textId="41F0D458" w:rsidR="007B00A2" w:rsidRPr="003C6C69" w:rsidRDefault="007B00A2" w:rsidP="006C2101">
      <w:pPr>
        <w:pStyle w:val="ListParagraph"/>
        <w:numPr>
          <w:ilvl w:val="3"/>
          <w:numId w:val="40"/>
        </w:numPr>
        <w:tabs>
          <w:tab w:val="left" w:pos="9752"/>
        </w:tabs>
        <w:ind w:left="360"/>
        <w:rPr>
          <w:rFonts w:ascii="Times New Roman" w:hAnsi="Times New Roman" w:cs="Times New Roman"/>
          <w:sz w:val="24"/>
          <w:szCs w:val="24"/>
          <w:lang w:eastAsia="en-IN" w:bidi="hi-IN"/>
        </w:rPr>
      </w:pPr>
      <w:r w:rsidRPr="003C6C69">
        <w:rPr>
          <w:rFonts w:ascii="Times New Roman" w:hAnsi="Times New Roman" w:cs="Times New Roman"/>
          <w:sz w:val="24"/>
          <w:szCs w:val="24"/>
          <w:lang w:eastAsia="en-IN" w:bidi="hi-IN"/>
        </w:rPr>
        <w:t xml:space="preserve">The Bank hereby agrees unequivocally and unconditionally to pay within 48 hours, on demand, in writing from the Purchaser or any officer authorised by it in this behalf and without recourse to the Contractor and without any demur, or protest or objection, any amount up to and not exceeding </w:t>
      </w:r>
      <w:r w:rsidRPr="003C6C69">
        <w:rPr>
          <w:rFonts w:ascii="Times New Roman" w:hAnsi="Times New Roman"/>
          <w:sz w:val="24"/>
          <w:szCs w:val="24"/>
        </w:rPr>
        <w:t xml:space="preserve">INR ______ (in words: ___________________Only) </w:t>
      </w:r>
      <w:r w:rsidRPr="003C6C69">
        <w:rPr>
          <w:rFonts w:ascii="Times New Roman" w:hAnsi="Times New Roman" w:cs="Times New Roman"/>
          <w:sz w:val="24"/>
          <w:szCs w:val="24"/>
          <w:lang w:eastAsia="en-IN" w:bidi="hi-IN"/>
        </w:rPr>
        <w:t>to the Purchaser on behalf of the Contractor.</w:t>
      </w:r>
    </w:p>
    <w:p w14:paraId="3313E612" w14:textId="77777777" w:rsidR="007B00A2" w:rsidRPr="003C6C69" w:rsidRDefault="007B00A2" w:rsidP="007B00A2">
      <w:pPr>
        <w:pStyle w:val="ListParagraph"/>
        <w:tabs>
          <w:tab w:val="left" w:pos="9752"/>
        </w:tabs>
        <w:ind w:left="2664"/>
        <w:rPr>
          <w:rFonts w:ascii="Times New Roman" w:hAnsi="Times New Roman" w:cs="Times New Roman"/>
          <w:sz w:val="24"/>
          <w:szCs w:val="24"/>
          <w:lang w:eastAsia="en-IN" w:bidi="hi-IN"/>
        </w:rPr>
      </w:pPr>
    </w:p>
    <w:p w14:paraId="1D6E07E0" w14:textId="4A6C9083" w:rsidR="007B00A2" w:rsidRPr="003C6C69" w:rsidRDefault="007B00A2" w:rsidP="006C2101">
      <w:pPr>
        <w:pStyle w:val="ListParagraph"/>
        <w:numPr>
          <w:ilvl w:val="3"/>
          <w:numId w:val="40"/>
        </w:numPr>
        <w:tabs>
          <w:tab w:val="left" w:pos="9752"/>
        </w:tabs>
        <w:ind w:left="360"/>
        <w:rPr>
          <w:rFonts w:ascii="Times New Roman" w:hAnsi="Times New Roman" w:cs="Times New Roman"/>
          <w:sz w:val="24"/>
          <w:szCs w:val="24"/>
          <w:lang w:eastAsia="en-IN" w:bidi="hi-IN"/>
        </w:rPr>
      </w:pPr>
      <w:r w:rsidRPr="003C6C69">
        <w:rPr>
          <w:rFonts w:ascii="Times New Roman" w:hAnsi="Times New Roman" w:cs="Times New Roman"/>
          <w:sz w:val="24"/>
          <w:szCs w:val="24"/>
          <w:lang w:eastAsia="en-IN" w:bidi="hi-IN"/>
        </w:rPr>
        <w:t>This guarantee is valid and binding upon the Bank till final acceptance of the Items under this Contract/Purchase Order and shall not be terminable or affected by notice of any change in this constitution of the Bank or of the firm of Contractor or on account of any reason whatsoever.</w:t>
      </w:r>
    </w:p>
    <w:p w14:paraId="2130D85B" w14:textId="77777777" w:rsidR="007B00A2" w:rsidRPr="003C6C69" w:rsidRDefault="007B00A2" w:rsidP="007B00A2">
      <w:pPr>
        <w:pStyle w:val="ListParagraph"/>
        <w:tabs>
          <w:tab w:val="left" w:pos="9752"/>
        </w:tabs>
        <w:ind w:left="360"/>
        <w:rPr>
          <w:rFonts w:ascii="Times New Roman" w:hAnsi="Times New Roman" w:cs="Times New Roman"/>
          <w:sz w:val="24"/>
          <w:szCs w:val="24"/>
          <w:lang w:eastAsia="en-IN" w:bidi="hi-IN"/>
        </w:rPr>
      </w:pPr>
    </w:p>
    <w:p w14:paraId="69E8F130" w14:textId="56C25658" w:rsidR="007B00A2" w:rsidRPr="003C6C69" w:rsidRDefault="007B00A2" w:rsidP="006C2101">
      <w:pPr>
        <w:pStyle w:val="ListParagraph"/>
        <w:numPr>
          <w:ilvl w:val="3"/>
          <w:numId w:val="40"/>
        </w:numPr>
        <w:tabs>
          <w:tab w:val="left" w:pos="9752"/>
        </w:tabs>
        <w:ind w:left="360"/>
        <w:rPr>
          <w:rFonts w:ascii="Times New Roman" w:hAnsi="Times New Roman" w:cs="Times New Roman"/>
          <w:sz w:val="24"/>
          <w:szCs w:val="24"/>
          <w:lang w:eastAsia="en-IN" w:bidi="hi-IN"/>
        </w:rPr>
      </w:pPr>
      <w:r w:rsidRPr="003C6C69">
        <w:rPr>
          <w:rFonts w:ascii="Times New Roman" w:hAnsi="Times New Roman" w:cs="Times New Roman"/>
          <w:sz w:val="24"/>
          <w:szCs w:val="24"/>
          <w:lang w:eastAsia="en-IN" w:bidi="hi-IN"/>
        </w:rPr>
        <w:t>The liability of the Bank hereunder shall not be impaired or discharged by any extension of time or variations or alterations made or conceded or agreed within or without the knowledge or consent of the Bank or by or between the parties to the said Contract.</w:t>
      </w:r>
    </w:p>
    <w:p w14:paraId="2879A3A1" w14:textId="77777777" w:rsidR="007B00A2" w:rsidRPr="003C6C69" w:rsidRDefault="007B00A2" w:rsidP="007B00A2">
      <w:pPr>
        <w:pStyle w:val="ListParagraph"/>
        <w:tabs>
          <w:tab w:val="left" w:pos="9752"/>
        </w:tabs>
        <w:ind w:left="360"/>
        <w:rPr>
          <w:rFonts w:ascii="Times New Roman" w:hAnsi="Times New Roman" w:cs="Times New Roman"/>
          <w:sz w:val="24"/>
          <w:szCs w:val="24"/>
          <w:lang w:eastAsia="en-IN" w:bidi="hi-IN"/>
        </w:rPr>
      </w:pPr>
    </w:p>
    <w:p w14:paraId="5D8729E8" w14:textId="239252E8" w:rsidR="007B00A2" w:rsidRPr="003C6C69" w:rsidRDefault="007B00A2" w:rsidP="006C2101">
      <w:pPr>
        <w:pStyle w:val="ListParagraph"/>
        <w:numPr>
          <w:ilvl w:val="3"/>
          <w:numId w:val="40"/>
        </w:numPr>
        <w:tabs>
          <w:tab w:val="left" w:pos="9752"/>
        </w:tabs>
        <w:ind w:left="426"/>
        <w:rPr>
          <w:rFonts w:ascii="Times New Roman" w:hAnsi="Times New Roman" w:cs="Times New Roman"/>
          <w:sz w:val="24"/>
          <w:szCs w:val="24"/>
          <w:lang w:eastAsia="en-IN" w:bidi="hi-IN"/>
        </w:rPr>
      </w:pPr>
      <w:r w:rsidRPr="003C6C69">
        <w:rPr>
          <w:rFonts w:ascii="Times New Roman" w:hAnsi="Times New Roman" w:cs="Times New Roman"/>
          <w:sz w:val="24"/>
          <w:szCs w:val="24"/>
          <w:lang w:eastAsia="en-IN" w:bidi="hi-IN"/>
        </w:rPr>
        <w:t xml:space="preserve">The liability of the Bank under this deed is restricted to the sum of </w:t>
      </w:r>
      <w:r w:rsidRPr="003C6C69">
        <w:rPr>
          <w:rFonts w:ascii="Times New Roman" w:hAnsi="Times New Roman"/>
          <w:sz w:val="24"/>
          <w:szCs w:val="24"/>
        </w:rPr>
        <w:t xml:space="preserve">INR ______ (in </w:t>
      </w:r>
      <w:proofErr w:type="gramStart"/>
      <w:r w:rsidRPr="003C6C69">
        <w:rPr>
          <w:rFonts w:ascii="Times New Roman" w:hAnsi="Times New Roman"/>
          <w:sz w:val="24"/>
          <w:szCs w:val="24"/>
        </w:rPr>
        <w:t>words:</w:t>
      </w:r>
      <w:r w:rsidR="00886A04" w:rsidRPr="003C6C69">
        <w:rPr>
          <w:rFonts w:ascii="Times New Roman" w:hAnsi="Times New Roman"/>
          <w:sz w:val="24"/>
          <w:szCs w:val="24"/>
        </w:rPr>
        <w:t>_</w:t>
      </w:r>
      <w:proofErr w:type="gramEnd"/>
      <w:r w:rsidR="00886A04" w:rsidRPr="003C6C69">
        <w:rPr>
          <w:rFonts w:ascii="Times New Roman" w:hAnsi="Times New Roman"/>
          <w:sz w:val="24"/>
          <w:szCs w:val="24"/>
        </w:rPr>
        <w:t xml:space="preserve">__ </w:t>
      </w:r>
      <w:r w:rsidRPr="003C6C69">
        <w:rPr>
          <w:rFonts w:ascii="Times New Roman" w:hAnsi="Times New Roman"/>
          <w:sz w:val="24"/>
          <w:szCs w:val="24"/>
        </w:rPr>
        <w:t>Only)</w:t>
      </w:r>
      <w:r w:rsidRPr="003C6C69">
        <w:rPr>
          <w:rFonts w:ascii="Times New Roman" w:hAnsi="Times New Roman" w:cs="Times New Roman"/>
          <w:sz w:val="24"/>
          <w:szCs w:val="24"/>
          <w:lang w:eastAsia="en-IN" w:bidi="hi-IN"/>
        </w:rPr>
        <w:t xml:space="preserve"> and same shall remain in force till successful completion of  Final Acceptance of the ordered Items. In case any further extension of the present guarantee is required the same shall be granted on receiving instructions in writing there for from the Contractor on whose behalf this guarantee is issued.</w:t>
      </w:r>
    </w:p>
    <w:p w14:paraId="255FA1FE" w14:textId="77777777" w:rsidR="007B00A2" w:rsidRPr="003C6C69" w:rsidRDefault="007B00A2" w:rsidP="007B00A2">
      <w:pPr>
        <w:tabs>
          <w:tab w:val="left" w:pos="9752"/>
        </w:tabs>
        <w:rPr>
          <w:rFonts w:ascii="Times New Roman" w:hAnsi="Times New Roman" w:cs="Times New Roman"/>
          <w:sz w:val="24"/>
          <w:szCs w:val="24"/>
          <w:lang w:eastAsia="en-IN" w:bidi="hi-IN"/>
        </w:rPr>
      </w:pPr>
    </w:p>
    <w:p w14:paraId="60D658A6" w14:textId="77777777" w:rsidR="007B00A2" w:rsidRPr="003C6C69" w:rsidRDefault="007B00A2" w:rsidP="006C2101">
      <w:pPr>
        <w:pStyle w:val="ListParagraph"/>
        <w:numPr>
          <w:ilvl w:val="3"/>
          <w:numId w:val="40"/>
        </w:numPr>
        <w:tabs>
          <w:tab w:val="left" w:pos="9752"/>
        </w:tabs>
        <w:ind w:left="360"/>
        <w:rPr>
          <w:rFonts w:ascii="Times New Roman" w:hAnsi="Times New Roman" w:cs="Times New Roman"/>
          <w:sz w:val="24"/>
          <w:szCs w:val="24"/>
          <w:lang w:eastAsia="en-IN" w:bidi="hi-IN"/>
        </w:rPr>
      </w:pPr>
      <w:r w:rsidRPr="003C6C69">
        <w:rPr>
          <w:rFonts w:ascii="Times New Roman" w:hAnsi="Times New Roman" w:cs="Times New Roman"/>
          <w:sz w:val="24"/>
          <w:szCs w:val="24"/>
          <w:lang w:eastAsia="en-IN" w:bidi="hi-IN"/>
        </w:rPr>
        <w:lastRenderedPageBreak/>
        <w:t>Unless proceeding for enforcing this guarantee is commenced against the Bank within …</w:t>
      </w:r>
      <w:proofErr w:type="gramStart"/>
      <w:r w:rsidRPr="003C6C69">
        <w:rPr>
          <w:rFonts w:ascii="Times New Roman" w:hAnsi="Times New Roman" w:cs="Times New Roman"/>
          <w:sz w:val="24"/>
          <w:szCs w:val="24"/>
          <w:lang w:eastAsia="en-IN" w:bidi="hi-IN"/>
        </w:rPr>
        <w:t>…..</w:t>
      </w:r>
      <w:proofErr w:type="gramEnd"/>
      <w:r w:rsidRPr="003C6C69">
        <w:rPr>
          <w:rFonts w:ascii="Times New Roman" w:hAnsi="Times New Roman" w:cs="Times New Roman"/>
          <w:sz w:val="24"/>
          <w:szCs w:val="24"/>
          <w:lang w:eastAsia="en-IN" w:bidi="hi-IN"/>
        </w:rPr>
        <w:t xml:space="preserve"> (specify applicable claim period, minimum 2 months required) from the expiry of the aforesaid period or such extended period or periods as aforesaid all the rights of the Purchaser under this guarantee shall be extinguished and the Bank shall be relieved and discharged from all liabilities hereunder.</w:t>
      </w:r>
    </w:p>
    <w:p w14:paraId="1A13CE2B" w14:textId="77777777" w:rsidR="007B00A2" w:rsidRPr="003C6C69" w:rsidRDefault="007B00A2" w:rsidP="007B00A2">
      <w:pPr>
        <w:pStyle w:val="ListParagraph"/>
        <w:tabs>
          <w:tab w:val="left" w:pos="9752"/>
        </w:tabs>
        <w:rPr>
          <w:rFonts w:ascii="Times New Roman" w:hAnsi="Times New Roman" w:cs="Times New Roman"/>
          <w:sz w:val="24"/>
          <w:szCs w:val="24"/>
          <w:lang w:eastAsia="en-IN" w:bidi="hi-IN"/>
        </w:rPr>
      </w:pPr>
    </w:p>
    <w:p w14:paraId="04D916C0" w14:textId="29816105" w:rsidR="007B00A2" w:rsidRPr="003C6C69" w:rsidRDefault="007B00A2" w:rsidP="006C2101">
      <w:pPr>
        <w:pStyle w:val="ListParagraph"/>
        <w:numPr>
          <w:ilvl w:val="3"/>
          <w:numId w:val="40"/>
        </w:numPr>
        <w:tabs>
          <w:tab w:val="left" w:pos="9752"/>
        </w:tabs>
        <w:ind w:left="360"/>
        <w:rPr>
          <w:rFonts w:ascii="Times New Roman" w:hAnsi="Times New Roman" w:cs="Times New Roman"/>
          <w:sz w:val="24"/>
          <w:szCs w:val="24"/>
          <w:lang w:eastAsia="en-IN" w:bidi="hi-IN"/>
        </w:rPr>
      </w:pPr>
      <w:r w:rsidRPr="003C6C69">
        <w:rPr>
          <w:rFonts w:ascii="Times New Roman" w:hAnsi="Times New Roman" w:cs="Times New Roman"/>
          <w:sz w:val="24"/>
          <w:szCs w:val="24"/>
          <w:lang w:eastAsia="en-IN" w:bidi="hi-IN"/>
        </w:rPr>
        <w:t>The neglect or forbearance of the Purchaser in enforcement of any of its rights under the aforesaid Contract against the Contractor shall in no way relieve the Bank of its liability under this deed.</w:t>
      </w:r>
    </w:p>
    <w:p w14:paraId="174A7009" w14:textId="77777777" w:rsidR="007B00A2" w:rsidRPr="003C6C69" w:rsidRDefault="007B00A2" w:rsidP="007B00A2">
      <w:pPr>
        <w:pStyle w:val="ListParagraph"/>
        <w:rPr>
          <w:rFonts w:ascii="Times New Roman" w:hAnsi="Times New Roman" w:cs="Times New Roman"/>
          <w:sz w:val="24"/>
          <w:szCs w:val="24"/>
          <w:lang w:eastAsia="en-IN" w:bidi="hi-IN"/>
        </w:rPr>
      </w:pPr>
    </w:p>
    <w:p w14:paraId="1DB8CA29" w14:textId="6373D215" w:rsidR="007B00A2" w:rsidRPr="003C6C69" w:rsidRDefault="007B00A2" w:rsidP="006C2101">
      <w:pPr>
        <w:pStyle w:val="ListParagraph"/>
        <w:numPr>
          <w:ilvl w:val="3"/>
          <w:numId w:val="40"/>
        </w:numPr>
        <w:tabs>
          <w:tab w:val="left" w:pos="9752"/>
        </w:tabs>
        <w:ind w:left="360"/>
        <w:rPr>
          <w:rFonts w:ascii="Times New Roman" w:hAnsi="Times New Roman" w:cs="Times New Roman"/>
          <w:sz w:val="24"/>
          <w:szCs w:val="24"/>
          <w:lang w:eastAsia="en-IN" w:bidi="hi-IN"/>
        </w:rPr>
      </w:pPr>
      <w:r w:rsidRPr="003C6C69">
        <w:rPr>
          <w:rFonts w:ascii="Times New Roman" w:hAnsi="Times New Roman" w:cs="Times New Roman"/>
          <w:sz w:val="24"/>
          <w:szCs w:val="24"/>
          <w:lang w:eastAsia="en-IN" w:bidi="hi-IN"/>
        </w:rPr>
        <w:t>OUR GUARANTEE shall remain in force until ………… successful completion of Final acceptance of the Items under this Contract and unless a claim under the guarantee is lodged on or before the above date, all rights of Purchaser under the guarantee shall be forfeited and we shall be relieved and discharged from all liabilities thereunder.</w:t>
      </w:r>
    </w:p>
    <w:p w14:paraId="553045E9" w14:textId="77777777" w:rsidR="007B00A2" w:rsidRPr="003C6C69" w:rsidRDefault="007B00A2" w:rsidP="007B00A2">
      <w:pPr>
        <w:pStyle w:val="ListParagraph"/>
        <w:tabs>
          <w:tab w:val="left" w:pos="9752"/>
        </w:tabs>
        <w:ind w:left="360"/>
        <w:rPr>
          <w:rFonts w:ascii="Times New Roman" w:hAnsi="Times New Roman" w:cs="Times New Roman"/>
          <w:sz w:val="24"/>
          <w:szCs w:val="24"/>
          <w:lang w:eastAsia="en-IN" w:bidi="hi-IN"/>
        </w:rPr>
      </w:pPr>
    </w:p>
    <w:p w14:paraId="37F6CC45" w14:textId="77777777" w:rsidR="007B00A2" w:rsidRPr="003C6C69" w:rsidRDefault="007B00A2" w:rsidP="007B00A2">
      <w:pPr>
        <w:tabs>
          <w:tab w:val="left" w:pos="9752"/>
        </w:tabs>
        <w:rPr>
          <w:rFonts w:ascii="Times New Roman" w:hAnsi="Times New Roman" w:cs="Times New Roman"/>
          <w:sz w:val="24"/>
          <w:szCs w:val="24"/>
          <w:lang w:eastAsia="en-IN" w:bidi="hi-IN"/>
        </w:rPr>
      </w:pPr>
    </w:p>
    <w:p w14:paraId="120737A1" w14:textId="77777777" w:rsidR="007B00A2" w:rsidRPr="003C6C69" w:rsidRDefault="007B00A2" w:rsidP="007B00A2">
      <w:pPr>
        <w:tabs>
          <w:tab w:val="left" w:pos="9752"/>
        </w:tabs>
        <w:ind w:left="1222" w:hanging="772"/>
        <w:rPr>
          <w:rFonts w:ascii="Times New Roman" w:hAnsi="Times New Roman" w:cs="Times New Roman"/>
          <w:sz w:val="24"/>
          <w:szCs w:val="24"/>
          <w:lang w:eastAsia="en-IN" w:bidi="hi-IN"/>
        </w:rPr>
      </w:pPr>
      <w:r w:rsidRPr="003C6C69">
        <w:rPr>
          <w:rFonts w:ascii="Times New Roman" w:hAnsi="Times New Roman" w:cs="Times New Roman"/>
          <w:sz w:val="24"/>
          <w:szCs w:val="24"/>
          <w:lang w:eastAsia="en-IN" w:bidi="hi-IN"/>
        </w:rPr>
        <w:t>In witness whereof, we the ____________________________________ have executed this.</w:t>
      </w:r>
    </w:p>
    <w:p w14:paraId="39EDD6AF" w14:textId="77777777" w:rsidR="007B00A2" w:rsidRPr="003C6C69" w:rsidRDefault="007B00A2" w:rsidP="007B00A2">
      <w:pPr>
        <w:tabs>
          <w:tab w:val="left" w:pos="9752"/>
        </w:tabs>
        <w:ind w:left="1222"/>
        <w:rPr>
          <w:rFonts w:ascii="Times New Roman" w:hAnsi="Times New Roman" w:cs="Times New Roman"/>
          <w:sz w:val="24"/>
          <w:szCs w:val="24"/>
          <w:lang w:eastAsia="en-IN" w:bidi="hi-IN"/>
        </w:rPr>
      </w:pPr>
    </w:p>
    <w:p w14:paraId="7451BE14" w14:textId="77777777" w:rsidR="007B00A2" w:rsidRPr="003C6C69" w:rsidRDefault="007B00A2" w:rsidP="007B00A2">
      <w:pPr>
        <w:tabs>
          <w:tab w:val="left" w:pos="9752"/>
        </w:tabs>
        <w:ind w:left="1222"/>
        <w:rPr>
          <w:rFonts w:ascii="Times New Roman" w:hAnsi="Times New Roman" w:cs="Times New Roman"/>
          <w:sz w:val="24"/>
          <w:szCs w:val="24"/>
          <w:lang w:eastAsia="en-IN" w:bidi="hi-IN"/>
        </w:rPr>
      </w:pPr>
    </w:p>
    <w:p w14:paraId="7EF6028B" w14:textId="77777777" w:rsidR="007B00A2" w:rsidRPr="003C6C69" w:rsidRDefault="007B00A2" w:rsidP="007B00A2">
      <w:pPr>
        <w:tabs>
          <w:tab w:val="left" w:pos="9752"/>
        </w:tabs>
        <w:ind w:left="1222" w:hanging="772"/>
        <w:rPr>
          <w:rFonts w:ascii="Times New Roman" w:hAnsi="Times New Roman" w:cs="Times New Roman"/>
          <w:sz w:val="24"/>
          <w:szCs w:val="24"/>
          <w:lang w:eastAsia="en-IN" w:bidi="hi-IN"/>
        </w:rPr>
      </w:pPr>
      <w:r w:rsidRPr="003C6C69">
        <w:rPr>
          <w:rFonts w:ascii="Times New Roman" w:hAnsi="Times New Roman" w:cs="Times New Roman"/>
          <w:sz w:val="24"/>
          <w:szCs w:val="24"/>
          <w:lang w:eastAsia="en-IN" w:bidi="hi-IN"/>
        </w:rPr>
        <w:t>This the _____________ day of ___________________________________ 20_____.</w:t>
      </w:r>
    </w:p>
    <w:p w14:paraId="3ECC834F" w14:textId="77777777" w:rsidR="007B00A2" w:rsidRPr="003C6C69" w:rsidRDefault="007B00A2" w:rsidP="007B00A2">
      <w:pPr>
        <w:tabs>
          <w:tab w:val="left" w:pos="9752"/>
        </w:tabs>
        <w:ind w:left="5040" w:firstLine="720"/>
        <w:rPr>
          <w:rFonts w:ascii="Times New Roman" w:hAnsi="Times New Roman" w:cs="Times New Roman"/>
          <w:sz w:val="24"/>
          <w:szCs w:val="24"/>
          <w:lang w:eastAsia="en-IN" w:bidi="hi-IN"/>
        </w:rPr>
      </w:pPr>
    </w:p>
    <w:p w14:paraId="46D64E6E" w14:textId="77777777" w:rsidR="007B00A2" w:rsidRPr="003C6C69" w:rsidRDefault="007B00A2" w:rsidP="007B00A2">
      <w:pPr>
        <w:tabs>
          <w:tab w:val="left" w:pos="9752"/>
        </w:tabs>
        <w:ind w:left="2160"/>
        <w:rPr>
          <w:rFonts w:ascii="Times New Roman" w:hAnsi="Times New Roman" w:cs="Times New Roman"/>
          <w:sz w:val="24"/>
          <w:szCs w:val="24"/>
          <w:lang w:eastAsia="en-IN" w:bidi="hi-IN"/>
        </w:rPr>
      </w:pPr>
    </w:p>
    <w:p w14:paraId="268BBEE9" w14:textId="77777777" w:rsidR="007B00A2" w:rsidRPr="003C6C69" w:rsidRDefault="007B00A2" w:rsidP="007B00A2">
      <w:pPr>
        <w:tabs>
          <w:tab w:val="left" w:pos="9752"/>
        </w:tabs>
        <w:ind w:left="2160"/>
        <w:rPr>
          <w:rFonts w:ascii="Times New Roman" w:hAnsi="Times New Roman" w:cs="Times New Roman"/>
          <w:sz w:val="24"/>
          <w:szCs w:val="24"/>
          <w:lang w:eastAsia="en-IN" w:bidi="hi-IN"/>
        </w:rPr>
      </w:pPr>
    </w:p>
    <w:p w14:paraId="5A27A82A" w14:textId="77777777" w:rsidR="007B00A2" w:rsidRPr="003C6C69" w:rsidRDefault="007B00A2" w:rsidP="007B00A2">
      <w:pPr>
        <w:tabs>
          <w:tab w:val="left" w:pos="9752"/>
        </w:tabs>
        <w:ind w:left="2160"/>
        <w:rPr>
          <w:rFonts w:ascii="Times New Roman" w:hAnsi="Times New Roman" w:cs="Times New Roman"/>
          <w:sz w:val="24"/>
          <w:szCs w:val="24"/>
          <w:lang w:eastAsia="en-IN" w:bidi="hi-IN"/>
        </w:rPr>
      </w:pPr>
      <w:r w:rsidRPr="003C6C69">
        <w:rPr>
          <w:rFonts w:ascii="Times New Roman" w:hAnsi="Times New Roman" w:cs="Times New Roman"/>
          <w:sz w:val="24"/>
          <w:szCs w:val="24"/>
          <w:lang w:eastAsia="en-IN" w:bidi="hi-IN"/>
        </w:rPr>
        <w:t>For ____________________________________________________________</w:t>
      </w:r>
    </w:p>
    <w:p w14:paraId="3E6B43F3" w14:textId="77777777" w:rsidR="007B00A2" w:rsidRPr="003C6C69" w:rsidRDefault="007B00A2" w:rsidP="007B00A2">
      <w:pPr>
        <w:tabs>
          <w:tab w:val="left" w:pos="9752"/>
        </w:tabs>
        <w:ind w:left="1440" w:firstLine="720"/>
        <w:rPr>
          <w:rFonts w:ascii="Times New Roman" w:hAnsi="Times New Roman" w:cs="Times New Roman"/>
          <w:sz w:val="24"/>
          <w:szCs w:val="24"/>
          <w:lang w:eastAsia="en-IN" w:bidi="hi-IN"/>
        </w:rPr>
      </w:pPr>
      <w:r w:rsidRPr="003C6C69">
        <w:rPr>
          <w:rFonts w:ascii="Times New Roman" w:hAnsi="Times New Roman" w:cs="Times New Roman"/>
          <w:sz w:val="24"/>
          <w:szCs w:val="24"/>
          <w:lang w:eastAsia="en-IN" w:bidi="hi-IN"/>
        </w:rPr>
        <w:t>(Indicate the name of bank with Postal address, Fax Number &amp; email address)</w:t>
      </w:r>
    </w:p>
    <w:p w14:paraId="341AA24F" w14:textId="77777777" w:rsidR="007B00A2" w:rsidRPr="003C6C69" w:rsidRDefault="007B00A2" w:rsidP="007B00A2">
      <w:pPr>
        <w:tabs>
          <w:tab w:val="left" w:pos="9752"/>
        </w:tabs>
        <w:rPr>
          <w:rFonts w:ascii="Times New Roman" w:hAnsi="Times New Roman" w:cs="Times New Roman"/>
          <w:sz w:val="24"/>
          <w:szCs w:val="24"/>
          <w:lang w:eastAsia="en-IN" w:bidi="hi-IN"/>
        </w:rPr>
      </w:pPr>
    </w:p>
    <w:p w14:paraId="7CD19327" w14:textId="77777777" w:rsidR="007B00A2" w:rsidRPr="003C6C69" w:rsidRDefault="007B00A2" w:rsidP="007B00A2">
      <w:pPr>
        <w:tabs>
          <w:tab w:val="left" w:pos="9752"/>
        </w:tabs>
        <w:rPr>
          <w:rFonts w:ascii="Times New Roman" w:hAnsi="Times New Roman" w:cs="Times New Roman"/>
          <w:sz w:val="24"/>
          <w:szCs w:val="24"/>
          <w:lang w:eastAsia="en-IN" w:bidi="hi-IN"/>
        </w:rPr>
      </w:pPr>
      <w:r w:rsidRPr="003C6C69">
        <w:rPr>
          <w:rFonts w:ascii="Times New Roman" w:hAnsi="Times New Roman" w:cs="Times New Roman"/>
          <w:sz w:val="24"/>
          <w:szCs w:val="24"/>
          <w:lang w:eastAsia="en-IN" w:bidi="hi-IN"/>
        </w:rPr>
        <w:t xml:space="preserve">Witnesses: </w:t>
      </w:r>
      <w:r w:rsidRPr="003C6C69">
        <w:rPr>
          <w:rFonts w:ascii="Times New Roman" w:hAnsi="Times New Roman" w:cs="Times New Roman"/>
          <w:sz w:val="24"/>
          <w:szCs w:val="24"/>
          <w:lang w:eastAsia="en-IN" w:bidi="hi-IN"/>
        </w:rPr>
        <w:tab/>
      </w:r>
    </w:p>
    <w:p w14:paraId="0F0732EF" w14:textId="77777777" w:rsidR="007B00A2" w:rsidRPr="003C6C69" w:rsidRDefault="007B00A2" w:rsidP="007B00A2">
      <w:pPr>
        <w:tabs>
          <w:tab w:val="left" w:pos="9752"/>
        </w:tabs>
        <w:rPr>
          <w:rFonts w:ascii="Times New Roman" w:hAnsi="Times New Roman" w:cs="Times New Roman"/>
          <w:sz w:val="24"/>
          <w:szCs w:val="24"/>
          <w:lang w:eastAsia="en-IN" w:bidi="hi-IN"/>
        </w:rPr>
      </w:pPr>
    </w:p>
    <w:p w14:paraId="2239C6BB" w14:textId="77777777" w:rsidR="007B00A2" w:rsidRPr="003C6C69" w:rsidRDefault="007B00A2" w:rsidP="007B00A2">
      <w:pPr>
        <w:tabs>
          <w:tab w:val="left" w:pos="9752"/>
        </w:tabs>
        <w:rPr>
          <w:rFonts w:ascii="Times New Roman" w:hAnsi="Times New Roman" w:cs="Times New Roman"/>
          <w:sz w:val="24"/>
          <w:szCs w:val="24"/>
          <w:lang w:eastAsia="en-IN" w:bidi="hi-IN"/>
        </w:rPr>
      </w:pPr>
      <w:r w:rsidRPr="003C6C69">
        <w:rPr>
          <w:rFonts w:ascii="Times New Roman" w:hAnsi="Times New Roman" w:cs="Times New Roman"/>
          <w:sz w:val="24"/>
          <w:szCs w:val="24"/>
          <w:lang w:eastAsia="en-IN" w:bidi="hi-IN"/>
        </w:rPr>
        <w:t>(</w:t>
      </w:r>
      <w:proofErr w:type="gramStart"/>
      <w:r w:rsidRPr="003C6C69">
        <w:rPr>
          <w:rFonts w:ascii="Times New Roman" w:hAnsi="Times New Roman" w:cs="Times New Roman"/>
          <w:sz w:val="24"/>
          <w:szCs w:val="24"/>
          <w:lang w:eastAsia="en-IN" w:bidi="hi-IN"/>
        </w:rPr>
        <w:t>1)Name</w:t>
      </w:r>
      <w:proofErr w:type="gramEnd"/>
      <w:r w:rsidRPr="003C6C69">
        <w:rPr>
          <w:rFonts w:ascii="Times New Roman" w:hAnsi="Times New Roman" w:cs="Times New Roman"/>
          <w:sz w:val="24"/>
          <w:szCs w:val="24"/>
          <w:lang w:eastAsia="en-IN" w:bidi="hi-IN"/>
        </w:rPr>
        <w:t>: __________________________ Signature__________________________</w:t>
      </w:r>
    </w:p>
    <w:p w14:paraId="1D89A77D" w14:textId="77777777" w:rsidR="007B00A2" w:rsidRPr="003C6C69" w:rsidRDefault="007B00A2" w:rsidP="007B00A2">
      <w:pPr>
        <w:tabs>
          <w:tab w:val="left" w:pos="9752"/>
        </w:tabs>
        <w:rPr>
          <w:rFonts w:ascii="Times New Roman" w:hAnsi="Times New Roman" w:cs="Times New Roman"/>
          <w:sz w:val="24"/>
          <w:szCs w:val="24"/>
          <w:lang w:eastAsia="en-IN" w:bidi="hi-IN"/>
        </w:rPr>
      </w:pPr>
    </w:p>
    <w:p w14:paraId="7D83E7AE" w14:textId="5FAECBAF" w:rsidR="007B00A2" w:rsidRPr="003C6C69" w:rsidRDefault="007B00A2" w:rsidP="007B00A2">
      <w:pPr>
        <w:rPr>
          <w:rFonts w:ascii="Times New Roman" w:hAnsi="Times New Roman" w:cs="Times New Roman"/>
          <w:sz w:val="24"/>
          <w:szCs w:val="24"/>
          <w:lang w:eastAsia="en-IN" w:bidi="hi-IN"/>
        </w:rPr>
      </w:pPr>
      <w:r w:rsidRPr="003C6C69">
        <w:rPr>
          <w:rFonts w:ascii="Times New Roman" w:hAnsi="Times New Roman" w:cs="Times New Roman"/>
          <w:sz w:val="24"/>
          <w:szCs w:val="24"/>
          <w:lang w:eastAsia="en-IN" w:bidi="hi-IN"/>
        </w:rPr>
        <w:t>(2) Name: __________________________Signature__________________________</w:t>
      </w:r>
    </w:p>
    <w:p w14:paraId="4FC8F45B" w14:textId="6B532398" w:rsidR="007B00A2" w:rsidRPr="003C6C69" w:rsidRDefault="007B00A2">
      <w:pPr>
        <w:ind w:left="862" w:hanging="862"/>
        <w:rPr>
          <w:lang w:val="x-none" w:eastAsia="x-none"/>
        </w:rPr>
      </w:pPr>
      <w:r w:rsidRPr="003C6C69">
        <w:rPr>
          <w:lang w:val="x-none" w:eastAsia="x-none"/>
        </w:rPr>
        <w:br w:type="page"/>
      </w:r>
    </w:p>
    <w:p w14:paraId="24C27FFD" w14:textId="77777777" w:rsidR="007B00A2" w:rsidRPr="003C6C69" w:rsidRDefault="007B00A2" w:rsidP="007B00A2">
      <w:pPr>
        <w:pStyle w:val="Heading2"/>
        <w:numPr>
          <w:ilvl w:val="0"/>
          <w:numId w:val="0"/>
        </w:numPr>
        <w:ind w:left="576"/>
        <w:rPr>
          <w:rFonts w:ascii="Times New Roman" w:hAnsi="Times New Roman" w:cs="Times New Roman"/>
          <w:szCs w:val="24"/>
          <w:lang w:bidi="hi-IN"/>
        </w:rPr>
      </w:pPr>
      <w:bookmarkStart w:id="2405" w:name="_Toc387392983"/>
      <w:bookmarkStart w:id="2406" w:name="_Ref388017042"/>
      <w:bookmarkStart w:id="2407" w:name="_Ref388022694"/>
      <w:bookmarkStart w:id="2408" w:name="_Toc439871725"/>
      <w:bookmarkStart w:id="2409" w:name="_Toc11246478"/>
      <w:bookmarkStart w:id="2410" w:name="_Toc141351977"/>
      <w:bookmarkStart w:id="2411" w:name="_Toc198543458"/>
      <w:r w:rsidRPr="003C6C69">
        <w:rPr>
          <w:rFonts w:ascii="Times New Roman" w:hAnsi="Times New Roman" w:cs="Times New Roman"/>
          <w:szCs w:val="24"/>
          <w:lang w:bidi="hi-IN"/>
        </w:rPr>
        <w:lastRenderedPageBreak/>
        <w:t>Annexure-2: Bank Guarantee (Advance Payment)</w:t>
      </w:r>
      <w:bookmarkEnd w:id="2405"/>
      <w:bookmarkEnd w:id="2406"/>
      <w:bookmarkEnd w:id="2407"/>
      <w:bookmarkEnd w:id="2408"/>
      <w:bookmarkEnd w:id="2409"/>
      <w:bookmarkEnd w:id="2410"/>
      <w:bookmarkEnd w:id="2411"/>
    </w:p>
    <w:p w14:paraId="54B4DC2F" w14:textId="77777777" w:rsidR="007B00A2" w:rsidRPr="003C6C69" w:rsidRDefault="007B00A2" w:rsidP="007B00A2">
      <w:pPr>
        <w:tabs>
          <w:tab w:val="left" w:pos="9752"/>
        </w:tabs>
        <w:rPr>
          <w:rFonts w:ascii="Times New Roman" w:hAnsi="Times New Roman" w:cs="Times New Roman"/>
          <w:sz w:val="24"/>
          <w:szCs w:val="24"/>
          <w:lang w:bidi="hi-IN"/>
        </w:rPr>
      </w:pPr>
    </w:p>
    <w:p w14:paraId="396FD7A8" w14:textId="77777777" w:rsidR="007B00A2" w:rsidRPr="003C6C69" w:rsidRDefault="007B00A2" w:rsidP="007B00A2">
      <w:pPr>
        <w:pStyle w:val="PlainText"/>
        <w:tabs>
          <w:tab w:val="left" w:pos="9752"/>
        </w:tabs>
        <w:jc w:val="center"/>
        <w:rPr>
          <w:rFonts w:ascii="Times New Roman" w:hAnsi="Times New Roman" w:cs="Times New Roman"/>
          <w:b/>
          <w:sz w:val="24"/>
          <w:szCs w:val="24"/>
        </w:rPr>
      </w:pPr>
      <w:r w:rsidRPr="003C6C69">
        <w:rPr>
          <w:rFonts w:ascii="Times New Roman" w:hAnsi="Times New Roman" w:cs="Times New Roman"/>
          <w:b/>
          <w:sz w:val="24"/>
          <w:szCs w:val="24"/>
        </w:rPr>
        <w:t>(On non-judicial stamp paper of appropriate value)</w:t>
      </w:r>
    </w:p>
    <w:p w14:paraId="12B1270B" w14:textId="77777777" w:rsidR="007B00A2" w:rsidRPr="003C6C69" w:rsidRDefault="007B00A2" w:rsidP="007B00A2">
      <w:pPr>
        <w:pStyle w:val="PlainText"/>
        <w:tabs>
          <w:tab w:val="left" w:pos="9752"/>
        </w:tabs>
        <w:rPr>
          <w:rFonts w:ascii="Times New Roman" w:hAnsi="Times New Roman" w:cs="Times New Roman"/>
          <w:sz w:val="24"/>
          <w:szCs w:val="24"/>
        </w:rPr>
      </w:pPr>
    </w:p>
    <w:p w14:paraId="313390C3" w14:textId="77777777" w:rsidR="007B00A2" w:rsidRPr="003C6C69" w:rsidRDefault="007B00A2" w:rsidP="007B00A2">
      <w:pPr>
        <w:pStyle w:val="PlainText"/>
        <w:tabs>
          <w:tab w:val="left" w:pos="9752"/>
        </w:tabs>
        <w:ind w:left="450" w:hanging="450"/>
        <w:rPr>
          <w:rFonts w:ascii="Times New Roman" w:hAnsi="Times New Roman" w:cs="Times New Roman"/>
          <w:sz w:val="24"/>
          <w:szCs w:val="24"/>
        </w:rPr>
      </w:pPr>
      <w:r w:rsidRPr="003C6C69">
        <w:rPr>
          <w:rFonts w:ascii="Times New Roman" w:hAnsi="Times New Roman" w:cs="Times New Roman"/>
          <w:sz w:val="24"/>
          <w:szCs w:val="24"/>
        </w:rPr>
        <w:t>BANK GUARANTEE NO._______________________ DATE:__________________</w:t>
      </w:r>
    </w:p>
    <w:p w14:paraId="2245526C" w14:textId="77777777" w:rsidR="007B00A2" w:rsidRPr="003C6C69" w:rsidRDefault="007B00A2" w:rsidP="007B00A2">
      <w:pPr>
        <w:pStyle w:val="PlainText"/>
        <w:tabs>
          <w:tab w:val="left" w:pos="9752"/>
        </w:tabs>
        <w:ind w:left="360"/>
        <w:rPr>
          <w:rFonts w:ascii="Times New Roman" w:hAnsi="Times New Roman" w:cs="Times New Roman"/>
          <w:sz w:val="24"/>
          <w:szCs w:val="24"/>
        </w:rPr>
      </w:pPr>
    </w:p>
    <w:p w14:paraId="5877BAF2" w14:textId="7C46E665" w:rsidR="007B00A2" w:rsidRPr="003C6C69" w:rsidRDefault="007B00A2" w:rsidP="006C2101">
      <w:pPr>
        <w:pStyle w:val="NoSpacing"/>
        <w:numPr>
          <w:ilvl w:val="0"/>
          <w:numId w:val="41"/>
        </w:numPr>
        <w:tabs>
          <w:tab w:val="left" w:pos="9752"/>
        </w:tabs>
        <w:ind w:left="567" w:hanging="567"/>
        <w:rPr>
          <w:rFonts w:ascii="Times New Roman" w:hAnsi="Times New Roman"/>
          <w:sz w:val="24"/>
          <w:szCs w:val="24"/>
        </w:rPr>
      </w:pPr>
      <w:r w:rsidRPr="003C6C69">
        <w:rPr>
          <w:rFonts w:ascii="Times New Roman" w:hAnsi="Times New Roman"/>
          <w:sz w:val="24"/>
          <w:szCs w:val="24"/>
        </w:rPr>
        <w:t>WHEREAS on or about the _____________________ day of _____________________ M/s</w:t>
      </w:r>
      <w:r w:rsidR="001F17A8" w:rsidRPr="003C6C69">
        <w:rPr>
          <w:rFonts w:ascii="Times New Roman" w:hAnsi="Times New Roman"/>
          <w:sz w:val="24"/>
          <w:szCs w:val="24"/>
        </w:rPr>
        <w:t>. ………………………..</w:t>
      </w:r>
      <w:r w:rsidRPr="003C6C69">
        <w:rPr>
          <w:rFonts w:ascii="Times New Roman" w:hAnsi="Times New Roman"/>
          <w:sz w:val="24"/>
          <w:szCs w:val="24"/>
        </w:rPr>
        <w:t xml:space="preserve">, a company registered under the companies act and having its registered office at _________________________ (hereinafter referred to as “the Contractor”) entered into   Contract bearing No. _________ date_______ with ITER-India (INSTITUTE  FOR  PLASMA   RESEARCH) Block A, </w:t>
      </w:r>
      <w:proofErr w:type="spellStart"/>
      <w:r w:rsidRPr="003C6C69">
        <w:rPr>
          <w:rFonts w:ascii="Times New Roman" w:hAnsi="Times New Roman"/>
          <w:sz w:val="24"/>
          <w:szCs w:val="24"/>
        </w:rPr>
        <w:t>Sangath</w:t>
      </w:r>
      <w:proofErr w:type="spellEnd"/>
      <w:r w:rsidRPr="003C6C69">
        <w:rPr>
          <w:rFonts w:ascii="Times New Roman" w:hAnsi="Times New Roman"/>
          <w:sz w:val="24"/>
          <w:szCs w:val="24"/>
        </w:rPr>
        <w:t xml:space="preserve"> </w:t>
      </w:r>
      <w:proofErr w:type="spellStart"/>
      <w:r w:rsidRPr="003C6C69">
        <w:rPr>
          <w:rFonts w:ascii="Times New Roman" w:hAnsi="Times New Roman"/>
          <w:sz w:val="24"/>
          <w:szCs w:val="24"/>
        </w:rPr>
        <w:t>Skyz</w:t>
      </w:r>
      <w:proofErr w:type="spellEnd"/>
      <w:r w:rsidRPr="003C6C69">
        <w:rPr>
          <w:rFonts w:ascii="Times New Roman" w:hAnsi="Times New Roman"/>
          <w:sz w:val="24"/>
          <w:szCs w:val="24"/>
        </w:rPr>
        <w:t>, Bhat-</w:t>
      </w:r>
      <w:proofErr w:type="spellStart"/>
      <w:r w:rsidRPr="003C6C69">
        <w:rPr>
          <w:rFonts w:ascii="Times New Roman" w:hAnsi="Times New Roman"/>
          <w:sz w:val="24"/>
          <w:szCs w:val="24"/>
        </w:rPr>
        <w:t>Motera</w:t>
      </w:r>
      <w:proofErr w:type="spellEnd"/>
      <w:r w:rsidRPr="003C6C69">
        <w:rPr>
          <w:rFonts w:ascii="Times New Roman" w:hAnsi="Times New Roman"/>
          <w:sz w:val="24"/>
          <w:szCs w:val="24"/>
        </w:rPr>
        <w:t xml:space="preserve"> Road, </w:t>
      </w:r>
      <w:proofErr w:type="spellStart"/>
      <w:r w:rsidRPr="003C6C69">
        <w:rPr>
          <w:rFonts w:ascii="Times New Roman" w:hAnsi="Times New Roman"/>
          <w:sz w:val="24"/>
          <w:szCs w:val="24"/>
        </w:rPr>
        <w:t>Koteshwar</w:t>
      </w:r>
      <w:proofErr w:type="spellEnd"/>
      <w:r w:rsidRPr="003C6C69">
        <w:rPr>
          <w:rFonts w:ascii="Times New Roman" w:hAnsi="Times New Roman"/>
          <w:sz w:val="24"/>
          <w:szCs w:val="24"/>
        </w:rPr>
        <w:t>, Ahmedabad 380005, Gujarat, India (hereinafter  referred to as  "The Purchaser") for the supply of ___________________ (hereinafter referred to as “the Equipment”)</w:t>
      </w:r>
    </w:p>
    <w:p w14:paraId="044BBB39" w14:textId="77777777" w:rsidR="007B00A2" w:rsidRPr="003C6C69" w:rsidRDefault="007B00A2" w:rsidP="007B00A2">
      <w:pPr>
        <w:pStyle w:val="NoSpacing"/>
        <w:tabs>
          <w:tab w:val="left" w:pos="9752"/>
        </w:tabs>
        <w:ind w:left="567" w:hanging="567"/>
        <w:rPr>
          <w:rFonts w:ascii="Times New Roman" w:hAnsi="Times New Roman"/>
          <w:sz w:val="24"/>
          <w:szCs w:val="24"/>
        </w:rPr>
      </w:pPr>
    </w:p>
    <w:p w14:paraId="685A1CFF" w14:textId="65AD5856" w:rsidR="007B00A2" w:rsidRPr="003C6C69" w:rsidRDefault="007B00A2" w:rsidP="006C2101">
      <w:pPr>
        <w:pStyle w:val="NoSpacing"/>
        <w:numPr>
          <w:ilvl w:val="0"/>
          <w:numId w:val="41"/>
        </w:numPr>
        <w:tabs>
          <w:tab w:val="left" w:pos="9752"/>
        </w:tabs>
        <w:ind w:left="567" w:hanging="567"/>
        <w:rPr>
          <w:rFonts w:ascii="Times New Roman" w:hAnsi="Times New Roman"/>
          <w:sz w:val="24"/>
          <w:szCs w:val="24"/>
        </w:rPr>
      </w:pPr>
      <w:r w:rsidRPr="003C6C69">
        <w:rPr>
          <w:rFonts w:ascii="Times New Roman" w:hAnsi="Times New Roman"/>
          <w:sz w:val="24"/>
          <w:szCs w:val="24"/>
        </w:rPr>
        <w:t xml:space="preserve">AND WHEREAS under the terms and conditions of the Contract an amount of </w:t>
      </w:r>
      <w:r w:rsidRPr="003C6C69">
        <w:rPr>
          <w:rFonts w:ascii="Times New Roman" w:hAnsi="Times New Roman"/>
          <w:sz w:val="24"/>
          <w:szCs w:val="24"/>
          <w:lang w:val="en-IN" w:eastAsia="en-IN" w:bidi="hi-IN"/>
        </w:rPr>
        <w:t>Rs</w:t>
      </w:r>
      <w:r w:rsidRPr="003C6C69">
        <w:rPr>
          <w:rFonts w:ascii="Times New Roman" w:hAnsi="Times New Roman"/>
          <w:sz w:val="24"/>
          <w:szCs w:val="24"/>
        </w:rPr>
        <w:t>. ______ (</w:t>
      </w:r>
      <w:r w:rsidRPr="003C6C69">
        <w:rPr>
          <w:rFonts w:ascii="Times New Roman" w:hAnsi="Times New Roman"/>
          <w:sz w:val="24"/>
          <w:szCs w:val="24"/>
          <w:lang w:val="en-IN" w:eastAsia="en-IN" w:bidi="hi-IN"/>
        </w:rPr>
        <w:t>Rupees</w:t>
      </w:r>
      <w:r w:rsidR="00886A04" w:rsidRPr="003C6C69">
        <w:rPr>
          <w:rFonts w:ascii="Times New Roman" w:hAnsi="Times New Roman"/>
          <w:sz w:val="24"/>
          <w:szCs w:val="24"/>
        </w:rPr>
        <w:t xml:space="preserve"> ……</w:t>
      </w:r>
      <w:proofErr w:type="gramStart"/>
      <w:r w:rsidR="00886A04" w:rsidRPr="003C6C69">
        <w:rPr>
          <w:rFonts w:ascii="Times New Roman" w:hAnsi="Times New Roman"/>
          <w:sz w:val="24"/>
          <w:szCs w:val="24"/>
        </w:rPr>
        <w:t>…..</w:t>
      </w:r>
      <w:proofErr w:type="gramEnd"/>
      <w:r w:rsidR="00886A04" w:rsidRPr="003C6C69">
        <w:rPr>
          <w:rFonts w:ascii="Times New Roman" w:hAnsi="Times New Roman"/>
          <w:sz w:val="24"/>
          <w:szCs w:val="24"/>
        </w:rPr>
        <w:t xml:space="preserve"> </w:t>
      </w:r>
      <w:r w:rsidRPr="003C6C69">
        <w:rPr>
          <w:rFonts w:ascii="Times New Roman" w:hAnsi="Times New Roman"/>
          <w:sz w:val="24"/>
          <w:szCs w:val="24"/>
        </w:rPr>
        <w:t xml:space="preserve">only) representing </w:t>
      </w:r>
      <w:proofErr w:type="gramStart"/>
      <w:r w:rsidR="00886A04" w:rsidRPr="003C6C69">
        <w:rPr>
          <w:rFonts w:ascii="Times New Roman" w:hAnsi="Times New Roman"/>
          <w:sz w:val="24"/>
          <w:szCs w:val="24"/>
        </w:rPr>
        <w:t>…..</w:t>
      </w:r>
      <w:proofErr w:type="gramEnd"/>
      <w:r w:rsidR="00886A04" w:rsidRPr="003C6C69">
        <w:rPr>
          <w:rFonts w:ascii="Times New Roman" w:hAnsi="Times New Roman"/>
          <w:sz w:val="24"/>
          <w:szCs w:val="24"/>
        </w:rPr>
        <w:t>% (</w:t>
      </w:r>
      <w:r w:rsidRPr="003C6C69">
        <w:rPr>
          <w:rFonts w:ascii="Times New Roman" w:hAnsi="Times New Roman"/>
          <w:sz w:val="24"/>
          <w:szCs w:val="24"/>
        </w:rPr>
        <w:t>percent</w:t>
      </w:r>
      <w:r w:rsidR="00886A04" w:rsidRPr="003C6C69">
        <w:rPr>
          <w:rFonts w:ascii="Times New Roman" w:hAnsi="Times New Roman"/>
          <w:sz w:val="24"/>
          <w:szCs w:val="24"/>
        </w:rPr>
        <w:t>)</w:t>
      </w:r>
      <w:r w:rsidRPr="003C6C69">
        <w:rPr>
          <w:rFonts w:ascii="Times New Roman" w:hAnsi="Times New Roman"/>
          <w:sz w:val="24"/>
          <w:szCs w:val="24"/>
        </w:rPr>
        <w:t xml:space="preserve"> advance payment out of the Contract value of </w:t>
      </w:r>
      <w:r w:rsidRPr="003C6C69">
        <w:rPr>
          <w:rFonts w:ascii="Times New Roman" w:hAnsi="Times New Roman"/>
          <w:sz w:val="24"/>
          <w:szCs w:val="24"/>
          <w:lang w:val="en-IN" w:eastAsia="en-IN" w:bidi="hi-IN"/>
        </w:rPr>
        <w:t>Rs</w:t>
      </w:r>
      <w:r w:rsidRPr="003C6C69">
        <w:rPr>
          <w:rFonts w:ascii="Times New Roman" w:hAnsi="Times New Roman"/>
          <w:sz w:val="24"/>
          <w:szCs w:val="24"/>
        </w:rPr>
        <w:t>._________ (</w:t>
      </w:r>
      <w:r w:rsidRPr="003C6C69">
        <w:rPr>
          <w:rFonts w:ascii="Times New Roman" w:hAnsi="Times New Roman"/>
          <w:sz w:val="24"/>
          <w:szCs w:val="24"/>
          <w:lang w:val="en-IN" w:eastAsia="en-IN" w:bidi="hi-IN"/>
        </w:rPr>
        <w:t>Rupees</w:t>
      </w:r>
      <w:r w:rsidRPr="003C6C69">
        <w:rPr>
          <w:rFonts w:ascii="Times New Roman" w:hAnsi="Times New Roman"/>
          <w:sz w:val="24"/>
          <w:szCs w:val="24"/>
        </w:rPr>
        <w:t xml:space="preserve"> __________________ only) is to be paid by the Purchaser. </w:t>
      </w:r>
    </w:p>
    <w:p w14:paraId="641751AE" w14:textId="77777777" w:rsidR="007B00A2" w:rsidRPr="003C6C69" w:rsidRDefault="007B00A2" w:rsidP="007B00A2">
      <w:pPr>
        <w:pStyle w:val="NoSpacing"/>
        <w:tabs>
          <w:tab w:val="left" w:pos="9752"/>
        </w:tabs>
        <w:ind w:left="567" w:hanging="567"/>
        <w:rPr>
          <w:rFonts w:ascii="Times New Roman" w:hAnsi="Times New Roman"/>
          <w:sz w:val="24"/>
          <w:szCs w:val="24"/>
        </w:rPr>
      </w:pPr>
    </w:p>
    <w:p w14:paraId="6DA56164" w14:textId="332C1B14" w:rsidR="007B00A2" w:rsidRPr="003C6C69" w:rsidRDefault="007B00A2" w:rsidP="006C2101">
      <w:pPr>
        <w:pStyle w:val="NoSpacing"/>
        <w:numPr>
          <w:ilvl w:val="0"/>
          <w:numId w:val="41"/>
        </w:numPr>
        <w:tabs>
          <w:tab w:val="left" w:pos="9752"/>
        </w:tabs>
        <w:ind w:left="567" w:hanging="567"/>
        <w:rPr>
          <w:rFonts w:ascii="Times New Roman" w:hAnsi="Times New Roman"/>
          <w:sz w:val="24"/>
          <w:szCs w:val="24"/>
        </w:rPr>
      </w:pPr>
      <w:r w:rsidRPr="003C6C69">
        <w:rPr>
          <w:rFonts w:ascii="Times New Roman" w:hAnsi="Times New Roman"/>
          <w:sz w:val="24"/>
          <w:szCs w:val="24"/>
        </w:rPr>
        <w:t>AND WHEREAS ITER-India has agreed in pursuance of the said terms and conditions of the Contract to make an advance payment of Rs.</w:t>
      </w:r>
      <w:r w:rsidR="00886A04" w:rsidRPr="003C6C69">
        <w:rPr>
          <w:rFonts w:ascii="Times New Roman" w:hAnsi="Times New Roman"/>
          <w:sz w:val="24"/>
          <w:szCs w:val="24"/>
        </w:rPr>
        <w:t xml:space="preserve"> ………….</w:t>
      </w:r>
      <w:r w:rsidRPr="003C6C69">
        <w:rPr>
          <w:rFonts w:ascii="Times New Roman" w:hAnsi="Times New Roman"/>
          <w:sz w:val="24"/>
          <w:szCs w:val="24"/>
        </w:rPr>
        <w:t xml:space="preserve"> (Rupees</w:t>
      </w:r>
      <w:r w:rsidR="00886A04" w:rsidRPr="003C6C69">
        <w:rPr>
          <w:rFonts w:ascii="Times New Roman" w:hAnsi="Times New Roman"/>
          <w:sz w:val="24"/>
          <w:szCs w:val="24"/>
        </w:rPr>
        <w:t xml:space="preserve"> ………………. </w:t>
      </w:r>
      <w:r w:rsidRPr="003C6C69">
        <w:rPr>
          <w:rFonts w:ascii="Times New Roman" w:hAnsi="Times New Roman"/>
          <w:sz w:val="24"/>
          <w:szCs w:val="24"/>
        </w:rPr>
        <w:t>only) to the Contractor on the Contractor furnishing a Bank Guarantee in the manner herein contained.</w:t>
      </w:r>
    </w:p>
    <w:p w14:paraId="7C9629B8" w14:textId="77777777" w:rsidR="007B00A2" w:rsidRPr="003C6C69" w:rsidRDefault="007B00A2" w:rsidP="007B00A2">
      <w:pPr>
        <w:pStyle w:val="NoSpacing"/>
        <w:tabs>
          <w:tab w:val="left" w:pos="9752"/>
        </w:tabs>
        <w:ind w:left="567" w:hanging="567"/>
        <w:rPr>
          <w:rFonts w:ascii="Times New Roman" w:hAnsi="Times New Roman"/>
          <w:sz w:val="24"/>
          <w:szCs w:val="24"/>
        </w:rPr>
      </w:pPr>
    </w:p>
    <w:p w14:paraId="27CB635E" w14:textId="7B33D2EB" w:rsidR="007B00A2" w:rsidRPr="003C6C69" w:rsidRDefault="007B00A2" w:rsidP="006C2101">
      <w:pPr>
        <w:pStyle w:val="NoSpacing"/>
        <w:numPr>
          <w:ilvl w:val="0"/>
          <w:numId w:val="41"/>
        </w:numPr>
        <w:tabs>
          <w:tab w:val="left" w:pos="9752"/>
        </w:tabs>
        <w:ind w:left="567" w:hanging="567"/>
        <w:rPr>
          <w:rFonts w:ascii="Times New Roman" w:hAnsi="Times New Roman"/>
          <w:sz w:val="24"/>
          <w:szCs w:val="24"/>
        </w:rPr>
      </w:pPr>
      <w:r w:rsidRPr="003C6C69">
        <w:rPr>
          <w:rFonts w:ascii="Times New Roman" w:hAnsi="Times New Roman"/>
          <w:sz w:val="24"/>
          <w:szCs w:val="24"/>
        </w:rPr>
        <w:t>NOW WE, _____________ (Name and Address of the Bank) in consideration of the Purchaser having agreed to pay to the Contractor an advance payment of Rs</w:t>
      </w:r>
      <w:r w:rsidR="00886A04" w:rsidRPr="003C6C69">
        <w:rPr>
          <w:rFonts w:ascii="Times New Roman" w:hAnsi="Times New Roman"/>
          <w:sz w:val="24"/>
          <w:szCs w:val="24"/>
        </w:rPr>
        <w:t xml:space="preserve">. ………. </w:t>
      </w:r>
      <w:r w:rsidRPr="003C6C69">
        <w:rPr>
          <w:rFonts w:ascii="Times New Roman" w:hAnsi="Times New Roman"/>
          <w:sz w:val="24"/>
          <w:szCs w:val="24"/>
        </w:rPr>
        <w:t>(Rupees ____________Only) do hereby agree and undertake to indemnify the Purchaser and keep the Purchaser indemnified to the extent of a sum not exceeding the said sum of Rs. ______ (Rupees</w:t>
      </w:r>
      <w:r w:rsidR="00886A04" w:rsidRPr="003C6C69">
        <w:rPr>
          <w:rFonts w:ascii="Times New Roman" w:hAnsi="Times New Roman"/>
          <w:sz w:val="24"/>
          <w:szCs w:val="24"/>
        </w:rPr>
        <w:t xml:space="preserve"> ……</w:t>
      </w:r>
      <w:proofErr w:type="gramStart"/>
      <w:r w:rsidR="00886A04" w:rsidRPr="003C6C69">
        <w:rPr>
          <w:rFonts w:ascii="Times New Roman" w:hAnsi="Times New Roman"/>
          <w:sz w:val="24"/>
          <w:szCs w:val="24"/>
        </w:rPr>
        <w:t>…..</w:t>
      </w:r>
      <w:proofErr w:type="gramEnd"/>
      <w:r w:rsidR="00886A04" w:rsidRPr="003C6C69">
        <w:rPr>
          <w:rFonts w:ascii="Times New Roman" w:hAnsi="Times New Roman"/>
          <w:sz w:val="24"/>
          <w:szCs w:val="24"/>
        </w:rPr>
        <w:t xml:space="preserve"> </w:t>
      </w:r>
      <w:r w:rsidRPr="003C6C69">
        <w:rPr>
          <w:rFonts w:ascii="Times New Roman" w:hAnsi="Times New Roman"/>
          <w:sz w:val="24"/>
          <w:szCs w:val="24"/>
        </w:rPr>
        <w:t xml:space="preserve">Only) against any damage or loss that may be suffered by the Purchaser by reason of non-fulfillment of any of the terms and conditions of the Contract by the Contractor. </w:t>
      </w:r>
    </w:p>
    <w:p w14:paraId="40AFD9CD" w14:textId="77777777" w:rsidR="007B00A2" w:rsidRPr="003C6C69" w:rsidRDefault="007B00A2" w:rsidP="007B00A2">
      <w:pPr>
        <w:pStyle w:val="NoSpacing"/>
        <w:tabs>
          <w:tab w:val="left" w:pos="9752"/>
        </w:tabs>
        <w:ind w:left="567" w:hanging="567"/>
        <w:rPr>
          <w:rFonts w:ascii="Times New Roman" w:hAnsi="Times New Roman"/>
          <w:sz w:val="24"/>
          <w:szCs w:val="24"/>
        </w:rPr>
      </w:pPr>
    </w:p>
    <w:p w14:paraId="35436058" w14:textId="77777777" w:rsidR="007B00A2" w:rsidRPr="003C6C69" w:rsidRDefault="007B00A2" w:rsidP="006C2101">
      <w:pPr>
        <w:pStyle w:val="NoSpacing"/>
        <w:numPr>
          <w:ilvl w:val="0"/>
          <w:numId w:val="41"/>
        </w:numPr>
        <w:tabs>
          <w:tab w:val="left" w:pos="9752"/>
        </w:tabs>
        <w:rPr>
          <w:rFonts w:ascii="Times New Roman" w:hAnsi="Times New Roman"/>
          <w:sz w:val="24"/>
          <w:szCs w:val="24"/>
        </w:rPr>
      </w:pPr>
      <w:r w:rsidRPr="003C6C69">
        <w:rPr>
          <w:rFonts w:ascii="Times New Roman" w:hAnsi="Times New Roman"/>
          <w:sz w:val="24"/>
          <w:szCs w:val="24"/>
        </w:rPr>
        <w:t>WE, __________________ (Bank) do hereby undertake to pay the amount due and payable under this guarantee without recourse to the Contractor and without any demur or protest or objection, merely on a demand from the Purchaser stating that the amount claimed is due by way of loss or damage caused to or would be caused to or suffered by the Purchaser by reason of breach by the said Contractor(s) of any of the terms and conditions contained in the said Contract or by reason of the Contractor(s)’s failure to perform the said Contract. Any such demand made on the bank shall be conclusive as regards the amount due and payable by the Bank under this guarantee. However, our liability under this guarantee shall be restricted to an amount not exceeding Rs. ______ (Rupees ____________Only).</w:t>
      </w:r>
    </w:p>
    <w:p w14:paraId="74D3E5C2" w14:textId="77777777" w:rsidR="007B00A2" w:rsidRPr="003C6C69" w:rsidRDefault="007B00A2" w:rsidP="007B00A2">
      <w:pPr>
        <w:pStyle w:val="ListParagraph"/>
        <w:ind w:left="567" w:hanging="567"/>
        <w:rPr>
          <w:rFonts w:ascii="Times New Roman" w:hAnsi="Times New Roman" w:cs="Times New Roman"/>
          <w:sz w:val="24"/>
          <w:szCs w:val="24"/>
        </w:rPr>
      </w:pPr>
    </w:p>
    <w:p w14:paraId="002242DC" w14:textId="77777777" w:rsidR="007B00A2" w:rsidRPr="003C6C69" w:rsidRDefault="007B00A2" w:rsidP="006C2101">
      <w:pPr>
        <w:pStyle w:val="NoSpacing"/>
        <w:numPr>
          <w:ilvl w:val="0"/>
          <w:numId w:val="41"/>
        </w:numPr>
        <w:tabs>
          <w:tab w:val="left" w:pos="9752"/>
        </w:tabs>
        <w:ind w:left="567" w:hanging="567"/>
        <w:rPr>
          <w:rFonts w:ascii="Times New Roman" w:hAnsi="Times New Roman"/>
          <w:sz w:val="24"/>
          <w:szCs w:val="24"/>
        </w:rPr>
      </w:pPr>
      <w:r w:rsidRPr="003C6C69">
        <w:rPr>
          <w:rFonts w:ascii="Times New Roman" w:hAnsi="Times New Roman"/>
          <w:sz w:val="24"/>
          <w:szCs w:val="24"/>
        </w:rPr>
        <w:t xml:space="preserve"> WE, _______________ (Bank) undertake to pay to the Purchaser any money so demanded notwithstanding any dispute or disputes raised by the Contractor(s) in any suit or proceeding pending before any Court or Tribunal relating thereto our liability under this present guarantee being absolute an unequivocal. The payment so made by us under this bond shall be a valid discharge of our liability for payment thereunder and the Contractor(s) shall have no claim against us.</w:t>
      </w:r>
    </w:p>
    <w:p w14:paraId="3D6B9D4E" w14:textId="77777777" w:rsidR="007B00A2" w:rsidRPr="003C6C69" w:rsidRDefault="007B00A2" w:rsidP="007B00A2">
      <w:pPr>
        <w:pStyle w:val="NoSpacing"/>
        <w:tabs>
          <w:tab w:val="left" w:pos="9752"/>
        </w:tabs>
        <w:ind w:left="567" w:hanging="567"/>
        <w:rPr>
          <w:rFonts w:ascii="Times New Roman" w:hAnsi="Times New Roman"/>
          <w:sz w:val="24"/>
          <w:szCs w:val="24"/>
        </w:rPr>
      </w:pPr>
    </w:p>
    <w:p w14:paraId="7C342406" w14:textId="77777777" w:rsidR="007B00A2" w:rsidRPr="003C6C69" w:rsidRDefault="007B00A2" w:rsidP="006C2101">
      <w:pPr>
        <w:pStyle w:val="NoSpacing"/>
        <w:numPr>
          <w:ilvl w:val="0"/>
          <w:numId w:val="41"/>
        </w:numPr>
        <w:tabs>
          <w:tab w:val="left" w:pos="9752"/>
        </w:tabs>
        <w:ind w:left="567" w:hanging="567"/>
        <w:rPr>
          <w:rFonts w:ascii="Times New Roman" w:hAnsi="Times New Roman"/>
          <w:sz w:val="24"/>
          <w:szCs w:val="24"/>
        </w:rPr>
      </w:pPr>
      <w:r w:rsidRPr="003C6C69">
        <w:rPr>
          <w:rFonts w:ascii="Times New Roman" w:hAnsi="Times New Roman"/>
          <w:sz w:val="24"/>
          <w:szCs w:val="24"/>
        </w:rPr>
        <w:t>AND WE, ___________ (Bank) hereby further agree that the decision of the said Project Director, ITER-India as to whether the Contractor has committed breach of any such terms and conditions of the Contract or not and as to amount of damage or loss assessed by the said Project Director as damage or loss suffered by the Purchaser/ITER-India on account of such breach would be final and binding on us.</w:t>
      </w:r>
    </w:p>
    <w:p w14:paraId="775700F9" w14:textId="77777777" w:rsidR="007B00A2" w:rsidRPr="003C6C69" w:rsidRDefault="007B00A2" w:rsidP="007B00A2">
      <w:pPr>
        <w:pStyle w:val="NoSpacing"/>
        <w:tabs>
          <w:tab w:val="left" w:pos="9752"/>
        </w:tabs>
        <w:ind w:left="567" w:hanging="567"/>
        <w:rPr>
          <w:rFonts w:ascii="Times New Roman" w:hAnsi="Times New Roman"/>
          <w:sz w:val="24"/>
          <w:szCs w:val="24"/>
        </w:rPr>
      </w:pPr>
    </w:p>
    <w:p w14:paraId="5FCD47F7" w14:textId="77777777" w:rsidR="007B00A2" w:rsidRPr="003C6C69" w:rsidRDefault="007B00A2" w:rsidP="006C2101">
      <w:pPr>
        <w:pStyle w:val="NoSpacing"/>
        <w:numPr>
          <w:ilvl w:val="0"/>
          <w:numId w:val="41"/>
        </w:numPr>
        <w:tabs>
          <w:tab w:val="left" w:pos="9752"/>
        </w:tabs>
        <w:ind w:left="567" w:hanging="567"/>
        <w:rPr>
          <w:rFonts w:ascii="Times New Roman" w:hAnsi="Times New Roman"/>
          <w:sz w:val="24"/>
          <w:szCs w:val="24"/>
        </w:rPr>
      </w:pPr>
      <w:r w:rsidRPr="003C6C69">
        <w:rPr>
          <w:rFonts w:ascii="Times New Roman" w:hAnsi="Times New Roman"/>
          <w:sz w:val="24"/>
          <w:szCs w:val="24"/>
        </w:rPr>
        <w:t>WE________________(Bank) further agree with the Purchaser that the Purchaser shall have the fullest liberty without our consent and without affecting in any manner our obligations hereunder to vary any of the terms and conditions of the said Contract or to extend time of performance by the said Contractor(s) from time to time or to postpone for any time or from time to time any of the powers exercisable by the Purchaser against the said Contractor(s) and to forbear or enforce any of the terms and conditions relating to the said Contract and we shall not be relieved from our liability by reason of any such variation or extension being granted to the said Contractor(s) or for any forbearance, act or commission on the part of the Purchaser or any indulgence by the Purchaser to the said Contractor(s) or by any such matter or thing whatsoever which under the law relating to sureties would, but for this provision, have the effect of relieving us.</w:t>
      </w:r>
    </w:p>
    <w:p w14:paraId="614EC424" w14:textId="77777777" w:rsidR="007B00A2" w:rsidRPr="003C6C69" w:rsidRDefault="007B00A2" w:rsidP="007B00A2">
      <w:pPr>
        <w:pStyle w:val="NoSpacing"/>
        <w:tabs>
          <w:tab w:val="left" w:pos="9752"/>
        </w:tabs>
        <w:ind w:left="567" w:hanging="567"/>
        <w:rPr>
          <w:rFonts w:ascii="Times New Roman" w:hAnsi="Times New Roman"/>
          <w:sz w:val="24"/>
          <w:szCs w:val="24"/>
        </w:rPr>
      </w:pPr>
    </w:p>
    <w:p w14:paraId="25C78B1F" w14:textId="77777777" w:rsidR="007B00A2" w:rsidRPr="003C6C69" w:rsidRDefault="007B00A2" w:rsidP="006C2101">
      <w:pPr>
        <w:pStyle w:val="NoSpacing"/>
        <w:numPr>
          <w:ilvl w:val="0"/>
          <w:numId w:val="41"/>
        </w:numPr>
        <w:tabs>
          <w:tab w:val="left" w:pos="9752"/>
        </w:tabs>
        <w:ind w:left="567" w:hanging="567"/>
        <w:rPr>
          <w:rFonts w:ascii="Times New Roman" w:hAnsi="Times New Roman"/>
          <w:sz w:val="24"/>
          <w:szCs w:val="24"/>
        </w:rPr>
      </w:pPr>
      <w:r w:rsidRPr="003C6C69">
        <w:rPr>
          <w:rFonts w:ascii="Times New Roman" w:hAnsi="Times New Roman"/>
          <w:sz w:val="24"/>
          <w:szCs w:val="24"/>
        </w:rPr>
        <w:t>THIS GUARANTEE will not be discharged due to the change in the constitution of the Bank or the Contractor(s).</w:t>
      </w:r>
    </w:p>
    <w:p w14:paraId="7330E945" w14:textId="77777777" w:rsidR="007B00A2" w:rsidRPr="003C6C69" w:rsidRDefault="007B00A2" w:rsidP="007B00A2">
      <w:pPr>
        <w:pStyle w:val="NoSpacing"/>
        <w:tabs>
          <w:tab w:val="left" w:pos="9752"/>
        </w:tabs>
        <w:ind w:left="567" w:hanging="567"/>
        <w:rPr>
          <w:rFonts w:ascii="Times New Roman" w:hAnsi="Times New Roman"/>
          <w:sz w:val="24"/>
          <w:szCs w:val="24"/>
        </w:rPr>
      </w:pPr>
    </w:p>
    <w:p w14:paraId="3671E112" w14:textId="6897824B" w:rsidR="007B00A2" w:rsidRPr="003C6C69" w:rsidRDefault="007B00A2" w:rsidP="006C2101">
      <w:pPr>
        <w:pStyle w:val="NoSpacing"/>
        <w:numPr>
          <w:ilvl w:val="0"/>
          <w:numId w:val="41"/>
        </w:numPr>
        <w:tabs>
          <w:tab w:val="left" w:pos="9752"/>
        </w:tabs>
        <w:ind w:left="567" w:hanging="567"/>
        <w:rPr>
          <w:rFonts w:ascii="Times New Roman" w:hAnsi="Times New Roman"/>
          <w:sz w:val="24"/>
          <w:szCs w:val="24"/>
        </w:rPr>
      </w:pPr>
      <w:r w:rsidRPr="003C6C69">
        <w:rPr>
          <w:rFonts w:ascii="Times New Roman" w:hAnsi="Times New Roman"/>
          <w:sz w:val="24"/>
          <w:szCs w:val="24"/>
        </w:rPr>
        <w:t xml:space="preserve">OUR GUARANTEE shall remain in force until___________ (two months beyond the delivery of last consignment under </w:t>
      </w:r>
      <w:r w:rsidR="009D16BF" w:rsidRPr="003C6C69">
        <w:rPr>
          <w:rFonts w:ascii="Times New Roman" w:hAnsi="Times New Roman"/>
          <w:sz w:val="24"/>
          <w:szCs w:val="24"/>
        </w:rPr>
        <w:t xml:space="preserve">respective phase of </w:t>
      </w:r>
      <w:r w:rsidRPr="003C6C69">
        <w:rPr>
          <w:rFonts w:ascii="Times New Roman" w:hAnsi="Times New Roman"/>
          <w:sz w:val="24"/>
          <w:szCs w:val="24"/>
        </w:rPr>
        <w:t>this Contract) and unless a claim under the guarantee is lodged on or before the above date, all rights of the Purchaser under the guarantee shall be forfeited and we shall be relieved and discharged from all liabilities thereunder.</w:t>
      </w:r>
    </w:p>
    <w:p w14:paraId="49D443AF" w14:textId="77777777" w:rsidR="007B00A2" w:rsidRPr="003C6C69" w:rsidRDefault="007B00A2" w:rsidP="007B00A2">
      <w:pPr>
        <w:pStyle w:val="ListParagraph"/>
        <w:tabs>
          <w:tab w:val="left" w:pos="9752"/>
        </w:tabs>
        <w:rPr>
          <w:rFonts w:ascii="Times New Roman" w:hAnsi="Times New Roman" w:cs="Times New Roman"/>
          <w:sz w:val="24"/>
          <w:szCs w:val="24"/>
        </w:rPr>
      </w:pPr>
    </w:p>
    <w:p w14:paraId="6F3569BD" w14:textId="77777777" w:rsidR="007B00A2" w:rsidRPr="003C6C69" w:rsidRDefault="007B00A2" w:rsidP="007B00A2">
      <w:pPr>
        <w:pStyle w:val="NoSpacing"/>
        <w:tabs>
          <w:tab w:val="left" w:pos="9752"/>
        </w:tabs>
        <w:ind w:left="1222"/>
        <w:rPr>
          <w:rFonts w:ascii="Times New Roman" w:hAnsi="Times New Roman"/>
          <w:sz w:val="24"/>
          <w:szCs w:val="24"/>
        </w:rPr>
      </w:pPr>
      <w:r w:rsidRPr="003C6C69">
        <w:rPr>
          <w:rFonts w:ascii="Times New Roman" w:hAnsi="Times New Roman"/>
          <w:sz w:val="24"/>
          <w:szCs w:val="24"/>
        </w:rPr>
        <w:t>In witness whereof, we the __________________________have executed this.</w:t>
      </w:r>
    </w:p>
    <w:p w14:paraId="6F265757" w14:textId="77777777" w:rsidR="007B00A2" w:rsidRPr="003C6C69" w:rsidRDefault="007B00A2" w:rsidP="007B00A2">
      <w:pPr>
        <w:pStyle w:val="NoSpacing"/>
        <w:tabs>
          <w:tab w:val="left" w:pos="9752"/>
        </w:tabs>
        <w:ind w:left="360"/>
        <w:rPr>
          <w:rFonts w:ascii="Times New Roman" w:hAnsi="Times New Roman"/>
          <w:sz w:val="24"/>
          <w:szCs w:val="24"/>
        </w:rPr>
      </w:pPr>
    </w:p>
    <w:p w14:paraId="2CF1A329" w14:textId="77777777" w:rsidR="007B00A2" w:rsidRPr="003C6C69" w:rsidRDefault="007B00A2" w:rsidP="007B00A2">
      <w:pPr>
        <w:pStyle w:val="NoSpacing"/>
        <w:tabs>
          <w:tab w:val="left" w:pos="9752"/>
        </w:tabs>
        <w:ind w:left="1222"/>
        <w:rPr>
          <w:rFonts w:ascii="Times New Roman" w:hAnsi="Times New Roman"/>
          <w:sz w:val="24"/>
          <w:szCs w:val="24"/>
        </w:rPr>
      </w:pPr>
      <w:r w:rsidRPr="003C6C69">
        <w:rPr>
          <w:rFonts w:ascii="Times New Roman" w:hAnsi="Times New Roman"/>
          <w:sz w:val="24"/>
          <w:szCs w:val="24"/>
        </w:rPr>
        <w:t>Dated the _______________day of ______________20_______________.</w:t>
      </w:r>
    </w:p>
    <w:p w14:paraId="2FFBB113" w14:textId="09588981" w:rsidR="007B00A2" w:rsidRPr="003C6C69" w:rsidRDefault="007B00A2" w:rsidP="007B00A2">
      <w:pPr>
        <w:pStyle w:val="NoSpacing"/>
        <w:tabs>
          <w:tab w:val="left" w:pos="9752"/>
        </w:tabs>
        <w:ind w:left="360"/>
        <w:rPr>
          <w:rFonts w:ascii="Times New Roman" w:hAnsi="Times New Roman"/>
          <w:sz w:val="24"/>
          <w:szCs w:val="24"/>
        </w:rPr>
      </w:pPr>
      <w:r w:rsidRPr="003C6C69">
        <w:rPr>
          <w:rFonts w:ascii="Times New Roman" w:hAnsi="Times New Roman"/>
          <w:sz w:val="24"/>
          <w:szCs w:val="24"/>
        </w:rPr>
        <w:tab/>
      </w:r>
      <w:r w:rsidRPr="003C6C69">
        <w:rPr>
          <w:rFonts w:ascii="Times New Roman" w:hAnsi="Times New Roman"/>
          <w:sz w:val="24"/>
          <w:szCs w:val="24"/>
        </w:rPr>
        <w:tab/>
      </w:r>
      <w:r w:rsidRPr="003C6C69">
        <w:rPr>
          <w:rFonts w:ascii="Times New Roman" w:hAnsi="Times New Roman"/>
          <w:sz w:val="24"/>
          <w:szCs w:val="24"/>
        </w:rPr>
        <w:tab/>
      </w:r>
      <w:r w:rsidRPr="003C6C69">
        <w:rPr>
          <w:rFonts w:ascii="Times New Roman" w:hAnsi="Times New Roman"/>
          <w:sz w:val="24"/>
          <w:szCs w:val="24"/>
        </w:rPr>
        <w:tab/>
      </w:r>
      <w:r w:rsidRPr="003C6C69">
        <w:rPr>
          <w:rFonts w:ascii="Times New Roman" w:hAnsi="Times New Roman"/>
          <w:sz w:val="24"/>
          <w:szCs w:val="24"/>
        </w:rPr>
        <w:tab/>
      </w:r>
    </w:p>
    <w:p w14:paraId="65C4F2C7" w14:textId="77777777" w:rsidR="007B00A2" w:rsidRPr="003C6C69" w:rsidRDefault="007B00A2" w:rsidP="007B00A2">
      <w:pPr>
        <w:pStyle w:val="NoSpacing"/>
        <w:tabs>
          <w:tab w:val="left" w:pos="9752"/>
        </w:tabs>
        <w:ind w:left="360"/>
        <w:rPr>
          <w:rFonts w:ascii="Times New Roman" w:hAnsi="Times New Roman"/>
          <w:sz w:val="24"/>
          <w:szCs w:val="24"/>
        </w:rPr>
      </w:pPr>
    </w:p>
    <w:p w14:paraId="4FA2A411" w14:textId="77777777" w:rsidR="007B00A2" w:rsidRPr="003C6C69" w:rsidRDefault="007B00A2" w:rsidP="007B00A2">
      <w:pPr>
        <w:pStyle w:val="NoSpacing"/>
        <w:tabs>
          <w:tab w:val="left" w:pos="9752"/>
        </w:tabs>
        <w:ind w:left="3022"/>
        <w:rPr>
          <w:rFonts w:ascii="Times New Roman" w:hAnsi="Times New Roman"/>
          <w:sz w:val="24"/>
          <w:szCs w:val="24"/>
        </w:rPr>
      </w:pPr>
      <w:r w:rsidRPr="003C6C69">
        <w:rPr>
          <w:rFonts w:ascii="Times New Roman" w:hAnsi="Times New Roman"/>
          <w:sz w:val="24"/>
          <w:szCs w:val="24"/>
        </w:rPr>
        <w:t>For ____________________________________________________________</w:t>
      </w:r>
    </w:p>
    <w:p w14:paraId="2D7D0FF8" w14:textId="7F9AE8B7" w:rsidR="007B00A2" w:rsidRPr="003C6C69" w:rsidRDefault="007B00A2" w:rsidP="007B00A2">
      <w:pPr>
        <w:pStyle w:val="NoSpacing"/>
        <w:tabs>
          <w:tab w:val="left" w:pos="9752"/>
        </w:tabs>
        <w:ind w:left="360"/>
        <w:rPr>
          <w:rFonts w:ascii="Times New Roman" w:hAnsi="Times New Roman"/>
          <w:sz w:val="24"/>
          <w:szCs w:val="24"/>
        </w:rPr>
      </w:pPr>
      <w:r w:rsidRPr="003C6C69">
        <w:rPr>
          <w:rFonts w:ascii="Times New Roman" w:hAnsi="Times New Roman"/>
          <w:sz w:val="24"/>
          <w:szCs w:val="24"/>
        </w:rPr>
        <w:tab/>
        <w:t xml:space="preserve">                                 (Indicate the name of bank with Postal address, Fax Number &amp; email address)</w:t>
      </w:r>
    </w:p>
    <w:p w14:paraId="31DA773C" w14:textId="77777777" w:rsidR="007B00A2" w:rsidRPr="003C6C69" w:rsidRDefault="007B00A2" w:rsidP="007B00A2">
      <w:pPr>
        <w:pStyle w:val="NoSpacing"/>
        <w:tabs>
          <w:tab w:val="left" w:pos="9752"/>
        </w:tabs>
        <w:ind w:left="1222"/>
        <w:rPr>
          <w:rFonts w:ascii="Times New Roman" w:hAnsi="Times New Roman"/>
          <w:sz w:val="24"/>
          <w:szCs w:val="24"/>
        </w:rPr>
      </w:pPr>
    </w:p>
    <w:p w14:paraId="251CFFFB" w14:textId="77777777" w:rsidR="007B00A2" w:rsidRPr="003C6C69" w:rsidRDefault="007B00A2" w:rsidP="007B00A2">
      <w:pPr>
        <w:tabs>
          <w:tab w:val="left" w:pos="9752"/>
        </w:tabs>
        <w:rPr>
          <w:rFonts w:ascii="Times New Roman" w:hAnsi="Times New Roman" w:cs="Times New Roman"/>
          <w:sz w:val="24"/>
          <w:szCs w:val="24"/>
          <w:lang w:eastAsia="en-IN" w:bidi="hi-IN"/>
        </w:rPr>
      </w:pPr>
      <w:r w:rsidRPr="003C6C69">
        <w:rPr>
          <w:rFonts w:ascii="Times New Roman" w:hAnsi="Times New Roman" w:cs="Times New Roman"/>
          <w:sz w:val="24"/>
          <w:szCs w:val="24"/>
          <w:lang w:eastAsia="en-IN" w:bidi="hi-IN"/>
        </w:rPr>
        <w:t xml:space="preserve">Witnesses: </w:t>
      </w:r>
      <w:r w:rsidRPr="003C6C69">
        <w:rPr>
          <w:rFonts w:ascii="Times New Roman" w:hAnsi="Times New Roman" w:cs="Times New Roman"/>
          <w:sz w:val="24"/>
          <w:szCs w:val="24"/>
          <w:lang w:eastAsia="en-IN" w:bidi="hi-IN"/>
        </w:rPr>
        <w:tab/>
      </w:r>
    </w:p>
    <w:p w14:paraId="64950916" w14:textId="77777777" w:rsidR="007B00A2" w:rsidRPr="003C6C69" w:rsidRDefault="007B00A2" w:rsidP="007B00A2">
      <w:pPr>
        <w:tabs>
          <w:tab w:val="left" w:pos="9752"/>
        </w:tabs>
        <w:rPr>
          <w:rFonts w:ascii="Times New Roman" w:hAnsi="Times New Roman" w:cs="Times New Roman"/>
          <w:sz w:val="24"/>
          <w:szCs w:val="24"/>
          <w:lang w:eastAsia="en-IN" w:bidi="hi-IN"/>
        </w:rPr>
      </w:pPr>
    </w:p>
    <w:p w14:paraId="448A8714" w14:textId="77777777" w:rsidR="007B00A2" w:rsidRPr="003C6C69" w:rsidRDefault="007B00A2" w:rsidP="006C2101">
      <w:pPr>
        <w:pStyle w:val="ListParagraph"/>
        <w:numPr>
          <w:ilvl w:val="0"/>
          <w:numId w:val="42"/>
        </w:numPr>
        <w:tabs>
          <w:tab w:val="left" w:pos="9752"/>
        </w:tabs>
        <w:rPr>
          <w:rFonts w:ascii="Times New Roman" w:hAnsi="Times New Roman" w:cs="Times New Roman"/>
          <w:sz w:val="24"/>
          <w:szCs w:val="24"/>
          <w:lang w:eastAsia="en-IN" w:bidi="hi-IN"/>
        </w:rPr>
      </w:pPr>
      <w:r w:rsidRPr="003C6C69">
        <w:rPr>
          <w:rFonts w:ascii="Times New Roman" w:hAnsi="Times New Roman" w:cs="Times New Roman"/>
          <w:sz w:val="24"/>
          <w:szCs w:val="24"/>
          <w:lang w:eastAsia="en-IN" w:bidi="hi-IN"/>
        </w:rPr>
        <w:t>Name: __________________________ Signature__________________________</w:t>
      </w:r>
    </w:p>
    <w:p w14:paraId="116CEE4C" w14:textId="77777777" w:rsidR="007B00A2" w:rsidRPr="003C6C69" w:rsidRDefault="007B00A2" w:rsidP="007B00A2">
      <w:pPr>
        <w:tabs>
          <w:tab w:val="left" w:pos="9752"/>
        </w:tabs>
        <w:rPr>
          <w:rFonts w:ascii="Times New Roman" w:hAnsi="Times New Roman" w:cs="Times New Roman"/>
          <w:sz w:val="24"/>
          <w:szCs w:val="24"/>
          <w:lang w:eastAsia="en-IN" w:bidi="hi-IN"/>
        </w:rPr>
      </w:pPr>
    </w:p>
    <w:p w14:paraId="6F896491" w14:textId="75B67AD9" w:rsidR="007B00A2" w:rsidRPr="003C6C69" w:rsidRDefault="007B00A2" w:rsidP="006C2101">
      <w:pPr>
        <w:pStyle w:val="ListParagraph"/>
        <w:numPr>
          <w:ilvl w:val="0"/>
          <w:numId w:val="42"/>
        </w:numPr>
        <w:rPr>
          <w:rFonts w:ascii="Times New Roman" w:hAnsi="Times New Roman" w:cs="Times New Roman"/>
          <w:sz w:val="24"/>
          <w:szCs w:val="24"/>
          <w:lang w:eastAsia="en-IN" w:bidi="hi-IN"/>
        </w:rPr>
      </w:pPr>
      <w:r w:rsidRPr="003C6C69">
        <w:rPr>
          <w:rFonts w:ascii="Times New Roman" w:hAnsi="Times New Roman" w:cs="Times New Roman"/>
          <w:sz w:val="24"/>
          <w:szCs w:val="24"/>
          <w:lang w:eastAsia="en-IN" w:bidi="hi-IN"/>
        </w:rPr>
        <w:t>Name: __________________________Signature__________________________</w:t>
      </w:r>
    </w:p>
    <w:p w14:paraId="2B173DBB" w14:textId="77777777" w:rsidR="007B00A2" w:rsidRPr="003C6C69" w:rsidRDefault="007B00A2">
      <w:pPr>
        <w:ind w:left="862" w:hanging="862"/>
        <w:rPr>
          <w:rFonts w:ascii="Times New Roman" w:hAnsi="Times New Roman" w:cs="Times New Roman"/>
          <w:sz w:val="24"/>
          <w:szCs w:val="24"/>
          <w:lang w:eastAsia="en-IN" w:bidi="hi-IN"/>
        </w:rPr>
      </w:pPr>
      <w:r w:rsidRPr="003C6C69">
        <w:rPr>
          <w:rFonts w:ascii="Times New Roman" w:hAnsi="Times New Roman" w:cs="Times New Roman"/>
          <w:sz w:val="24"/>
          <w:szCs w:val="24"/>
          <w:lang w:eastAsia="en-IN" w:bidi="hi-IN"/>
        </w:rPr>
        <w:br w:type="page"/>
      </w:r>
    </w:p>
    <w:p w14:paraId="237EDFF7" w14:textId="77777777" w:rsidR="007B00A2" w:rsidRPr="003C6C69" w:rsidRDefault="007B00A2" w:rsidP="007B00A2">
      <w:pPr>
        <w:pStyle w:val="Heading2"/>
        <w:numPr>
          <w:ilvl w:val="0"/>
          <w:numId w:val="0"/>
        </w:numPr>
        <w:ind w:left="576"/>
        <w:rPr>
          <w:rFonts w:ascii="Times New Roman" w:hAnsi="Times New Roman" w:cs="Times New Roman"/>
          <w:szCs w:val="24"/>
          <w:lang w:bidi="hi-IN"/>
        </w:rPr>
      </w:pPr>
      <w:bookmarkStart w:id="2412" w:name="_Toc141351978"/>
      <w:bookmarkStart w:id="2413" w:name="_Toc198543459"/>
      <w:r w:rsidRPr="003C6C69">
        <w:rPr>
          <w:rFonts w:ascii="Times New Roman" w:hAnsi="Times New Roman" w:cs="Times New Roman"/>
          <w:szCs w:val="24"/>
          <w:lang w:bidi="hi-IN"/>
        </w:rPr>
        <w:lastRenderedPageBreak/>
        <w:t>Annexure-3: Performance Bank Guarantee (PBG)</w:t>
      </w:r>
      <w:bookmarkEnd w:id="2412"/>
      <w:bookmarkEnd w:id="2413"/>
    </w:p>
    <w:p w14:paraId="5562C84B" w14:textId="77777777" w:rsidR="007B00A2" w:rsidRPr="003C6C69" w:rsidRDefault="007B00A2" w:rsidP="007B00A2">
      <w:pPr>
        <w:pStyle w:val="PlainText"/>
        <w:tabs>
          <w:tab w:val="left" w:pos="9752"/>
        </w:tabs>
        <w:jc w:val="center"/>
        <w:rPr>
          <w:rFonts w:ascii="Times New Roman" w:hAnsi="Times New Roman" w:cs="Times New Roman"/>
          <w:b/>
          <w:sz w:val="24"/>
          <w:szCs w:val="24"/>
        </w:rPr>
      </w:pPr>
    </w:p>
    <w:p w14:paraId="6B145997" w14:textId="77777777" w:rsidR="00773075" w:rsidRPr="003C6C69" w:rsidRDefault="00773075" w:rsidP="007B00A2">
      <w:pPr>
        <w:pStyle w:val="PlainText"/>
        <w:tabs>
          <w:tab w:val="left" w:pos="9752"/>
        </w:tabs>
        <w:jc w:val="center"/>
        <w:rPr>
          <w:rFonts w:ascii="Times New Roman" w:hAnsi="Times New Roman" w:cs="Times New Roman"/>
          <w:b/>
          <w:sz w:val="24"/>
          <w:szCs w:val="24"/>
          <w:lang w:val="en-US"/>
        </w:rPr>
      </w:pPr>
      <w:r w:rsidRPr="003C6C69">
        <w:rPr>
          <w:rFonts w:ascii="Times New Roman" w:hAnsi="Times New Roman" w:cs="Times New Roman"/>
          <w:b/>
          <w:sz w:val="24"/>
          <w:szCs w:val="24"/>
          <w:lang w:val="en-US"/>
        </w:rPr>
        <w:t>Not Applicable</w:t>
      </w:r>
    </w:p>
    <w:p w14:paraId="7714F4EC" w14:textId="6BC0765C" w:rsidR="007B00A2" w:rsidRPr="003C6C69" w:rsidRDefault="007B00A2">
      <w:pPr>
        <w:ind w:left="862" w:hanging="862"/>
        <w:rPr>
          <w:lang w:val="x-none" w:eastAsia="x-none"/>
        </w:rPr>
      </w:pPr>
      <w:r w:rsidRPr="003C6C69">
        <w:rPr>
          <w:lang w:val="x-none" w:eastAsia="x-none"/>
        </w:rPr>
        <w:br w:type="page"/>
      </w:r>
    </w:p>
    <w:p w14:paraId="11B93B64" w14:textId="77777777" w:rsidR="00FA1E4B" w:rsidRPr="00965592" w:rsidRDefault="00FA1E4B" w:rsidP="00FA1E4B">
      <w:pPr>
        <w:pStyle w:val="Heading2"/>
        <w:numPr>
          <w:ilvl w:val="0"/>
          <w:numId w:val="0"/>
        </w:numPr>
        <w:ind w:left="576"/>
        <w:rPr>
          <w:rFonts w:ascii="Times New Roman" w:hAnsi="Times New Roman" w:cs="Times New Roman"/>
          <w:sz w:val="24"/>
          <w:szCs w:val="22"/>
          <w:lang w:bidi="hi-IN"/>
        </w:rPr>
      </w:pPr>
      <w:bookmarkStart w:id="2414" w:name="_Toc332901124"/>
      <w:bookmarkStart w:id="2415" w:name="_Toc11246480"/>
      <w:bookmarkStart w:id="2416" w:name="_Toc141351979"/>
      <w:bookmarkStart w:id="2417" w:name="_Toc198543460"/>
      <w:r w:rsidRPr="00965592">
        <w:rPr>
          <w:rFonts w:ascii="Times New Roman" w:hAnsi="Times New Roman" w:cs="Times New Roman"/>
          <w:sz w:val="24"/>
          <w:szCs w:val="22"/>
          <w:lang w:bidi="hi-IN"/>
        </w:rPr>
        <w:lastRenderedPageBreak/>
        <w:t>Annexure-</w:t>
      </w:r>
      <w:bookmarkEnd w:id="2414"/>
      <w:r w:rsidRPr="00965592">
        <w:rPr>
          <w:rFonts w:ascii="Times New Roman" w:hAnsi="Times New Roman" w:cs="Times New Roman"/>
          <w:sz w:val="24"/>
          <w:szCs w:val="22"/>
          <w:lang w:bidi="hi-IN"/>
        </w:rPr>
        <w:t>4</w:t>
      </w:r>
      <w:bookmarkStart w:id="2418" w:name="_Toc305750888"/>
      <w:bookmarkStart w:id="2419" w:name="_Toc305750895"/>
      <w:bookmarkStart w:id="2420" w:name="_Toc305750904"/>
      <w:bookmarkStart w:id="2421" w:name="_Toc305750946"/>
      <w:bookmarkStart w:id="2422" w:name="_Toc321919056"/>
      <w:bookmarkStart w:id="2423" w:name="_Toc332901125"/>
      <w:bookmarkEnd w:id="2418"/>
      <w:bookmarkEnd w:id="2419"/>
      <w:bookmarkEnd w:id="2420"/>
      <w:bookmarkEnd w:id="2421"/>
      <w:r w:rsidRPr="00965592">
        <w:rPr>
          <w:rFonts w:ascii="Times New Roman" w:hAnsi="Times New Roman" w:cs="Times New Roman"/>
          <w:sz w:val="24"/>
          <w:szCs w:val="22"/>
          <w:lang w:bidi="hi-IN"/>
        </w:rPr>
        <w:t xml:space="preserve"> - INTELLECTUAL PROPERTY RIGHTS PROVISIONS</w:t>
      </w:r>
      <w:bookmarkEnd w:id="2415"/>
      <w:bookmarkEnd w:id="2416"/>
      <w:bookmarkEnd w:id="2417"/>
      <w:bookmarkEnd w:id="2422"/>
      <w:bookmarkEnd w:id="2423"/>
    </w:p>
    <w:p w14:paraId="0A281F08" w14:textId="77777777" w:rsidR="00FA1E4B" w:rsidRPr="003C6C69" w:rsidRDefault="00FA1E4B" w:rsidP="00FA1E4B">
      <w:pPr>
        <w:tabs>
          <w:tab w:val="left" w:pos="2880"/>
        </w:tabs>
        <w:ind w:left="540"/>
        <w:rPr>
          <w:rFonts w:ascii="Times New Roman" w:hAnsi="Times New Roman" w:cs="Times New Roman"/>
          <w:b/>
          <w:color w:val="000000"/>
          <w:sz w:val="24"/>
          <w:szCs w:val="24"/>
          <w:u w:val="single"/>
        </w:rPr>
      </w:pPr>
    </w:p>
    <w:p w14:paraId="403B361F" w14:textId="77777777" w:rsidR="00FA1E4B" w:rsidRPr="003C6C69" w:rsidRDefault="00FA1E4B" w:rsidP="00FA1E4B">
      <w:pPr>
        <w:rPr>
          <w:rFonts w:ascii="Times New Roman" w:hAnsi="Times New Roman" w:cs="Times New Roman"/>
          <w:color w:val="000000"/>
          <w:sz w:val="24"/>
          <w:szCs w:val="24"/>
        </w:rPr>
      </w:pPr>
      <w:r w:rsidRPr="003C6C69">
        <w:rPr>
          <w:rFonts w:ascii="Times New Roman" w:hAnsi="Times New Roman" w:cs="Times New Roman"/>
          <w:color w:val="000000"/>
          <w:sz w:val="24"/>
          <w:szCs w:val="24"/>
        </w:rPr>
        <w:t>Intellectual Property and Provision</w:t>
      </w:r>
    </w:p>
    <w:p w14:paraId="3A98104A" w14:textId="77777777" w:rsidR="00FA1E4B" w:rsidRPr="003C6C69" w:rsidRDefault="00FA1E4B" w:rsidP="00FA1E4B">
      <w:pPr>
        <w:rPr>
          <w:rFonts w:ascii="Times New Roman" w:hAnsi="Times New Roman" w:cs="Times New Roman"/>
          <w:color w:val="000000"/>
          <w:sz w:val="24"/>
          <w:szCs w:val="24"/>
        </w:rPr>
      </w:pPr>
    </w:p>
    <w:p w14:paraId="76B5B63B" w14:textId="77777777" w:rsidR="00FA1E4B" w:rsidRPr="003C6C69" w:rsidRDefault="00FA1E4B" w:rsidP="006C2101">
      <w:pPr>
        <w:numPr>
          <w:ilvl w:val="0"/>
          <w:numId w:val="43"/>
        </w:numPr>
        <w:spacing w:line="276" w:lineRule="auto"/>
        <w:ind w:hanging="450"/>
        <w:jc w:val="left"/>
        <w:rPr>
          <w:rFonts w:ascii="Times New Roman" w:hAnsi="Times New Roman" w:cs="Times New Roman"/>
          <w:b/>
          <w:color w:val="000000"/>
          <w:sz w:val="24"/>
          <w:szCs w:val="24"/>
        </w:rPr>
      </w:pPr>
      <w:r w:rsidRPr="003C6C69">
        <w:rPr>
          <w:rFonts w:ascii="Times New Roman" w:hAnsi="Times New Roman" w:cs="Times New Roman"/>
          <w:b/>
          <w:color w:val="000000"/>
          <w:sz w:val="24"/>
          <w:szCs w:val="24"/>
        </w:rPr>
        <w:t xml:space="preserve">General terms &amp; definitions: </w:t>
      </w:r>
    </w:p>
    <w:p w14:paraId="341CDCFC" w14:textId="77777777" w:rsidR="00FA1E4B" w:rsidRPr="003C6C69" w:rsidRDefault="00FA1E4B" w:rsidP="00FA1E4B">
      <w:pPr>
        <w:ind w:left="450"/>
        <w:rPr>
          <w:rFonts w:ascii="Times New Roman" w:hAnsi="Times New Roman" w:cs="Times New Roman"/>
          <w:b/>
          <w:color w:val="000000"/>
          <w:sz w:val="24"/>
          <w:szCs w:val="24"/>
        </w:rPr>
      </w:pPr>
    </w:p>
    <w:p w14:paraId="52568A95" w14:textId="77777777" w:rsidR="00FA1E4B" w:rsidRPr="003C6C69" w:rsidRDefault="00FA1E4B" w:rsidP="00FA1E4B">
      <w:pPr>
        <w:rPr>
          <w:rFonts w:ascii="Times New Roman" w:hAnsi="Times New Roman" w:cs="Times New Roman"/>
          <w:color w:val="000000"/>
          <w:sz w:val="24"/>
          <w:szCs w:val="24"/>
        </w:rPr>
      </w:pPr>
      <w:r w:rsidRPr="003C6C69">
        <w:rPr>
          <w:rFonts w:ascii="Times New Roman" w:hAnsi="Times New Roman" w:cs="Times New Roman"/>
          <w:color w:val="000000"/>
          <w:sz w:val="24"/>
          <w:szCs w:val="24"/>
        </w:rPr>
        <w:t xml:space="preserve">1.1 As defined in Article 1.2 &amp; 1.3 of Annex on Information and Intellectual Property (IIP Annex) of the Agreement on the Establishment of the ITER International Fusion Energy Organization for the Joint Implementation of the ITER Project (ITER Agreement), the following definition applies to information and intellectual property: </w:t>
      </w:r>
    </w:p>
    <w:p w14:paraId="5D0F6A91" w14:textId="77777777" w:rsidR="00FA1E4B" w:rsidRPr="003C6C69" w:rsidRDefault="00FA1E4B" w:rsidP="00FA1E4B">
      <w:pPr>
        <w:rPr>
          <w:rFonts w:ascii="Times New Roman" w:hAnsi="Times New Roman" w:cs="Times New Roman"/>
          <w:color w:val="000000"/>
          <w:sz w:val="24"/>
          <w:szCs w:val="24"/>
        </w:rPr>
      </w:pPr>
    </w:p>
    <w:p w14:paraId="337820DB" w14:textId="77777777" w:rsidR="00FA1E4B" w:rsidRPr="003C6C69" w:rsidRDefault="00FA1E4B" w:rsidP="006C2101">
      <w:pPr>
        <w:numPr>
          <w:ilvl w:val="2"/>
          <w:numId w:val="44"/>
        </w:numPr>
        <w:spacing w:line="276" w:lineRule="auto"/>
        <w:jc w:val="left"/>
        <w:rPr>
          <w:rFonts w:ascii="Times New Roman" w:hAnsi="Times New Roman" w:cs="Times New Roman"/>
          <w:b/>
          <w:color w:val="000000"/>
          <w:sz w:val="24"/>
          <w:szCs w:val="24"/>
        </w:rPr>
      </w:pPr>
      <w:r w:rsidRPr="003C6C69">
        <w:rPr>
          <w:rFonts w:ascii="Times New Roman" w:hAnsi="Times New Roman" w:cs="Times New Roman"/>
          <w:b/>
          <w:color w:val="000000"/>
          <w:sz w:val="24"/>
          <w:szCs w:val="24"/>
        </w:rPr>
        <w:t xml:space="preserve"> Information: </w:t>
      </w:r>
    </w:p>
    <w:p w14:paraId="229145C8" w14:textId="77777777" w:rsidR="00FA1E4B" w:rsidRPr="003C6C69" w:rsidRDefault="00FA1E4B" w:rsidP="00FA1E4B">
      <w:pPr>
        <w:ind w:left="720"/>
        <w:rPr>
          <w:rFonts w:ascii="Times New Roman" w:hAnsi="Times New Roman" w:cs="Times New Roman"/>
          <w:b/>
          <w:color w:val="000000"/>
          <w:sz w:val="24"/>
          <w:szCs w:val="24"/>
        </w:rPr>
      </w:pPr>
    </w:p>
    <w:p w14:paraId="3A2EC36D" w14:textId="77777777" w:rsidR="00FA1E4B" w:rsidRPr="003C6C69" w:rsidRDefault="00FA1E4B" w:rsidP="00FA1E4B">
      <w:pPr>
        <w:rPr>
          <w:rFonts w:ascii="Times New Roman" w:hAnsi="Times New Roman" w:cs="Times New Roman"/>
          <w:color w:val="000000"/>
          <w:sz w:val="24"/>
          <w:szCs w:val="24"/>
        </w:rPr>
      </w:pPr>
      <w:r w:rsidRPr="003C6C69">
        <w:rPr>
          <w:rFonts w:ascii="Times New Roman" w:hAnsi="Times New Roman" w:cs="Times New Roman"/>
          <w:color w:val="000000"/>
          <w:sz w:val="24"/>
          <w:szCs w:val="24"/>
        </w:rPr>
        <w:t xml:space="preserve">“Information” shall mean published data, drawings, designs, computations, reports and other documents, documented data or methods of research and development, as well as the description of inventions and discoveries, whether or not protectable, which are not covered by the term Intellectual Property as defined in 1.1.2 </w:t>
      </w:r>
    </w:p>
    <w:p w14:paraId="2F0C0829" w14:textId="77777777" w:rsidR="00FA1E4B" w:rsidRPr="003C6C69" w:rsidRDefault="00FA1E4B" w:rsidP="00FA1E4B">
      <w:pPr>
        <w:rPr>
          <w:rFonts w:ascii="Times New Roman" w:hAnsi="Times New Roman" w:cs="Times New Roman"/>
          <w:color w:val="000000"/>
          <w:sz w:val="24"/>
          <w:szCs w:val="24"/>
        </w:rPr>
      </w:pPr>
      <w:r w:rsidRPr="003C6C69">
        <w:rPr>
          <w:rFonts w:ascii="Times New Roman" w:hAnsi="Times New Roman" w:cs="Times New Roman"/>
          <w:color w:val="000000"/>
          <w:sz w:val="24"/>
          <w:szCs w:val="24"/>
        </w:rPr>
        <w:t>“Information” shall also include confidential information like specifications, 3-D models, samples and prototypes.</w:t>
      </w:r>
    </w:p>
    <w:p w14:paraId="7BA1E562" w14:textId="77777777" w:rsidR="00FA1E4B" w:rsidRPr="003C6C69" w:rsidRDefault="00FA1E4B" w:rsidP="00FA1E4B">
      <w:pPr>
        <w:rPr>
          <w:rFonts w:ascii="Times New Roman" w:hAnsi="Times New Roman" w:cs="Times New Roman"/>
          <w:color w:val="000000"/>
          <w:sz w:val="24"/>
          <w:szCs w:val="24"/>
        </w:rPr>
      </w:pPr>
    </w:p>
    <w:p w14:paraId="0CE9CE4D" w14:textId="77777777" w:rsidR="00FA1E4B" w:rsidRPr="003C6C69" w:rsidRDefault="00FA1E4B" w:rsidP="006C2101">
      <w:pPr>
        <w:pStyle w:val="ListParagraph"/>
        <w:numPr>
          <w:ilvl w:val="2"/>
          <w:numId w:val="44"/>
        </w:numPr>
        <w:rPr>
          <w:rFonts w:ascii="Times New Roman" w:hAnsi="Times New Roman" w:cs="Times New Roman"/>
          <w:b/>
          <w:color w:val="000000"/>
          <w:sz w:val="24"/>
          <w:szCs w:val="24"/>
        </w:rPr>
      </w:pPr>
      <w:r w:rsidRPr="003C6C69">
        <w:rPr>
          <w:rFonts w:ascii="Times New Roman" w:hAnsi="Times New Roman" w:cs="Times New Roman"/>
          <w:b/>
          <w:color w:val="000000"/>
          <w:sz w:val="24"/>
          <w:szCs w:val="24"/>
        </w:rPr>
        <w:t>Intellectual property (IP):</w:t>
      </w:r>
    </w:p>
    <w:p w14:paraId="009C1075" w14:textId="77777777" w:rsidR="00FA1E4B" w:rsidRPr="003C6C69" w:rsidRDefault="00FA1E4B" w:rsidP="00FA1E4B">
      <w:pPr>
        <w:pStyle w:val="ListParagraph"/>
        <w:rPr>
          <w:rFonts w:ascii="Times New Roman" w:hAnsi="Times New Roman" w:cs="Times New Roman"/>
          <w:color w:val="000000"/>
          <w:sz w:val="24"/>
          <w:szCs w:val="24"/>
        </w:rPr>
      </w:pPr>
      <w:r w:rsidRPr="003C6C69">
        <w:rPr>
          <w:rFonts w:ascii="Times New Roman" w:hAnsi="Times New Roman" w:cs="Times New Roman"/>
          <w:color w:val="000000"/>
          <w:sz w:val="24"/>
          <w:szCs w:val="24"/>
        </w:rPr>
        <w:t>“Intellectual Property” shall have the meaning defined in Article 2 of the Convention Establishing the World Intellectual Property Organization, done at Stockholm on July 14, 1967. It may include confidential information such as know-how or trade secrets provided that they are unpublished, and in written or otherwise documented form, and</w:t>
      </w:r>
    </w:p>
    <w:p w14:paraId="7E2FF99E" w14:textId="77777777" w:rsidR="00FA1E4B" w:rsidRPr="003C6C69" w:rsidRDefault="00FA1E4B" w:rsidP="006C2101">
      <w:pPr>
        <w:numPr>
          <w:ilvl w:val="0"/>
          <w:numId w:val="45"/>
        </w:numPr>
        <w:spacing w:before="100" w:beforeAutospacing="1"/>
        <w:ind w:left="1077" w:hanging="357"/>
        <w:rPr>
          <w:rFonts w:ascii="Times New Roman" w:hAnsi="Times New Roman" w:cs="Times New Roman"/>
          <w:color w:val="000000"/>
          <w:sz w:val="24"/>
          <w:szCs w:val="24"/>
        </w:rPr>
      </w:pPr>
      <w:r w:rsidRPr="003C6C69">
        <w:rPr>
          <w:rFonts w:ascii="Times New Roman" w:hAnsi="Times New Roman" w:cs="Times New Roman"/>
          <w:color w:val="000000"/>
          <w:sz w:val="24"/>
          <w:szCs w:val="24"/>
        </w:rPr>
        <w:t>have been held in confidence by their owner,</w:t>
      </w:r>
    </w:p>
    <w:p w14:paraId="11882D8B" w14:textId="77777777" w:rsidR="00FA1E4B" w:rsidRPr="003C6C69" w:rsidRDefault="00FA1E4B" w:rsidP="006C2101">
      <w:pPr>
        <w:numPr>
          <w:ilvl w:val="0"/>
          <w:numId w:val="45"/>
        </w:numPr>
        <w:spacing w:before="100" w:beforeAutospacing="1"/>
        <w:ind w:left="1077" w:hanging="357"/>
        <w:rPr>
          <w:rFonts w:ascii="Times New Roman" w:hAnsi="Times New Roman" w:cs="Times New Roman"/>
          <w:color w:val="000000"/>
          <w:sz w:val="24"/>
          <w:szCs w:val="24"/>
        </w:rPr>
      </w:pPr>
      <w:r w:rsidRPr="003C6C69">
        <w:rPr>
          <w:rFonts w:ascii="Times New Roman" w:hAnsi="Times New Roman" w:cs="Times New Roman"/>
          <w:color w:val="000000"/>
          <w:sz w:val="24"/>
          <w:szCs w:val="24"/>
        </w:rPr>
        <w:t>are not generally known or available to the public from other sources, and/or are not generally available to the public in printed publications and/or other readable documents and any form of electronic records</w:t>
      </w:r>
    </w:p>
    <w:p w14:paraId="3047F85A" w14:textId="77777777" w:rsidR="00FA1E4B" w:rsidRPr="003C6C69" w:rsidRDefault="00FA1E4B" w:rsidP="006C2101">
      <w:pPr>
        <w:numPr>
          <w:ilvl w:val="0"/>
          <w:numId w:val="45"/>
        </w:numPr>
        <w:spacing w:before="100" w:beforeAutospacing="1"/>
        <w:ind w:left="1077" w:hanging="357"/>
        <w:rPr>
          <w:rFonts w:ascii="Times New Roman" w:hAnsi="Times New Roman" w:cs="Times New Roman"/>
          <w:color w:val="000000"/>
          <w:sz w:val="24"/>
          <w:szCs w:val="24"/>
        </w:rPr>
      </w:pPr>
      <w:r w:rsidRPr="003C6C69">
        <w:rPr>
          <w:rFonts w:ascii="Times New Roman" w:hAnsi="Times New Roman" w:cs="Times New Roman"/>
          <w:color w:val="000000"/>
          <w:sz w:val="24"/>
          <w:szCs w:val="24"/>
        </w:rPr>
        <w:t>have not been made available by their owner to other parties without an obligation concerning confidentiality, and</w:t>
      </w:r>
    </w:p>
    <w:p w14:paraId="540F59C7" w14:textId="77777777" w:rsidR="00FA1E4B" w:rsidRPr="003C6C69" w:rsidRDefault="00FA1E4B" w:rsidP="006C2101">
      <w:pPr>
        <w:numPr>
          <w:ilvl w:val="0"/>
          <w:numId w:val="45"/>
        </w:numPr>
        <w:ind w:left="1077" w:hanging="357"/>
        <w:rPr>
          <w:rFonts w:ascii="Times New Roman" w:hAnsi="Times New Roman" w:cs="Times New Roman"/>
          <w:color w:val="000000"/>
          <w:sz w:val="24"/>
          <w:szCs w:val="24"/>
        </w:rPr>
      </w:pPr>
      <w:r w:rsidRPr="003C6C69">
        <w:rPr>
          <w:rFonts w:ascii="Times New Roman" w:hAnsi="Times New Roman" w:cs="Times New Roman"/>
          <w:color w:val="000000"/>
          <w:sz w:val="24"/>
          <w:szCs w:val="24"/>
        </w:rPr>
        <w:t>are not available to the receiving party without an obligation concerning confidentiality.</w:t>
      </w:r>
    </w:p>
    <w:p w14:paraId="6BF41343" w14:textId="77777777" w:rsidR="00FA1E4B" w:rsidRPr="003C6C69" w:rsidRDefault="00FA1E4B" w:rsidP="00FA1E4B">
      <w:pPr>
        <w:ind w:left="1077"/>
        <w:rPr>
          <w:rFonts w:ascii="Times New Roman" w:hAnsi="Times New Roman" w:cs="Times New Roman"/>
          <w:color w:val="000000"/>
          <w:sz w:val="24"/>
          <w:szCs w:val="24"/>
        </w:rPr>
      </w:pPr>
    </w:p>
    <w:p w14:paraId="0D93E7BB" w14:textId="77777777" w:rsidR="00FA1E4B" w:rsidRPr="003C6C69" w:rsidRDefault="00FA1E4B" w:rsidP="006C2101">
      <w:pPr>
        <w:numPr>
          <w:ilvl w:val="2"/>
          <w:numId w:val="46"/>
        </w:numPr>
        <w:spacing w:line="276" w:lineRule="auto"/>
        <w:jc w:val="left"/>
        <w:rPr>
          <w:rFonts w:ascii="Times New Roman" w:hAnsi="Times New Roman" w:cs="Times New Roman"/>
          <w:b/>
          <w:color w:val="000000"/>
          <w:sz w:val="24"/>
          <w:szCs w:val="24"/>
        </w:rPr>
      </w:pPr>
      <w:r w:rsidRPr="003C6C69">
        <w:rPr>
          <w:rFonts w:ascii="Times New Roman" w:hAnsi="Times New Roman" w:cs="Times New Roman"/>
          <w:b/>
          <w:color w:val="000000"/>
          <w:sz w:val="24"/>
          <w:szCs w:val="24"/>
        </w:rPr>
        <w:t>Background Intellectual property:</w:t>
      </w:r>
    </w:p>
    <w:p w14:paraId="7E2DA41B" w14:textId="77777777" w:rsidR="00FA1E4B" w:rsidRPr="003C6C69" w:rsidRDefault="00FA1E4B" w:rsidP="00FA1E4B">
      <w:pPr>
        <w:rPr>
          <w:rFonts w:ascii="Times New Roman" w:hAnsi="Times New Roman" w:cs="Times New Roman"/>
          <w:color w:val="000000"/>
          <w:sz w:val="24"/>
          <w:szCs w:val="24"/>
        </w:rPr>
      </w:pPr>
      <w:r w:rsidRPr="003C6C69">
        <w:rPr>
          <w:rFonts w:ascii="Times New Roman" w:hAnsi="Times New Roman" w:cs="Times New Roman"/>
          <w:color w:val="000000"/>
          <w:sz w:val="24"/>
          <w:szCs w:val="24"/>
        </w:rPr>
        <w:t>“Background Intellectual Property” shall mean Intellectual Property that has been or is acquired, developed or produced, before the entry into force of the Contract, or outside of the scope of this Contract. (Entry into force shall be the date of Letter of Intent (</w:t>
      </w:r>
      <w:proofErr w:type="spellStart"/>
      <w:r w:rsidRPr="003C6C69">
        <w:rPr>
          <w:rFonts w:ascii="Times New Roman" w:hAnsi="Times New Roman" w:cs="Times New Roman"/>
          <w:color w:val="000000"/>
          <w:sz w:val="24"/>
          <w:szCs w:val="24"/>
        </w:rPr>
        <w:t>LoI</w:t>
      </w:r>
      <w:proofErr w:type="spellEnd"/>
      <w:r w:rsidRPr="003C6C69">
        <w:rPr>
          <w:rFonts w:ascii="Times New Roman" w:hAnsi="Times New Roman" w:cs="Times New Roman"/>
          <w:color w:val="000000"/>
          <w:sz w:val="24"/>
          <w:szCs w:val="24"/>
        </w:rPr>
        <w:t xml:space="preserve">), in case the actual contract is signed after the </w:t>
      </w:r>
      <w:proofErr w:type="spellStart"/>
      <w:r w:rsidRPr="003C6C69">
        <w:rPr>
          <w:rFonts w:ascii="Times New Roman" w:hAnsi="Times New Roman" w:cs="Times New Roman"/>
          <w:color w:val="000000"/>
          <w:sz w:val="24"/>
          <w:szCs w:val="24"/>
        </w:rPr>
        <w:t>LoI</w:t>
      </w:r>
      <w:proofErr w:type="spellEnd"/>
      <w:r w:rsidRPr="003C6C69">
        <w:rPr>
          <w:rFonts w:ascii="Times New Roman" w:hAnsi="Times New Roman" w:cs="Times New Roman"/>
          <w:color w:val="000000"/>
          <w:sz w:val="24"/>
          <w:szCs w:val="24"/>
        </w:rPr>
        <w:t>).</w:t>
      </w:r>
    </w:p>
    <w:p w14:paraId="37FDA256" w14:textId="77777777" w:rsidR="00FA1E4B" w:rsidRPr="003C6C69" w:rsidRDefault="00FA1E4B" w:rsidP="00FA1E4B">
      <w:pPr>
        <w:rPr>
          <w:rFonts w:ascii="Times New Roman" w:hAnsi="Times New Roman" w:cs="Times New Roman"/>
          <w:color w:val="000000"/>
          <w:sz w:val="24"/>
          <w:szCs w:val="24"/>
        </w:rPr>
      </w:pPr>
    </w:p>
    <w:p w14:paraId="184980E8" w14:textId="77777777" w:rsidR="00FA1E4B" w:rsidRPr="003C6C69" w:rsidRDefault="00FA1E4B" w:rsidP="006C2101">
      <w:pPr>
        <w:numPr>
          <w:ilvl w:val="2"/>
          <w:numId w:val="46"/>
        </w:numPr>
        <w:spacing w:line="276" w:lineRule="auto"/>
        <w:jc w:val="left"/>
        <w:rPr>
          <w:rFonts w:ascii="Times New Roman" w:hAnsi="Times New Roman" w:cs="Times New Roman"/>
          <w:b/>
          <w:color w:val="000000"/>
          <w:sz w:val="24"/>
          <w:szCs w:val="24"/>
        </w:rPr>
      </w:pPr>
      <w:r w:rsidRPr="003C6C69">
        <w:rPr>
          <w:rFonts w:ascii="Times New Roman" w:hAnsi="Times New Roman" w:cs="Times New Roman"/>
          <w:b/>
          <w:color w:val="000000"/>
          <w:sz w:val="24"/>
          <w:szCs w:val="24"/>
        </w:rPr>
        <w:t>Generated Intellectual Property:</w:t>
      </w:r>
    </w:p>
    <w:p w14:paraId="56E2F895" w14:textId="77777777" w:rsidR="00FA1E4B" w:rsidRPr="003C6C69" w:rsidRDefault="00FA1E4B" w:rsidP="00FA1E4B">
      <w:pPr>
        <w:rPr>
          <w:rFonts w:ascii="Times New Roman" w:hAnsi="Times New Roman" w:cs="Times New Roman"/>
          <w:color w:val="000000"/>
          <w:sz w:val="24"/>
          <w:szCs w:val="24"/>
        </w:rPr>
      </w:pPr>
      <w:r w:rsidRPr="003C6C69">
        <w:rPr>
          <w:rFonts w:ascii="Times New Roman" w:hAnsi="Times New Roman" w:cs="Times New Roman"/>
          <w:color w:val="000000"/>
          <w:sz w:val="24"/>
          <w:szCs w:val="24"/>
        </w:rPr>
        <w:t>“Generated Intellectual Property” shall mean Intellectual Property that is generated or acquired with full ownership by ITER-India or by the Contractor and its subcontractors, pursuant to and in the course execution of this Contract</w:t>
      </w:r>
    </w:p>
    <w:p w14:paraId="5C673DB9" w14:textId="77777777" w:rsidR="00FA1E4B" w:rsidRPr="003C6C69" w:rsidRDefault="00FA1E4B" w:rsidP="00FA1E4B">
      <w:pPr>
        <w:tabs>
          <w:tab w:val="left" w:pos="5445"/>
        </w:tabs>
        <w:rPr>
          <w:rFonts w:ascii="Times New Roman" w:hAnsi="Times New Roman" w:cs="Times New Roman"/>
          <w:color w:val="000000"/>
          <w:sz w:val="24"/>
          <w:szCs w:val="24"/>
        </w:rPr>
      </w:pPr>
      <w:r w:rsidRPr="003C6C69">
        <w:rPr>
          <w:rFonts w:ascii="Times New Roman" w:hAnsi="Times New Roman" w:cs="Times New Roman"/>
          <w:color w:val="000000"/>
          <w:sz w:val="24"/>
          <w:szCs w:val="24"/>
        </w:rPr>
        <w:tab/>
      </w:r>
    </w:p>
    <w:p w14:paraId="7FB7DAFD" w14:textId="77777777" w:rsidR="00FA1E4B" w:rsidRPr="003C6C69" w:rsidRDefault="00FA1E4B" w:rsidP="006C2101">
      <w:pPr>
        <w:numPr>
          <w:ilvl w:val="0"/>
          <w:numId w:val="43"/>
        </w:numPr>
        <w:spacing w:line="276" w:lineRule="auto"/>
        <w:ind w:hanging="450"/>
        <w:jc w:val="left"/>
        <w:rPr>
          <w:rFonts w:ascii="Times New Roman" w:hAnsi="Times New Roman" w:cs="Times New Roman"/>
          <w:b/>
          <w:color w:val="000000"/>
          <w:sz w:val="24"/>
          <w:szCs w:val="24"/>
        </w:rPr>
      </w:pPr>
      <w:r w:rsidRPr="003C6C69">
        <w:rPr>
          <w:rFonts w:ascii="Times New Roman" w:hAnsi="Times New Roman" w:cs="Times New Roman"/>
          <w:b/>
          <w:color w:val="000000"/>
          <w:sz w:val="24"/>
          <w:szCs w:val="24"/>
        </w:rPr>
        <w:t>Provisions under background Intellectual Property:</w:t>
      </w:r>
    </w:p>
    <w:p w14:paraId="41B8975F" w14:textId="77777777" w:rsidR="00FA1E4B" w:rsidRPr="003C6C69" w:rsidRDefault="00FA1E4B" w:rsidP="006C2101">
      <w:pPr>
        <w:numPr>
          <w:ilvl w:val="1"/>
          <w:numId w:val="43"/>
        </w:numPr>
        <w:spacing w:line="276" w:lineRule="auto"/>
        <w:ind w:hanging="570"/>
        <w:jc w:val="left"/>
        <w:rPr>
          <w:rFonts w:ascii="Times New Roman" w:hAnsi="Times New Roman" w:cs="Times New Roman"/>
          <w:color w:val="000000"/>
          <w:sz w:val="24"/>
          <w:szCs w:val="24"/>
        </w:rPr>
      </w:pPr>
      <w:r w:rsidRPr="003C6C69">
        <w:rPr>
          <w:rFonts w:ascii="Times New Roman" w:hAnsi="Times New Roman" w:cs="Times New Roman"/>
          <w:b/>
          <w:color w:val="000000"/>
          <w:sz w:val="24"/>
          <w:szCs w:val="24"/>
        </w:rPr>
        <w:t>Declaration of background</w:t>
      </w:r>
      <w:r w:rsidRPr="003C6C69">
        <w:rPr>
          <w:rFonts w:ascii="Times New Roman" w:hAnsi="Times New Roman" w:cs="Times New Roman"/>
          <w:color w:val="000000"/>
          <w:sz w:val="24"/>
          <w:szCs w:val="24"/>
        </w:rPr>
        <w:t xml:space="preserve">: </w:t>
      </w:r>
    </w:p>
    <w:p w14:paraId="61940189" w14:textId="77777777" w:rsidR="00FA1E4B" w:rsidRPr="003C6C69" w:rsidRDefault="00FA1E4B" w:rsidP="00FA1E4B">
      <w:pPr>
        <w:spacing w:before="100" w:beforeAutospacing="1"/>
        <w:ind w:left="567" w:hanging="567"/>
        <w:rPr>
          <w:rFonts w:ascii="Times New Roman" w:hAnsi="Times New Roman" w:cs="Times New Roman"/>
          <w:color w:val="000000"/>
          <w:sz w:val="24"/>
          <w:szCs w:val="24"/>
        </w:rPr>
      </w:pPr>
      <w:r w:rsidRPr="003C6C69">
        <w:rPr>
          <w:rFonts w:ascii="Times New Roman" w:hAnsi="Times New Roman" w:cs="Times New Roman"/>
          <w:color w:val="000000"/>
          <w:sz w:val="24"/>
          <w:szCs w:val="24"/>
        </w:rPr>
        <w:t xml:space="preserve">2.1.1 The Contractor shall declare all Intellectual Property and Information which is held by the Contractor prior to the signature of the Contract or outside its scope and which is needed for </w:t>
      </w:r>
      <w:r w:rsidRPr="003C6C69">
        <w:rPr>
          <w:rFonts w:ascii="Times New Roman" w:hAnsi="Times New Roman" w:cs="Times New Roman"/>
          <w:color w:val="000000"/>
          <w:sz w:val="24"/>
          <w:szCs w:val="24"/>
        </w:rPr>
        <w:lastRenderedPageBreak/>
        <w:t>carrying out the Contract – this information &amp; Intellectual Property shall be subsequently be referred to as “the background”. The declaration shall provide detailed information on the origin and ownership of the background as well as any legal restrictions relating to its use of which the Contractor is aware. The declaration of the background forms part of the Contract.</w:t>
      </w:r>
    </w:p>
    <w:p w14:paraId="060BBF70" w14:textId="77777777" w:rsidR="00FA1E4B" w:rsidRPr="003C6C69" w:rsidRDefault="00FA1E4B" w:rsidP="00FA1E4B">
      <w:pPr>
        <w:spacing w:before="100" w:beforeAutospacing="1"/>
        <w:ind w:left="567" w:hanging="567"/>
        <w:rPr>
          <w:rFonts w:ascii="Times New Roman" w:hAnsi="Times New Roman" w:cs="Times New Roman"/>
          <w:color w:val="000000"/>
          <w:sz w:val="24"/>
          <w:szCs w:val="24"/>
        </w:rPr>
      </w:pPr>
      <w:r w:rsidRPr="003C6C69">
        <w:rPr>
          <w:rFonts w:ascii="Times New Roman" w:hAnsi="Times New Roman" w:cs="Times New Roman"/>
          <w:color w:val="000000"/>
          <w:sz w:val="24"/>
          <w:szCs w:val="24"/>
        </w:rPr>
        <w:t>2.1.2 The Contractor may identify additional background information after the signature of the contract. However, in such a situation, the Contractor needs to justify why such a background was not invoked originally into the Contract. The use of this Background information shall be authorized only after discussion with ITER-India.</w:t>
      </w:r>
    </w:p>
    <w:p w14:paraId="0BBBD6ED" w14:textId="77777777" w:rsidR="00FA1E4B" w:rsidRPr="003C6C69" w:rsidRDefault="00FA1E4B" w:rsidP="00FA1E4B">
      <w:pPr>
        <w:spacing w:before="100" w:beforeAutospacing="1"/>
        <w:ind w:left="567" w:hanging="567"/>
        <w:rPr>
          <w:rFonts w:ascii="Times New Roman" w:hAnsi="Times New Roman" w:cs="Times New Roman"/>
          <w:color w:val="000000"/>
          <w:sz w:val="24"/>
          <w:szCs w:val="24"/>
        </w:rPr>
      </w:pPr>
      <w:r w:rsidRPr="003C6C69">
        <w:rPr>
          <w:rFonts w:ascii="Times New Roman" w:hAnsi="Times New Roman" w:cs="Times New Roman"/>
          <w:color w:val="000000"/>
          <w:sz w:val="24"/>
          <w:szCs w:val="24"/>
        </w:rPr>
        <w:t>2.1.3 The Contractor must clearly identify the use background information that belongs to a third party for which the Contractor has a license agreement. Further, he must obtain the rights form third party to allow him to use the background in conformity with 2.1.1 and 2.1.2.</w:t>
      </w:r>
    </w:p>
    <w:p w14:paraId="4030EE28" w14:textId="77777777" w:rsidR="00FA1E4B" w:rsidRPr="003C6C69" w:rsidRDefault="00FA1E4B" w:rsidP="00FA1E4B">
      <w:pPr>
        <w:spacing w:before="100" w:beforeAutospacing="1"/>
        <w:ind w:left="567" w:hanging="567"/>
        <w:rPr>
          <w:rFonts w:ascii="Times New Roman" w:hAnsi="Times New Roman" w:cs="Times New Roman"/>
          <w:color w:val="000000"/>
          <w:sz w:val="24"/>
          <w:szCs w:val="24"/>
        </w:rPr>
      </w:pPr>
      <w:r w:rsidRPr="003C6C69">
        <w:rPr>
          <w:rFonts w:ascii="Times New Roman" w:hAnsi="Times New Roman" w:cs="Times New Roman"/>
          <w:color w:val="000000"/>
          <w:sz w:val="24"/>
          <w:szCs w:val="24"/>
        </w:rPr>
        <w:t>2.1.4</w:t>
      </w:r>
      <w:r w:rsidRPr="003C6C69">
        <w:rPr>
          <w:rFonts w:ascii="Times New Roman" w:hAnsi="Times New Roman" w:cs="Times New Roman"/>
          <w:color w:val="000000"/>
          <w:sz w:val="24"/>
          <w:szCs w:val="24"/>
        </w:rPr>
        <w:tab/>
        <w:t xml:space="preserve">The Contractor must clearly identify the Background information that is confidential. ITER-India shall preserve (in a manner agreed mutually with the Contractor) the confidentiality of the same.  On transfer of component to IO, the Background confidential information so provided shall be communicated to IO and shall be protected by IO in a manner described in clause 2.2.2.  </w:t>
      </w:r>
    </w:p>
    <w:p w14:paraId="302D46E1" w14:textId="77777777" w:rsidR="00FA1E4B" w:rsidRPr="003C6C69" w:rsidRDefault="00FA1E4B" w:rsidP="00FA1E4B">
      <w:pPr>
        <w:ind w:left="567" w:hanging="567"/>
        <w:rPr>
          <w:rFonts w:ascii="Times New Roman" w:hAnsi="Times New Roman" w:cs="Times New Roman"/>
          <w:color w:val="000000"/>
          <w:sz w:val="24"/>
          <w:szCs w:val="24"/>
        </w:rPr>
      </w:pPr>
      <w:r w:rsidRPr="003C6C69">
        <w:rPr>
          <w:rFonts w:ascii="Times New Roman" w:hAnsi="Times New Roman" w:cs="Times New Roman"/>
          <w:color w:val="000000"/>
          <w:sz w:val="24"/>
          <w:szCs w:val="24"/>
        </w:rPr>
        <w:t>2.1.5 The background information provided by the Contractor shall be owned exclusively by the Contractor.</w:t>
      </w:r>
    </w:p>
    <w:p w14:paraId="5404F11E" w14:textId="77777777" w:rsidR="00FA1E4B" w:rsidRPr="003C6C69" w:rsidRDefault="00FA1E4B" w:rsidP="00FA1E4B">
      <w:pPr>
        <w:ind w:left="567" w:hanging="567"/>
        <w:rPr>
          <w:rFonts w:ascii="Times New Roman" w:hAnsi="Times New Roman" w:cs="Times New Roman"/>
          <w:color w:val="000000"/>
          <w:sz w:val="24"/>
          <w:szCs w:val="24"/>
        </w:rPr>
      </w:pPr>
    </w:p>
    <w:p w14:paraId="5CA2DB65" w14:textId="77777777" w:rsidR="00FA1E4B" w:rsidRPr="003C6C69" w:rsidRDefault="00FA1E4B" w:rsidP="006C2101">
      <w:pPr>
        <w:numPr>
          <w:ilvl w:val="1"/>
          <w:numId w:val="43"/>
        </w:numPr>
        <w:spacing w:line="276" w:lineRule="auto"/>
        <w:ind w:hanging="570"/>
        <w:jc w:val="left"/>
        <w:rPr>
          <w:rFonts w:ascii="Times New Roman" w:hAnsi="Times New Roman" w:cs="Times New Roman"/>
          <w:b/>
          <w:color w:val="000000"/>
          <w:sz w:val="24"/>
          <w:szCs w:val="24"/>
        </w:rPr>
      </w:pPr>
      <w:r w:rsidRPr="003C6C69">
        <w:rPr>
          <w:rFonts w:ascii="Times New Roman" w:hAnsi="Times New Roman" w:cs="Times New Roman"/>
          <w:b/>
          <w:color w:val="000000"/>
          <w:sz w:val="24"/>
          <w:szCs w:val="24"/>
        </w:rPr>
        <w:t>Access to Background information:</w:t>
      </w:r>
    </w:p>
    <w:p w14:paraId="6EC7A72D" w14:textId="77777777" w:rsidR="00FA1E4B" w:rsidRPr="003C6C69" w:rsidRDefault="00FA1E4B" w:rsidP="00FA1E4B">
      <w:pPr>
        <w:ind w:left="567" w:hanging="567"/>
        <w:rPr>
          <w:rFonts w:ascii="Times New Roman" w:hAnsi="Times New Roman" w:cs="Times New Roman"/>
          <w:color w:val="000000"/>
          <w:sz w:val="24"/>
          <w:szCs w:val="24"/>
        </w:rPr>
      </w:pPr>
      <w:r w:rsidRPr="003C6C69">
        <w:rPr>
          <w:rFonts w:ascii="Times New Roman" w:hAnsi="Times New Roman" w:cs="Times New Roman"/>
          <w:color w:val="000000"/>
          <w:sz w:val="24"/>
          <w:szCs w:val="24"/>
        </w:rPr>
        <w:t>2.2.1</w:t>
      </w:r>
      <w:r w:rsidRPr="003C6C69">
        <w:rPr>
          <w:rFonts w:ascii="Times New Roman" w:hAnsi="Times New Roman" w:cs="Times New Roman"/>
          <w:color w:val="000000"/>
          <w:sz w:val="24"/>
          <w:szCs w:val="24"/>
        </w:rPr>
        <w:tab/>
        <w:t>The Contractor who has incorporated Background Intellectual Property, except confidential information such as know-how and trade secrets into the items supplied to the ITER-India and the background information so provided is required:</w:t>
      </w:r>
    </w:p>
    <w:p w14:paraId="7C65625A" w14:textId="77777777" w:rsidR="00FA1E4B" w:rsidRPr="003C6C69" w:rsidRDefault="00FA1E4B" w:rsidP="00FA1E4B">
      <w:pPr>
        <w:ind w:left="1620" w:hanging="180"/>
        <w:rPr>
          <w:rFonts w:ascii="Times New Roman" w:hAnsi="Times New Roman" w:cs="Times New Roman"/>
          <w:color w:val="000000"/>
          <w:sz w:val="24"/>
          <w:szCs w:val="24"/>
        </w:rPr>
      </w:pPr>
      <w:r w:rsidRPr="003C6C69">
        <w:rPr>
          <w:rFonts w:ascii="Times New Roman" w:hAnsi="Times New Roman" w:cs="Times New Roman"/>
          <w:color w:val="000000"/>
          <w:sz w:val="24"/>
          <w:szCs w:val="24"/>
        </w:rPr>
        <w:t>● to construct, operate, use or integrate technology for research and development in relation to the IO facilities,</w:t>
      </w:r>
    </w:p>
    <w:p w14:paraId="587B2462" w14:textId="77777777" w:rsidR="00FA1E4B" w:rsidRPr="003C6C69" w:rsidRDefault="00FA1E4B" w:rsidP="00FA1E4B">
      <w:pPr>
        <w:ind w:left="720" w:firstLine="720"/>
        <w:rPr>
          <w:rFonts w:ascii="Times New Roman" w:hAnsi="Times New Roman" w:cs="Times New Roman"/>
          <w:color w:val="000000"/>
          <w:sz w:val="24"/>
          <w:szCs w:val="24"/>
        </w:rPr>
      </w:pPr>
      <w:r w:rsidRPr="003C6C69">
        <w:rPr>
          <w:rFonts w:ascii="Times New Roman" w:hAnsi="Times New Roman" w:cs="Times New Roman"/>
          <w:color w:val="000000"/>
          <w:sz w:val="24"/>
          <w:szCs w:val="24"/>
        </w:rPr>
        <w:t>● to maintain or repair the item provided, or</w:t>
      </w:r>
    </w:p>
    <w:p w14:paraId="072FB007" w14:textId="77777777" w:rsidR="00FA1E4B" w:rsidRPr="003C6C69" w:rsidRDefault="00FA1E4B" w:rsidP="00FA1E4B">
      <w:pPr>
        <w:ind w:left="720" w:firstLine="720"/>
        <w:rPr>
          <w:rFonts w:ascii="Times New Roman" w:hAnsi="Times New Roman" w:cs="Times New Roman"/>
          <w:color w:val="000000"/>
          <w:sz w:val="24"/>
          <w:szCs w:val="24"/>
        </w:rPr>
      </w:pPr>
      <w:r w:rsidRPr="003C6C69">
        <w:rPr>
          <w:rFonts w:ascii="Times New Roman" w:hAnsi="Times New Roman" w:cs="Times New Roman"/>
          <w:color w:val="000000"/>
          <w:sz w:val="24"/>
          <w:szCs w:val="24"/>
        </w:rPr>
        <w:t>● when deemed necessary by ITER-India, in advance of any public procurement,</w:t>
      </w:r>
    </w:p>
    <w:p w14:paraId="4B80A9A6" w14:textId="77777777" w:rsidR="00FA1E4B" w:rsidRPr="003C6C69" w:rsidRDefault="00FA1E4B" w:rsidP="00FA1E4B">
      <w:pPr>
        <w:ind w:left="567"/>
        <w:rPr>
          <w:rFonts w:ascii="Times New Roman" w:hAnsi="Times New Roman" w:cs="Times New Roman"/>
          <w:color w:val="000000"/>
          <w:sz w:val="24"/>
          <w:szCs w:val="24"/>
        </w:rPr>
      </w:pPr>
      <w:r w:rsidRPr="003C6C69">
        <w:rPr>
          <w:rFonts w:ascii="Times New Roman" w:hAnsi="Times New Roman" w:cs="Times New Roman"/>
          <w:color w:val="000000"/>
          <w:sz w:val="24"/>
          <w:szCs w:val="24"/>
        </w:rPr>
        <w:t>shall grant on an equal and non-discriminatory basis an irrevocable, non-exclusive, royalty free license to such Background Intellectual Property to ITER-India, other Members (of IO) and to the IO either directly or through ITER-India, with the right of the IO to sub-license and the right of the ITER-India and other Members (of IO) to sub-license to their research institutes and institutes of higher education within their respective territory for the purposes of publicly sponsored fusion research and development programme.</w:t>
      </w:r>
    </w:p>
    <w:p w14:paraId="21F92C7C" w14:textId="77777777" w:rsidR="00FA1E4B" w:rsidRPr="003C6C69" w:rsidRDefault="00FA1E4B" w:rsidP="00FA1E4B">
      <w:pPr>
        <w:ind w:left="567"/>
        <w:rPr>
          <w:rFonts w:ascii="Times New Roman" w:hAnsi="Times New Roman" w:cs="Times New Roman"/>
          <w:color w:val="000000"/>
          <w:sz w:val="24"/>
          <w:szCs w:val="24"/>
        </w:rPr>
      </w:pPr>
    </w:p>
    <w:p w14:paraId="6F2C4917" w14:textId="77777777" w:rsidR="00FA1E4B" w:rsidRPr="003C6C69" w:rsidRDefault="00FA1E4B" w:rsidP="00FA1E4B">
      <w:pPr>
        <w:ind w:left="567" w:hanging="567"/>
        <w:rPr>
          <w:rFonts w:ascii="Times New Roman" w:hAnsi="Times New Roman" w:cs="Times New Roman"/>
          <w:color w:val="000000"/>
          <w:sz w:val="24"/>
          <w:szCs w:val="24"/>
        </w:rPr>
      </w:pPr>
      <w:r w:rsidRPr="003C6C69">
        <w:rPr>
          <w:rFonts w:ascii="Times New Roman" w:hAnsi="Times New Roman" w:cs="Times New Roman"/>
          <w:color w:val="000000"/>
          <w:sz w:val="24"/>
          <w:szCs w:val="24"/>
        </w:rPr>
        <w:t xml:space="preserve">2.2.2 </w:t>
      </w:r>
      <w:r w:rsidRPr="003C6C69">
        <w:rPr>
          <w:rFonts w:ascii="Times New Roman" w:hAnsi="Times New Roman" w:cs="Times New Roman"/>
          <w:color w:val="000000"/>
          <w:sz w:val="24"/>
          <w:szCs w:val="24"/>
        </w:rPr>
        <w:tab/>
        <w:t xml:space="preserve">The Contractor who has incorporated background confidential information into the items provided to ITER-India and the background confidential information is required: </w:t>
      </w:r>
    </w:p>
    <w:p w14:paraId="10FCF277" w14:textId="77777777" w:rsidR="00FA1E4B" w:rsidRPr="003C6C69" w:rsidRDefault="00FA1E4B" w:rsidP="006C2101">
      <w:pPr>
        <w:numPr>
          <w:ilvl w:val="0"/>
          <w:numId w:val="47"/>
        </w:numPr>
        <w:spacing w:line="276" w:lineRule="auto"/>
        <w:ind w:left="1701"/>
        <w:rPr>
          <w:rFonts w:ascii="Times New Roman" w:hAnsi="Times New Roman" w:cs="Times New Roman"/>
          <w:color w:val="000000"/>
          <w:sz w:val="24"/>
          <w:szCs w:val="24"/>
        </w:rPr>
      </w:pPr>
      <w:r w:rsidRPr="003C6C69">
        <w:rPr>
          <w:rFonts w:ascii="Times New Roman" w:hAnsi="Times New Roman" w:cs="Times New Roman"/>
          <w:color w:val="000000"/>
          <w:sz w:val="24"/>
          <w:szCs w:val="24"/>
        </w:rPr>
        <w:t>to construct, operate, use or integrate technology for research and development in relation to the IO facilities,</w:t>
      </w:r>
    </w:p>
    <w:p w14:paraId="52EE837D" w14:textId="77777777" w:rsidR="00FA1E4B" w:rsidRPr="003C6C69" w:rsidRDefault="00FA1E4B" w:rsidP="006C2101">
      <w:pPr>
        <w:numPr>
          <w:ilvl w:val="0"/>
          <w:numId w:val="47"/>
        </w:numPr>
        <w:spacing w:line="276" w:lineRule="auto"/>
        <w:ind w:left="1701"/>
        <w:rPr>
          <w:rFonts w:ascii="Times New Roman" w:hAnsi="Times New Roman" w:cs="Times New Roman"/>
          <w:color w:val="000000"/>
          <w:sz w:val="24"/>
          <w:szCs w:val="24"/>
        </w:rPr>
      </w:pPr>
      <w:r w:rsidRPr="003C6C69">
        <w:rPr>
          <w:rFonts w:ascii="Times New Roman" w:hAnsi="Times New Roman" w:cs="Times New Roman"/>
          <w:color w:val="000000"/>
          <w:sz w:val="24"/>
          <w:szCs w:val="24"/>
        </w:rPr>
        <w:t>to maintain or repair the item,</w:t>
      </w:r>
    </w:p>
    <w:p w14:paraId="23373E75" w14:textId="77777777" w:rsidR="00FA1E4B" w:rsidRPr="003C6C69" w:rsidRDefault="00FA1E4B" w:rsidP="006C2101">
      <w:pPr>
        <w:numPr>
          <w:ilvl w:val="0"/>
          <w:numId w:val="47"/>
        </w:numPr>
        <w:spacing w:line="276" w:lineRule="auto"/>
        <w:ind w:left="1701"/>
        <w:rPr>
          <w:rFonts w:ascii="Times New Roman" w:hAnsi="Times New Roman" w:cs="Times New Roman"/>
          <w:color w:val="000000"/>
          <w:sz w:val="24"/>
          <w:szCs w:val="24"/>
        </w:rPr>
      </w:pPr>
      <w:r w:rsidRPr="003C6C69">
        <w:rPr>
          <w:rFonts w:ascii="Times New Roman" w:hAnsi="Times New Roman" w:cs="Times New Roman"/>
          <w:color w:val="000000"/>
          <w:sz w:val="24"/>
          <w:szCs w:val="24"/>
        </w:rPr>
        <w:t>when deemed necessary by ITER-India in advance of any public procurement, or</w:t>
      </w:r>
    </w:p>
    <w:p w14:paraId="1963E580" w14:textId="77777777" w:rsidR="00FA1E4B" w:rsidRPr="003C6C69" w:rsidRDefault="00FA1E4B" w:rsidP="006C2101">
      <w:pPr>
        <w:numPr>
          <w:ilvl w:val="0"/>
          <w:numId w:val="47"/>
        </w:numPr>
        <w:spacing w:line="276" w:lineRule="auto"/>
        <w:ind w:left="1701"/>
        <w:rPr>
          <w:rFonts w:ascii="Times New Roman" w:hAnsi="Times New Roman" w:cs="Times New Roman"/>
          <w:color w:val="000000"/>
          <w:sz w:val="24"/>
          <w:szCs w:val="24"/>
        </w:rPr>
      </w:pPr>
      <w:r w:rsidRPr="003C6C69">
        <w:rPr>
          <w:rFonts w:ascii="Times New Roman" w:hAnsi="Times New Roman" w:cs="Times New Roman"/>
          <w:color w:val="000000"/>
          <w:sz w:val="24"/>
          <w:szCs w:val="24"/>
        </w:rPr>
        <w:t>for safety, for quality assurance and quality control reasons as required by regulatory authorities,</w:t>
      </w:r>
    </w:p>
    <w:p w14:paraId="28680E8F" w14:textId="77777777" w:rsidR="00FA1E4B" w:rsidRPr="003C6C69" w:rsidRDefault="00FA1E4B" w:rsidP="00FA1E4B">
      <w:pPr>
        <w:ind w:left="567"/>
        <w:rPr>
          <w:rFonts w:ascii="Times New Roman" w:hAnsi="Times New Roman" w:cs="Times New Roman"/>
          <w:color w:val="000000"/>
          <w:sz w:val="24"/>
          <w:szCs w:val="24"/>
        </w:rPr>
      </w:pPr>
      <w:r w:rsidRPr="003C6C69">
        <w:rPr>
          <w:rFonts w:ascii="Times New Roman" w:hAnsi="Times New Roman" w:cs="Times New Roman"/>
          <w:color w:val="000000"/>
          <w:sz w:val="24"/>
          <w:szCs w:val="24"/>
        </w:rPr>
        <w:t>shall ensure that ITER-India and the IO have an irrevocable, non-exclusive, royalty-free license available to use such background confidential information including manuals or instructional training materials for the construction, operation, maintenance and repair of the IO facilities.</w:t>
      </w:r>
    </w:p>
    <w:p w14:paraId="3B033A1F" w14:textId="77777777" w:rsidR="00FA1E4B" w:rsidRPr="003C6C69" w:rsidRDefault="00FA1E4B" w:rsidP="00FA1E4B">
      <w:pPr>
        <w:ind w:left="567"/>
        <w:rPr>
          <w:rFonts w:ascii="Times New Roman" w:hAnsi="Times New Roman" w:cs="Times New Roman"/>
          <w:color w:val="000000"/>
          <w:sz w:val="24"/>
          <w:szCs w:val="24"/>
        </w:rPr>
      </w:pPr>
      <w:r w:rsidRPr="003C6C69">
        <w:rPr>
          <w:rFonts w:ascii="Times New Roman" w:hAnsi="Times New Roman" w:cs="Times New Roman"/>
          <w:color w:val="000000"/>
          <w:sz w:val="24"/>
          <w:szCs w:val="24"/>
        </w:rPr>
        <w:t xml:space="preserve">The confidential information shall be transmitted maintaining the protection for confidentiality in accordance with section 2.1.4. The recipient for such information shall use it only for the </w:t>
      </w:r>
      <w:r w:rsidRPr="003C6C69">
        <w:rPr>
          <w:rFonts w:ascii="Times New Roman" w:hAnsi="Times New Roman" w:cs="Times New Roman"/>
          <w:color w:val="000000"/>
          <w:sz w:val="24"/>
          <w:szCs w:val="24"/>
        </w:rPr>
        <w:lastRenderedPageBreak/>
        <w:t xml:space="preserve">provisions identified above. IO guarantees this protection and compensation for damages arising from the misuse of the background confidential information shall be the responsibility of IO. </w:t>
      </w:r>
    </w:p>
    <w:p w14:paraId="05D99D9E" w14:textId="77777777" w:rsidR="00FA1E4B" w:rsidRPr="003C6C69" w:rsidRDefault="00FA1E4B" w:rsidP="00FA1E4B">
      <w:pPr>
        <w:spacing w:before="100" w:beforeAutospacing="1"/>
        <w:ind w:left="567" w:hanging="567"/>
        <w:rPr>
          <w:rFonts w:ascii="Times New Roman" w:hAnsi="Times New Roman" w:cs="Times New Roman"/>
          <w:color w:val="000000"/>
          <w:sz w:val="24"/>
          <w:szCs w:val="24"/>
        </w:rPr>
      </w:pPr>
      <w:r w:rsidRPr="003C6C69">
        <w:rPr>
          <w:rFonts w:ascii="Times New Roman" w:hAnsi="Times New Roman" w:cs="Times New Roman"/>
          <w:color w:val="000000"/>
          <w:sz w:val="24"/>
          <w:szCs w:val="24"/>
        </w:rPr>
        <w:t xml:space="preserve">2.2.3 </w:t>
      </w:r>
      <w:r w:rsidRPr="003C6C69">
        <w:rPr>
          <w:rFonts w:ascii="Times New Roman" w:hAnsi="Times New Roman" w:cs="Times New Roman"/>
          <w:color w:val="000000"/>
          <w:sz w:val="24"/>
          <w:szCs w:val="24"/>
        </w:rPr>
        <w:tab/>
        <w:t xml:space="preserve">The Contractor’s attention is drawn to Article 4.2.4 and 4.2.5 of the IIP Annex of ITER Agreement, whereby the contractor shall use its best efforts to either grant licenses to the background incorporated into the goods supplied under the Contract or to supply such goods to IO Members under the conditions established in Article 4.2.4 and 4.2.5 of the IIP Annex of JIA. </w:t>
      </w:r>
    </w:p>
    <w:p w14:paraId="08806E86" w14:textId="77777777" w:rsidR="00FA1E4B" w:rsidRPr="003C6C69" w:rsidRDefault="00FA1E4B" w:rsidP="00FA1E4B">
      <w:pPr>
        <w:spacing w:before="100" w:beforeAutospacing="1"/>
        <w:ind w:left="720" w:hanging="720"/>
        <w:rPr>
          <w:rFonts w:ascii="Times New Roman" w:hAnsi="Times New Roman" w:cs="Times New Roman"/>
          <w:color w:val="000000"/>
          <w:sz w:val="24"/>
          <w:szCs w:val="24"/>
        </w:rPr>
      </w:pPr>
      <w:r w:rsidRPr="003C6C69">
        <w:rPr>
          <w:rFonts w:ascii="Times New Roman" w:hAnsi="Times New Roman" w:cs="Times New Roman"/>
          <w:color w:val="000000"/>
          <w:sz w:val="24"/>
          <w:szCs w:val="24"/>
        </w:rPr>
        <w:t>2.2.4</w:t>
      </w:r>
      <w:r w:rsidRPr="003C6C69">
        <w:rPr>
          <w:rFonts w:ascii="Times New Roman" w:hAnsi="Times New Roman" w:cs="Times New Roman"/>
          <w:color w:val="000000"/>
          <w:sz w:val="24"/>
          <w:szCs w:val="24"/>
        </w:rPr>
        <w:tab/>
        <w:t>The Contractor is encouraged to make its background incorporated into the goods supplied under the Contract available for commercial purposes under the conditions established in Article 4.2.6 of the IIP Annex of ITER Agreement.</w:t>
      </w:r>
    </w:p>
    <w:p w14:paraId="421CC007" w14:textId="77777777" w:rsidR="00FA1E4B" w:rsidRPr="003C6C69" w:rsidRDefault="00FA1E4B" w:rsidP="00FA1E4B">
      <w:pPr>
        <w:ind w:left="720" w:hanging="720"/>
        <w:rPr>
          <w:rFonts w:ascii="Times New Roman" w:hAnsi="Times New Roman" w:cs="Times New Roman"/>
          <w:color w:val="000000"/>
          <w:sz w:val="24"/>
          <w:szCs w:val="24"/>
        </w:rPr>
      </w:pPr>
      <w:r w:rsidRPr="003C6C69">
        <w:rPr>
          <w:rFonts w:ascii="Times New Roman" w:hAnsi="Times New Roman" w:cs="Times New Roman"/>
          <w:color w:val="000000"/>
          <w:sz w:val="24"/>
          <w:szCs w:val="24"/>
        </w:rPr>
        <w:t>2.2.5   The Contractor shall grant on fair and reasonable conditions a license to use the background information &amp; Intellectual Property, applicable to this Contract to any third party nominated by ITER-India for the purpose of fulfilling a Contract with ITER-India.</w:t>
      </w:r>
    </w:p>
    <w:p w14:paraId="63FFB2F8" w14:textId="77777777" w:rsidR="00FA1E4B" w:rsidRPr="003C6C69" w:rsidRDefault="00FA1E4B" w:rsidP="00FA1E4B">
      <w:pPr>
        <w:ind w:left="720" w:hanging="720"/>
        <w:rPr>
          <w:rFonts w:ascii="Times New Roman" w:hAnsi="Times New Roman" w:cs="Times New Roman"/>
          <w:color w:val="000000"/>
          <w:sz w:val="24"/>
          <w:szCs w:val="24"/>
        </w:rPr>
      </w:pPr>
    </w:p>
    <w:p w14:paraId="6381B98B" w14:textId="77777777" w:rsidR="00FA1E4B" w:rsidRPr="003C6C69" w:rsidRDefault="00FA1E4B" w:rsidP="006C2101">
      <w:pPr>
        <w:numPr>
          <w:ilvl w:val="0"/>
          <w:numId w:val="43"/>
        </w:numPr>
        <w:ind w:hanging="450"/>
        <w:jc w:val="left"/>
        <w:rPr>
          <w:rFonts w:ascii="Times New Roman" w:hAnsi="Times New Roman" w:cs="Times New Roman"/>
          <w:b/>
          <w:color w:val="000000"/>
          <w:sz w:val="24"/>
          <w:szCs w:val="24"/>
        </w:rPr>
      </w:pPr>
      <w:r w:rsidRPr="003C6C69">
        <w:rPr>
          <w:rFonts w:ascii="Times New Roman" w:hAnsi="Times New Roman" w:cs="Times New Roman"/>
          <w:b/>
          <w:color w:val="000000"/>
          <w:sz w:val="24"/>
          <w:szCs w:val="24"/>
        </w:rPr>
        <w:t>Provisions under Generated Intellectual Property</w:t>
      </w:r>
    </w:p>
    <w:p w14:paraId="02B80774" w14:textId="77777777" w:rsidR="00FA1E4B" w:rsidRPr="003C6C69" w:rsidRDefault="00FA1E4B" w:rsidP="00FA1E4B">
      <w:pPr>
        <w:ind w:left="450"/>
        <w:rPr>
          <w:rFonts w:ascii="Times New Roman" w:hAnsi="Times New Roman" w:cs="Times New Roman"/>
          <w:b/>
          <w:color w:val="000000"/>
          <w:sz w:val="24"/>
          <w:szCs w:val="24"/>
        </w:rPr>
      </w:pPr>
    </w:p>
    <w:p w14:paraId="6902AD94" w14:textId="77777777" w:rsidR="00FA1E4B" w:rsidRPr="003C6C69" w:rsidRDefault="00FA1E4B" w:rsidP="006C2101">
      <w:pPr>
        <w:numPr>
          <w:ilvl w:val="1"/>
          <w:numId w:val="43"/>
        </w:numPr>
        <w:spacing w:line="276" w:lineRule="auto"/>
        <w:ind w:left="576"/>
        <w:rPr>
          <w:rFonts w:ascii="Times New Roman" w:hAnsi="Times New Roman" w:cs="Times New Roman"/>
          <w:color w:val="000000"/>
          <w:sz w:val="24"/>
          <w:szCs w:val="24"/>
        </w:rPr>
      </w:pPr>
      <w:r w:rsidRPr="003C6C69">
        <w:rPr>
          <w:rFonts w:ascii="Times New Roman" w:hAnsi="Times New Roman" w:cs="Times New Roman"/>
          <w:color w:val="000000"/>
          <w:sz w:val="24"/>
          <w:szCs w:val="24"/>
        </w:rPr>
        <w:t>All Information (defined in 1.1.1 above) provided by or on behalf of ITER-India to the Contractor shall remain the property of ITER-India. These shall not be shared without permission from ITER-India.</w:t>
      </w:r>
    </w:p>
    <w:p w14:paraId="26C9E8B3" w14:textId="77777777" w:rsidR="00FA1E4B" w:rsidRPr="003C6C69" w:rsidRDefault="00FA1E4B" w:rsidP="006C2101">
      <w:pPr>
        <w:numPr>
          <w:ilvl w:val="1"/>
          <w:numId w:val="43"/>
        </w:numPr>
        <w:spacing w:line="276" w:lineRule="auto"/>
        <w:ind w:left="576"/>
        <w:rPr>
          <w:rFonts w:ascii="Times New Roman" w:hAnsi="Times New Roman" w:cs="Times New Roman"/>
          <w:color w:val="000000"/>
          <w:sz w:val="24"/>
          <w:szCs w:val="24"/>
        </w:rPr>
      </w:pPr>
      <w:r w:rsidRPr="003C6C69">
        <w:rPr>
          <w:rFonts w:ascii="Times New Roman" w:hAnsi="Times New Roman" w:cs="Times New Roman"/>
          <w:color w:val="000000"/>
          <w:sz w:val="24"/>
          <w:szCs w:val="24"/>
        </w:rPr>
        <w:t>The background intellectual property provided by ITER-India will continue to be the property of the ITER-India. Any further extension of the IP during the course of execution of the Contract will also belong to the ITER-India.</w:t>
      </w:r>
    </w:p>
    <w:p w14:paraId="2AF0F505" w14:textId="77777777" w:rsidR="00FA1E4B" w:rsidRPr="003C6C69" w:rsidRDefault="00FA1E4B" w:rsidP="00FA1E4B">
      <w:pPr>
        <w:ind w:left="570"/>
        <w:rPr>
          <w:rFonts w:ascii="Times New Roman" w:hAnsi="Times New Roman" w:cs="Times New Roman"/>
          <w:color w:val="000000"/>
          <w:sz w:val="24"/>
          <w:szCs w:val="24"/>
        </w:rPr>
      </w:pPr>
    </w:p>
    <w:p w14:paraId="78F47A0F" w14:textId="77777777" w:rsidR="00FA1E4B" w:rsidRPr="003C6C69" w:rsidRDefault="00FA1E4B" w:rsidP="006C2101">
      <w:pPr>
        <w:numPr>
          <w:ilvl w:val="1"/>
          <w:numId w:val="43"/>
        </w:numPr>
        <w:spacing w:line="276" w:lineRule="auto"/>
        <w:rPr>
          <w:rFonts w:ascii="Times New Roman" w:hAnsi="Times New Roman" w:cs="Times New Roman"/>
          <w:color w:val="000000"/>
          <w:sz w:val="24"/>
          <w:szCs w:val="24"/>
        </w:rPr>
      </w:pPr>
      <w:r w:rsidRPr="003C6C69">
        <w:rPr>
          <w:rFonts w:ascii="Times New Roman" w:hAnsi="Times New Roman" w:cs="Times New Roman"/>
          <w:color w:val="000000"/>
          <w:sz w:val="24"/>
          <w:szCs w:val="24"/>
        </w:rPr>
        <w:t xml:space="preserve">If, during the process of execution of the contract, any improvement, refinement or technical changes and modifications are </w:t>
      </w:r>
      <w:proofErr w:type="gramStart"/>
      <w:r w:rsidRPr="003C6C69">
        <w:rPr>
          <w:rFonts w:ascii="Times New Roman" w:hAnsi="Times New Roman" w:cs="Times New Roman"/>
          <w:color w:val="000000"/>
          <w:sz w:val="24"/>
          <w:szCs w:val="24"/>
        </w:rPr>
        <w:t>effected</w:t>
      </w:r>
      <w:proofErr w:type="gramEnd"/>
      <w:r w:rsidRPr="003C6C69">
        <w:rPr>
          <w:rFonts w:ascii="Times New Roman" w:hAnsi="Times New Roman" w:cs="Times New Roman"/>
          <w:color w:val="000000"/>
          <w:sz w:val="24"/>
          <w:szCs w:val="24"/>
        </w:rPr>
        <w:t xml:space="preserve"> by the contractor to the background Information and IP owned by ITER-India and given to the Contractor for execution, such changes shall not affect the title to the property of the ITER-India and it shall continue to own the modified Information and IP.  ITER-India shall have absolute rights to assign, transfer, sublet, use and transmit all such Information and IP to its consultants, agents and collaborators.  Contractor shall not have any claim or right whatsoever in respect of the above Information and IP.</w:t>
      </w:r>
    </w:p>
    <w:p w14:paraId="55FB88F5" w14:textId="77777777" w:rsidR="00FA1E4B" w:rsidRPr="003C6C69" w:rsidRDefault="00FA1E4B" w:rsidP="00FA1E4B">
      <w:pPr>
        <w:ind w:left="570"/>
        <w:rPr>
          <w:rFonts w:ascii="Times New Roman" w:hAnsi="Times New Roman" w:cs="Times New Roman"/>
          <w:color w:val="000000"/>
          <w:sz w:val="24"/>
          <w:szCs w:val="24"/>
        </w:rPr>
      </w:pPr>
    </w:p>
    <w:p w14:paraId="2DC2146B" w14:textId="77777777" w:rsidR="00FA1E4B" w:rsidRPr="003C6C69" w:rsidRDefault="00FA1E4B" w:rsidP="006C2101">
      <w:pPr>
        <w:numPr>
          <w:ilvl w:val="1"/>
          <w:numId w:val="43"/>
        </w:numPr>
        <w:spacing w:line="276" w:lineRule="auto"/>
        <w:rPr>
          <w:rFonts w:ascii="Times New Roman" w:hAnsi="Times New Roman" w:cs="Times New Roman"/>
          <w:color w:val="000000"/>
          <w:sz w:val="24"/>
          <w:szCs w:val="24"/>
        </w:rPr>
      </w:pPr>
      <w:r w:rsidRPr="003C6C69">
        <w:rPr>
          <w:rFonts w:ascii="Times New Roman" w:hAnsi="Times New Roman" w:cs="Times New Roman"/>
          <w:color w:val="000000"/>
          <w:sz w:val="24"/>
          <w:szCs w:val="24"/>
        </w:rPr>
        <w:t xml:space="preserve">Any information and Intellectual property generated during the course of execution of the Contract including those generated at the subcontractors end working for this Contract shall be communicated to ITER-India immediately and ITER-India shall have the first right to protect such generated intellectual </w:t>
      </w:r>
      <w:proofErr w:type="gramStart"/>
      <w:r w:rsidRPr="003C6C69">
        <w:rPr>
          <w:rFonts w:ascii="Times New Roman" w:hAnsi="Times New Roman" w:cs="Times New Roman"/>
          <w:color w:val="000000"/>
          <w:sz w:val="24"/>
          <w:szCs w:val="24"/>
        </w:rPr>
        <w:t>property  on</w:t>
      </w:r>
      <w:proofErr w:type="gramEnd"/>
      <w:r w:rsidRPr="003C6C69">
        <w:rPr>
          <w:rFonts w:ascii="Times New Roman" w:hAnsi="Times New Roman" w:cs="Times New Roman"/>
          <w:color w:val="000000"/>
          <w:sz w:val="24"/>
          <w:szCs w:val="24"/>
        </w:rPr>
        <w:t xml:space="preserve"> its name. The Contractor shall take appropriate legal and administrative measures to enable ITER-India protect it in its own name. </w:t>
      </w:r>
    </w:p>
    <w:p w14:paraId="0996188D" w14:textId="77777777" w:rsidR="00FA1E4B" w:rsidRPr="003C6C69" w:rsidRDefault="00FA1E4B" w:rsidP="006C2101">
      <w:pPr>
        <w:numPr>
          <w:ilvl w:val="1"/>
          <w:numId w:val="43"/>
        </w:numPr>
        <w:spacing w:line="276" w:lineRule="auto"/>
        <w:rPr>
          <w:rFonts w:ascii="Times New Roman" w:hAnsi="Times New Roman" w:cs="Times New Roman"/>
          <w:color w:val="000000"/>
          <w:sz w:val="24"/>
          <w:szCs w:val="24"/>
        </w:rPr>
      </w:pPr>
      <w:r w:rsidRPr="003C6C69">
        <w:rPr>
          <w:rFonts w:ascii="Times New Roman" w:hAnsi="Times New Roman" w:cs="Times New Roman"/>
          <w:color w:val="000000"/>
          <w:sz w:val="24"/>
          <w:szCs w:val="24"/>
        </w:rPr>
        <w:t xml:space="preserve">In specific cases ITER-India may waive its right to take protection. In such a situation, the Contractor can take the protection of IP in its name and solely at its cost after reimbursing costs incurred by ITER-India (if any) on such a protection. At all times ITER-India shall be entitled to a royalty-free, non-exclusive, worldwide, irrevocable license with the royalty-free right to grant sublicenses on the resulting registered right.  </w:t>
      </w:r>
    </w:p>
    <w:p w14:paraId="5E389E3B" w14:textId="77777777" w:rsidR="00FA1E4B" w:rsidRPr="003C6C69" w:rsidRDefault="00FA1E4B" w:rsidP="00FA1E4B">
      <w:pPr>
        <w:ind w:left="570"/>
        <w:rPr>
          <w:rFonts w:ascii="Times New Roman" w:hAnsi="Times New Roman" w:cs="Times New Roman"/>
          <w:color w:val="000000"/>
          <w:sz w:val="24"/>
          <w:szCs w:val="24"/>
        </w:rPr>
      </w:pPr>
    </w:p>
    <w:p w14:paraId="3D1B2270" w14:textId="77777777" w:rsidR="00FA1E4B" w:rsidRPr="003C6C69" w:rsidRDefault="00FA1E4B" w:rsidP="006C2101">
      <w:pPr>
        <w:numPr>
          <w:ilvl w:val="1"/>
          <w:numId w:val="43"/>
        </w:numPr>
        <w:spacing w:line="276" w:lineRule="auto"/>
        <w:rPr>
          <w:rFonts w:ascii="Times New Roman" w:hAnsi="Times New Roman" w:cs="Times New Roman"/>
          <w:color w:val="000000"/>
          <w:sz w:val="24"/>
          <w:szCs w:val="24"/>
        </w:rPr>
      </w:pPr>
      <w:r w:rsidRPr="003C6C69">
        <w:rPr>
          <w:rFonts w:ascii="Times New Roman" w:hAnsi="Times New Roman" w:cs="Times New Roman"/>
          <w:color w:val="000000"/>
          <w:sz w:val="24"/>
          <w:szCs w:val="24"/>
        </w:rPr>
        <w:t xml:space="preserve">If the Contractor or its </w:t>
      </w:r>
      <w:proofErr w:type="gramStart"/>
      <w:r w:rsidRPr="003C6C69">
        <w:rPr>
          <w:rFonts w:ascii="Times New Roman" w:hAnsi="Times New Roman" w:cs="Times New Roman"/>
          <w:color w:val="000000"/>
          <w:sz w:val="24"/>
          <w:szCs w:val="24"/>
        </w:rPr>
        <w:t>employees</w:t>
      </w:r>
      <w:proofErr w:type="gramEnd"/>
      <w:r w:rsidRPr="003C6C69">
        <w:rPr>
          <w:rFonts w:ascii="Times New Roman" w:hAnsi="Times New Roman" w:cs="Times New Roman"/>
          <w:color w:val="000000"/>
          <w:sz w:val="24"/>
          <w:szCs w:val="24"/>
        </w:rPr>
        <w:t xml:space="preserve"> desires to claim rights on the generated intellectual property, it shall be ensured that the same is possible, subject to compatibility with the Contractor’s obligations under the Contract and also ensuring that the rights of ITER-India remain unaffected.</w:t>
      </w:r>
    </w:p>
    <w:p w14:paraId="5504F6D5" w14:textId="77777777" w:rsidR="00FA1E4B" w:rsidRPr="003C6C69" w:rsidRDefault="00FA1E4B" w:rsidP="00FA1E4B">
      <w:pPr>
        <w:ind w:left="570"/>
        <w:rPr>
          <w:rFonts w:ascii="Times New Roman" w:hAnsi="Times New Roman" w:cs="Times New Roman"/>
          <w:color w:val="000000"/>
          <w:sz w:val="24"/>
          <w:szCs w:val="24"/>
        </w:rPr>
      </w:pPr>
    </w:p>
    <w:p w14:paraId="3A7E228B" w14:textId="77777777" w:rsidR="00FA1E4B" w:rsidRPr="003C6C69" w:rsidRDefault="00FA1E4B" w:rsidP="006C2101">
      <w:pPr>
        <w:numPr>
          <w:ilvl w:val="1"/>
          <w:numId w:val="43"/>
        </w:numPr>
        <w:spacing w:line="276" w:lineRule="auto"/>
        <w:rPr>
          <w:rFonts w:ascii="Times New Roman" w:hAnsi="Times New Roman" w:cs="Times New Roman"/>
          <w:color w:val="000000"/>
          <w:sz w:val="24"/>
          <w:szCs w:val="24"/>
        </w:rPr>
      </w:pPr>
      <w:r w:rsidRPr="003C6C69">
        <w:rPr>
          <w:rFonts w:ascii="Times New Roman" w:hAnsi="Times New Roman" w:cs="Times New Roman"/>
          <w:color w:val="000000"/>
          <w:sz w:val="24"/>
          <w:szCs w:val="24"/>
        </w:rPr>
        <w:lastRenderedPageBreak/>
        <w:t>The Contractor shall be permitted to use the generated Intellectual Property for his own needs. For this, he needs to obtain license from ITER-India. The terms shall be mutually agreed.</w:t>
      </w:r>
    </w:p>
    <w:p w14:paraId="14000E2F" w14:textId="77777777" w:rsidR="00FA1E4B" w:rsidRPr="003C6C69" w:rsidRDefault="00FA1E4B" w:rsidP="00FA1E4B">
      <w:pPr>
        <w:ind w:left="570"/>
        <w:rPr>
          <w:rFonts w:ascii="Times New Roman" w:hAnsi="Times New Roman" w:cs="Times New Roman"/>
          <w:color w:val="000000"/>
          <w:sz w:val="24"/>
          <w:szCs w:val="24"/>
        </w:rPr>
      </w:pPr>
    </w:p>
    <w:p w14:paraId="612CD2D3" w14:textId="77777777" w:rsidR="00FA1E4B" w:rsidRPr="003C6C69" w:rsidRDefault="00FA1E4B" w:rsidP="006C2101">
      <w:pPr>
        <w:numPr>
          <w:ilvl w:val="1"/>
          <w:numId w:val="43"/>
        </w:numPr>
        <w:spacing w:line="276" w:lineRule="auto"/>
        <w:rPr>
          <w:rFonts w:ascii="Times New Roman" w:hAnsi="Times New Roman" w:cs="Times New Roman"/>
          <w:color w:val="000000"/>
          <w:sz w:val="24"/>
          <w:szCs w:val="24"/>
        </w:rPr>
      </w:pPr>
      <w:r w:rsidRPr="003C6C69">
        <w:rPr>
          <w:rFonts w:ascii="Times New Roman" w:hAnsi="Times New Roman" w:cs="Times New Roman"/>
          <w:color w:val="000000"/>
          <w:sz w:val="24"/>
          <w:szCs w:val="24"/>
        </w:rPr>
        <w:t xml:space="preserve">The Contractor is made aware of the fact that ITER-India may at its discretion, decide to seek protection of a generated intellectual Property, outside India. </w:t>
      </w:r>
    </w:p>
    <w:p w14:paraId="0FA0D9DF" w14:textId="77777777" w:rsidR="00FA1E4B" w:rsidRPr="003C6C69" w:rsidRDefault="00FA1E4B" w:rsidP="00FA1E4B">
      <w:pPr>
        <w:ind w:left="570"/>
        <w:rPr>
          <w:rFonts w:ascii="Times New Roman" w:hAnsi="Times New Roman" w:cs="Times New Roman"/>
          <w:color w:val="000000"/>
          <w:sz w:val="24"/>
          <w:szCs w:val="24"/>
        </w:rPr>
      </w:pPr>
    </w:p>
    <w:p w14:paraId="28D30519" w14:textId="77777777" w:rsidR="00FA1E4B" w:rsidRPr="003C6C69" w:rsidRDefault="00FA1E4B" w:rsidP="006C2101">
      <w:pPr>
        <w:numPr>
          <w:ilvl w:val="1"/>
          <w:numId w:val="43"/>
        </w:numPr>
        <w:spacing w:line="276" w:lineRule="auto"/>
        <w:rPr>
          <w:rFonts w:ascii="Times New Roman" w:hAnsi="Times New Roman" w:cs="Times New Roman"/>
          <w:color w:val="000000"/>
          <w:sz w:val="24"/>
          <w:szCs w:val="24"/>
        </w:rPr>
      </w:pPr>
      <w:r w:rsidRPr="003C6C69">
        <w:rPr>
          <w:rFonts w:ascii="Times New Roman" w:hAnsi="Times New Roman" w:cs="Times New Roman"/>
          <w:color w:val="000000"/>
          <w:sz w:val="24"/>
          <w:szCs w:val="24"/>
        </w:rPr>
        <w:t>For generated IP where ITER-India, decides to seek protection, the inventors will assign their rights to ITER-India.</w:t>
      </w:r>
    </w:p>
    <w:p w14:paraId="427755B1" w14:textId="77777777" w:rsidR="00FA1E4B" w:rsidRPr="003C6C69" w:rsidRDefault="00FA1E4B" w:rsidP="00FA1E4B">
      <w:pPr>
        <w:ind w:left="570"/>
        <w:rPr>
          <w:rFonts w:ascii="Times New Roman" w:hAnsi="Times New Roman" w:cs="Times New Roman"/>
          <w:color w:val="000000"/>
          <w:sz w:val="24"/>
          <w:szCs w:val="24"/>
        </w:rPr>
      </w:pPr>
    </w:p>
    <w:p w14:paraId="771F3752" w14:textId="77777777" w:rsidR="00FA1E4B" w:rsidRPr="003C6C69" w:rsidRDefault="00FA1E4B" w:rsidP="006C2101">
      <w:pPr>
        <w:numPr>
          <w:ilvl w:val="1"/>
          <w:numId w:val="43"/>
        </w:numPr>
        <w:spacing w:line="276" w:lineRule="auto"/>
        <w:jc w:val="left"/>
        <w:rPr>
          <w:rFonts w:ascii="Times New Roman" w:hAnsi="Times New Roman" w:cs="Times New Roman"/>
          <w:color w:val="000000"/>
          <w:sz w:val="24"/>
          <w:szCs w:val="24"/>
        </w:rPr>
      </w:pPr>
      <w:r w:rsidRPr="003C6C69">
        <w:rPr>
          <w:rFonts w:ascii="Times New Roman" w:hAnsi="Times New Roman" w:cs="Times New Roman"/>
          <w:color w:val="000000"/>
          <w:sz w:val="24"/>
          <w:szCs w:val="24"/>
        </w:rPr>
        <w:t>ITER-India will seek protection through DAE-IPR Cell.</w:t>
      </w:r>
    </w:p>
    <w:p w14:paraId="039A44B2" w14:textId="77777777" w:rsidR="00FA1E4B" w:rsidRPr="003C6C69" w:rsidRDefault="00FA1E4B" w:rsidP="00FA1E4B">
      <w:pPr>
        <w:ind w:left="570"/>
        <w:rPr>
          <w:rFonts w:ascii="Times New Roman" w:hAnsi="Times New Roman" w:cs="Times New Roman"/>
          <w:color w:val="000000"/>
          <w:sz w:val="24"/>
          <w:szCs w:val="24"/>
        </w:rPr>
      </w:pPr>
    </w:p>
    <w:p w14:paraId="504A1689" w14:textId="77777777" w:rsidR="00FA1E4B" w:rsidRPr="003C6C69" w:rsidRDefault="00FA1E4B" w:rsidP="006C2101">
      <w:pPr>
        <w:numPr>
          <w:ilvl w:val="1"/>
          <w:numId w:val="43"/>
        </w:numPr>
        <w:spacing w:line="276" w:lineRule="auto"/>
        <w:rPr>
          <w:rFonts w:ascii="Times New Roman" w:hAnsi="Times New Roman" w:cs="Times New Roman"/>
          <w:color w:val="000000"/>
          <w:sz w:val="24"/>
          <w:szCs w:val="24"/>
        </w:rPr>
      </w:pPr>
      <w:r w:rsidRPr="003C6C69">
        <w:rPr>
          <w:rFonts w:ascii="Times New Roman" w:hAnsi="Times New Roman" w:cs="Times New Roman"/>
          <w:color w:val="000000"/>
          <w:sz w:val="24"/>
          <w:szCs w:val="24"/>
        </w:rPr>
        <w:t xml:space="preserve">Should the Contractor wish to seek protection of IP generated on the subject matter on the Contract within a period of 24 months after conclusion of the Contract, the same shall be conveyed to ITER-India. It may be noted that the subject of these IPs shall be considered to be a part of the Generated Intellectual Property (and subject to provision 3.3 above), unless the Contractor demonstrates that these have been created outside the scope of the Contract. </w:t>
      </w:r>
    </w:p>
    <w:p w14:paraId="454F769D" w14:textId="77777777" w:rsidR="00FA1E4B" w:rsidRPr="003C6C69" w:rsidRDefault="00FA1E4B" w:rsidP="00FA1E4B">
      <w:pPr>
        <w:ind w:left="570"/>
        <w:rPr>
          <w:rFonts w:ascii="Times New Roman" w:hAnsi="Times New Roman" w:cs="Times New Roman"/>
          <w:color w:val="000000"/>
          <w:sz w:val="24"/>
          <w:szCs w:val="24"/>
        </w:rPr>
      </w:pPr>
    </w:p>
    <w:p w14:paraId="14862DA5" w14:textId="77777777" w:rsidR="00FA1E4B" w:rsidRPr="003C6C69" w:rsidRDefault="00FA1E4B" w:rsidP="00FA1E4B">
      <w:pPr>
        <w:rPr>
          <w:rFonts w:ascii="Times New Roman" w:hAnsi="Times New Roman" w:cs="Times New Roman"/>
          <w:b/>
          <w:color w:val="000000"/>
          <w:sz w:val="24"/>
          <w:szCs w:val="24"/>
        </w:rPr>
      </w:pPr>
      <w:r w:rsidRPr="003C6C69">
        <w:rPr>
          <w:rFonts w:ascii="Times New Roman" w:hAnsi="Times New Roman" w:cs="Times New Roman"/>
          <w:b/>
          <w:color w:val="000000"/>
          <w:sz w:val="24"/>
          <w:szCs w:val="24"/>
        </w:rPr>
        <w:t xml:space="preserve">4 </w:t>
      </w:r>
      <w:r w:rsidRPr="003C6C69">
        <w:rPr>
          <w:rFonts w:ascii="Times New Roman" w:hAnsi="Times New Roman" w:cs="Times New Roman"/>
          <w:b/>
          <w:color w:val="000000"/>
          <w:sz w:val="24"/>
          <w:szCs w:val="24"/>
        </w:rPr>
        <w:tab/>
        <w:t xml:space="preserve">Indemnities, repair rights and copyrights: </w:t>
      </w:r>
    </w:p>
    <w:p w14:paraId="7A91C6CA" w14:textId="77777777" w:rsidR="00FA1E4B" w:rsidRPr="003C6C69" w:rsidRDefault="00FA1E4B" w:rsidP="00FA1E4B">
      <w:pPr>
        <w:rPr>
          <w:rFonts w:ascii="Times New Roman" w:hAnsi="Times New Roman" w:cs="Times New Roman"/>
          <w:b/>
          <w:color w:val="000000"/>
          <w:sz w:val="24"/>
          <w:szCs w:val="24"/>
        </w:rPr>
      </w:pPr>
    </w:p>
    <w:p w14:paraId="458427E5" w14:textId="77777777" w:rsidR="00FA1E4B" w:rsidRPr="003C6C69" w:rsidRDefault="00FA1E4B" w:rsidP="00FA1E4B">
      <w:pPr>
        <w:ind w:left="567" w:hanging="567"/>
        <w:rPr>
          <w:rFonts w:ascii="Times New Roman" w:hAnsi="Times New Roman" w:cs="Times New Roman"/>
          <w:color w:val="000000"/>
          <w:sz w:val="24"/>
          <w:szCs w:val="24"/>
        </w:rPr>
      </w:pPr>
      <w:r w:rsidRPr="003C6C69">
        <w:rPr>
          <w:rFonts w:ascii="Times New Roman" w:hAnsi="Times New Roman" w:cs="Times New Roman"/>
          <w:color w:val="000000"/>
          <w:sz w:val="24"/>
          <w:szCs w:val="24"/>
        </w:rPr>
        <w:t xml:space="preserve">4.1 </w:t>
      </w:r>
      <w:r w:rsidRPr="003C6C69">
        <w:rPr>
          <w:rFonts w:ascii="Times New Roman" w:hAnsi="Times New Roman" w:cs="Times New Roman"/>
          <w:color w:val="000000"/>
          <w:sz w:val="24"/>
          <w:szCs w:val="24"/>
        </w:rPr>
        <w:tab/>
        <w:t xml:space="preserve">In case the Contractor needs to use the intellectual property belonging to a third party, the Contractor shall indemnify ITER-India from any action for infringement associated with the </w:t>
      </w:r>
      <w:proofErr w:type="gramStart"/>
      <w:r w:rsidRPr="003C6C69">
        <w:rPr>
          <w:rFonts w:ascii="Times New Roman" w:hAnsi="Times New Roman" w:cs="Times New Roman"/>
          <w:color w:val="000000"/>
          <w:sz w:val="24"/>
          <w:szCs w:val="24"/>
        </w:rPr>
        <w:t>third party</w:t>
      </w:r>
      <w:proofErr w:type="gramEnd"/>
      <w:r w:rsidRPr="003C6C69">
        <w:rPr>
          <w:rFonts w:ascii="Times New Roman" w:hAnsi="Times New Roman" w:cs="Times New Roman"/>
          <w:color w:val="000000"/>
          <w:sz w:val="24"/>
          <w:szCs w:val="24"/>
        </w:rPr>
        <w:t xml:space="preserve"> intellectual property.  </w:t>
      </w:r>
    </w:p>
    <w:p w14:paraId="79FB6769" w14:textId="77777777" w:rsidR="00FA1E4B" w:rsidRPr="003C6C69" w:rsidRDefault="00FA1E4B" w:rsidP="00FA1E4B">
      <w:pPr>
        <w:ind w:left="567" w:hanging="567"/>
        <w:rPr>
          <w:rFonts w:ascii="Times New Roman" w:hAnsi="Times New Roman" w:cs="Times New Roman"/>
          <w:color w:val="000000"/>
          <w:sz w:val="24"/>
          <w:szCs w:val="24"/>
        </w:rPr>
      </w:pPr>
    </w:p>
    <w:p w14:paraId="3CBB2493" w14:textId="77777777" w:rsidR="00FA1E4B" w:rsidRPr="003C6C69" w:rsidRDefault="00FA1E4B" w:rsidP="006C2101">
      <w:pPr>
        <w:numPr>
          <w:ilvl w:val="1"/>
          <w:numId w:val="48"/>
        </w:numPr>
        <w:ind w:left="540" w:hanging="540"/>
        <w:rPr>
          <w:rFonts w:ascii="Times New Roman" w:hAnsi="Times New Roman" w:cs="Times New Roman"/>
          <w:color w:val="000000"/>
          <w:sz w:val="24"/>
          <w:szCs w:val="24"/>
        </w:rPr>
      </w:pPr>
      <w:r w:rsidRPr="003C6C69">
        <w:rPr>
          <w:rFonts w:ascii="Times New Roman" w:hAnsi="Times New Roman" w:cs="Times New Roman"/>
          <w:color w:val="000000"/>
          <w:sz w:val="24"/>
          <w:szCs w:val="24"/>
        </w:rPr>
        <w:t xml:space="preserve">The Contractor shall have the first right to attend to repairs for proprietary supplies which incorporate background intellectual property owned by him. However, should the Contractor not be successful in effecting repairs for such supplies in the first instance, ITER-India shall have the right to effect repairs by whomsoever it may think fit.   </w:t>
      </w:r>
    </w:p>
    <w:p w14:paraId="7276F7F0" w14:textId="77777777" w:rsidR="00FA1E4B" w:rsidRPr="003C6C69" w:rsidRDefault="00FA1E4B" w:rsidP="00FA1E4B">
      <w:pPr>
        <w:ind w:left="720"/>
        <w:rPr>
          <w:rFonts w:ascii="Times New Roman" w:hAnsi="Times New Roman" w:cs="Times New Roman"/>
          <w:color w:val="000000"/>
          <w:sz w:val="24"/>
          <w:szCs w:val="24"/>
        </w:rPr>
      </w:pPr>
    </w:p>
    <w:p w14:paraId="5912988A" w14:textId="77777777" w:rsidR="00FA1E4B" w:rsidRPr="003C6C69" w:rsidRDefault="00FA1E4B" w:rsidP="00FA1E4B">
      <w:pPr>
        <w:ind w:left="567" w:hanging="567"/>
        <w:rPr>
          <w:rFonts w:ascii="Times New Roman" w:hAnsi="Times New Roman" w:cs="Times New Roman"/>
          <w:color w:val="000000"/>
          <w:sz w:val="24"/>
          <w:szCs w:val="24"/>
        </w:rPr>
      </w:pPr>
      <w:r w:rsidRPr="003C6C69">
        <w:rPr>
          <w:rFonts w:ascii="Times New Roman" w:hAnsi="Times New Roman" w:cs="Times New Roman"/>
          <w:color w:val="000000"/>
          <w:sz w:val="24"/>
          <w:szCs w:val="24"/>
        </w:rPr>
        <w:t xml:space="preserve">4.3 </w:t>
      </w:r>
      <w:r w:rsidRPr="003C6C69">
        <w:rPr>
          <w:rFonts w:ascii="Times New Roman" w:hAnsi="Times New Roman" w:cs="Times New Roman"/>
          <w:color w:val="000000"/>
          <w:sz w:val="24"/>
          <w:szCs w:val="24"/>
        </w:rPr>
        <w:tab/>
        <w:t>The Contractor shall be responsible for obtaining all permits, license and copyrights required for the implementation of the Contract, as per laws applicable to the place where the Contract is executed. In case of inability to seek the necessary permits, licenses and copyrights, the Contractor shall inform the same to ITER-India and ITER-India shall decide whether to acquire the rights at costs payable by the Contractor or effect a decision to discontinue all or some part of the work</w:t>
      </w:r>
    </w:p>
    <w:p w14:paraId="3972C4C5" w14:textId="77777777" w:rsidR="00FA1E4B" w:rsidRPr="003C6C69" w:rsidRDefault="00FA1E4B" w:rsidP="00FA1E4B">
      <w:pPr>
        <w:spacing w:after="120"/>
        <w:jc w:val="center"/>
        <w:rPr>
          <w:rFonts w:ascii="Times New Roman" w:hAnsi="Times New Roman" w:cs="Times New Roman"/>
          <w:color w:val="000000"/>
          <w:sz w:val="24"/>
          <w:szCs w:val="24"/>
        </w:rPr>
      </w:pPr>
      <w:r w:rsidRPr="003C6C69">
        <w:rPr>
          <w:rFonts w:ascii="Times New Roman" w:hAnsi="Times New Roman" w:cs="Times New Roman"/>
          <w:b/>
          <w:bCs/>
          <w:color w:val="000000"/>
          <w:sz w:val="24"/>
          <w:szCs w:val="24"/>
        </w:rPr>
        <w:t>Signed and delivered by</w:t>
      </w:r>
    </w:p>
    <w:p w14:paraId="02F37CDB" w14:textId="77777777" w:rsidR="00FA1E4B" w:rsidRPr="003C6C69" w:rsidRDefault="00FA1E4B" w:rsidP="00FA1E4B">
      <w:pPr>
        <w:rPr>
          <w:rFonts w:ascii="Times New Roman" w:hAnsi="Times New Roman" w:cs="Times New Roman"/>
          <w:color w:val="000000"/>
          <w:sz w:val="24"/>
          <w:szCs w:val="24"/>
        </w:rPr>
      </w:pPr>
    </w:p>
    <w:p w14:paraId="52099561" w14:textId="77777777" w:rsidR="00FA1E4B" w:rsidRPr="003C6C69" w:rsidRDefault="00FA1E4B" w:rsidP="00FA1E4B">
      <w:pPr>
        <w:rPr>
          <w:rFonts w:ascii="Times New Roman" w:eastAsia="Calibri" w:hAnsi="Times New Roman" w:cs="Times New Roman"/>
          <w:color w:val="000000"/>
          <w:sz w:val="24"/>
          <w:szCs w:val="24"/>
        </w:rPr>
      </w:pPr>
    </w:p>
    <w:p w14:paraId="54B49071" w14:textId="77777777" w:rsidR="00FA1E4B" w:rsidRPr="003C6C69" w:rsidRDefault="00FA1E4B" w:rsidP="00FA1E4B">
      <w:pPr>
        <w:contextualSpacing/>
        <w:rPr>
          <w:rFonts w:ascii="Times New Roman" w:hAnsi="Times New Roman" w:cs="Times New Roman"/>
          <w:color w:val="000000"/>
          <w:sz w:val="24"/>
          <w:szCs w:val="24"/>
          <w:lang w:val="en-AU"/>
        </w:rPr>
      </w:pPr>
      <w:r w:rsidRPr="003C6C69">
        <w:rPr>
          <w:rFonts w:ascii="Times New Roman" w:hAnsi="Times New Roman" w:cs="Times New Roman"/>
          <w:color w:val="000000"/>
          <w:sz w:val="24"/>
          <w:szCs w:val="24"/>
          <w:lang w:val="en-AU"/>
        </w:rPr>
        <w:t>Purchaser</w:t>
      </w:r>
      <w:r w:rsidRPr="003C6C69">
        <w:rPr>
          <w:rFonts w:ascii="Times New Roman" w:hAnsi="Times New Roman" w:cs="Times New Roman"/>
          <w:color w:val="000000"/>
          <w:sz w:val="24"/>
          <w:szCs w:val="24"/>
          <w:lang w:val="en-AU"/>
        </w:rPr>
        <w:tab/>
      </w:r>
      <w:r w:rsidRPr="003C6C69">
        <w:rPr>
          <w:rFonts w:ascii="Times New Roman" w:hAnsi="Times New Roman" w:cs="Times New Roman"/>
          <w:color w:val="000000"/>
          <w:sz w:val="24"/>
          <w:szCs w:val="24"/>
          <w:lang w:val="en-AU"/>
        </w:rPr>
        <w:tab/>
      </w:r>
      <w:r w:rsidRPr="003C6C69">
        <w:rPr>
          <w:rFonts w:ascii="Times New Roman" w:hAnsi="Times New Roman" w:cs="Times New Roman"/>
          <w:color w:val="000000"/>
          <w:sz w:val="24"/>
          <w:szCs w:val="24"/>
          <w:lang w:val="en-AU"/>
        </w:rPr>
        <w:tab/>
      </w:r>
      <w:r w:rsidRPr="003C6C69">
        <w:rPr>
          <w:rFonts w:ascii="Times New Roman" w:hAnsi="Times New Roman" w:cs="Times New Roman"/>
          <w:color w:val="000000"/>
          <w:sz w:val="24"/>
          <w:szCs w:val="24"/>
          <w:lang w:val="en-AU"/>
        </w:rPr>
        <w:tab/>
      </w:r>
      <w:r w:rsidRPr="003C6C69">
        <w:rPr>
          <w:rFonts w:ascii="Times New Roman" w:hAnsi="Times New Roman" w:cs="Times New Roman"/>
          <w:color w:val="000000"/>
          <w:sz w:val="24"/>
          <w:szCs w:val="24"/>
          <w:lang w:val="en-AU"/>
        </w:rPr>
        <w:tab/>
      </w:r>
      <w:r w:rsidRPr="003C6C69">
        <w:rPr>
          <w:rFonts w:ascii="Times New Roman" w:hAnsi="Times New Roman" w:cs="Times New Roman"/>
          <w:color w:val="000000"/>
          <w:sz w:val="24"/>
          <w:szCs w:val="24"/>
          <w:lang w:val="en-AU"/>
        </w:rPr>
        <w:tab/>
        <w:t>Contractor</w:t>
      </w:r>
    </w:p>
    <w:p w14:paraId="51898528" w14:textId="4E8E4E32" w:rsidR="00FA1E4B" w:rsidRPr="003C6C69" w:rsidRDefault="00FA1E4B" w:rsidP="00FA1E4B">
      <w:pPr>
        <w:rPr>
          <w:rFonts w:ascii="Times New Roman" w:hAnsi="Times New Roman" w:cs="Times New Roman"/>
          <w:color w:val="000000"/>
          <w:sz w:val="24"/>
          <w:szCs w:val="24"/>
          <w:lang w:val="en-AU"/>
        </w:rPr>
      </w:pPr>
      <w:r w:rsidRPr="003C6C69">
        <w:rPr>
          <w:rFonts w:ascii="Times New Roman" w:hAnsi="Times New Roman" w:cs="Times New Roman"/>
          <w:color w:val="000000"/>
          <w:sz w:val="24"/>
          <w:szCs w:val="24"/>
          <w:lang w:val="en-AU"/>
        </w:rPr>
        <w:t xml:space="preserve"> (Official Seal)</w:t>
      </w:r>
      <w:r w:rsidRPr="003C6C69">
        <w:rPr>
          <w:rFonts w:ascii="Times New Roman" w:hAnsi="Times New Roman" w:cs="Times New Roman"/>
          <w:color w:val="000000"/>
          <w:sz w:val="24"/>
          <w:szCs w:val="24"/>
          <w:lang w:val="en-AU"/>
        </w:rPr>
        <w:tab/>
      </w:r>
      <w:r w:rsidRPr="003C6C69">
        <w:rPr>
          <w:rFonts w:ascii="Times New Roman" w:hAnsi="Times New Roman" w:cs="Times New Roman"/>
          <w:color w:val="000000"/>
          <w:sz w:val="24"/>
          <w:szCs w:val="24"/>
          <w:lang w:val="en-AU"/>
        </w:rPr>
        <w:tab/>
      </w:r>
      <w:r w:rsidRPr="003C6C69">
        <w:rPr>
          <w:rFonts w:ascii="Times New Roman" w:hAnsi="Times New Roman" w:cs="Times New Roman"/>
          <w:color w:val="000000"/>
          <w:sz w:val="24"/>
          <w:szCs w:val="24"/>
          <w:lang w:val="en-AU"/>
        </w:rPr>
        <w:tab/>
      </w:r>
      <w:r w:rsidRPr="003C6C69">
        <w:rPr>
          <w:rFonts w:ascii="Times New Roman" w:hAnsi="Times New Roman" w:cs="Times New Roman"/>
          <w:color w:val="000000"/>
          <w:sz w:val="24"/>
          <w:szCs w:val="24"/>
          <w:lang w:val="en-AU"/>
        </w:rPr>
        <w:tab/>
      </w:r>
      <w:r w:rsidRPr="003C6C69">
        <w:rPr>
          <w:rFonts w:ascii="Times New Roman" w:hAnsi="Times New Roman" w:cs="Times New Roman"/>
          <w:color w:val="000000"/>
          <w:sz w:val="24"/>
          <w:szCs w:val="24"/>
          <w:lang w:val="en-AU"/>
        </w:rPr>
        <w:tab/>
      </w:r>
      <w:r w:rsidRPr="003C6C69">
        <w:rPr>
          <w:rFonts w:ascii="Times New Roman" w:hAnsi="Times New Roman" w:cs="Times New Roman"/>
          <w:color w:val="000000"/>
          <w:sz w:val="24"/>
          <w:szCs w:val="24"/>
          <w:lang w:val="en-AU"/>
        </w:rPr>
        <w:tab/>
        <w:t>(Official Seal)</w:t>
      </w:r>
    </w:p>
    <w:p w14:paraId="64793D8D" w14:textId="52D6AECC" w:rsidR="00FA1E4B" w:rsidRPr="003C6C69" w:rsidRDefault="00FA1E4B" w:rsidP="004C248C">
      <w:pPr>
        <w:pStyle w:val="Heading2"/>
        <w:numPr>
          <w:ilvl w:val="0"/>
          <w:numId w:val="0"/>
        </w:numPr>
        <w:ind w:left="576"/>
        <w:rPr>
          <w:rFonts w:ascii="Times New Roman" w:hAnsi="Times New Roman" w:cs="Times New Roman"/>
          <w:szCs w:val="24"/>
        </w:rPr>
      </w:pPr>
      <w:bookmarkStart w:id="2424" w:name="_Annexure-5:_Non-Disclosure_Agreemen"/>
      <w:bookmarkEnd w:id="2424"/>
      <w:r w:rsidRPr="003C6C69">
        <w:rPr>
          <w:rFonts w:ascii="Times New Roman" w:hAnsi="Times New Roman" w:cs="Times New Roman"/>
          <w:color w:val="000000"/>
          <w:sz w:val="24"/>
          <w:szCs w:val="24"/>
          <w:lang w:val="en-AU"/>
        </w:rPr>
        <w:br w:type="page"/>
      </w:r>
      <w:bookmarkStart w:id="2425" w:name="_Toc376422462"/>
      <w:bookmarkStart w:id="2426" w:name="_Toc11246481"/>
      <w:bookmarkStart w:id="2427" w:name="_Toc141351980"/>
      <w:bookmarkStart w:id="2428" w:name="_Toc198543461"/>
      <w:r w:rsidRPr="003C6C69">
        <w:rPr>
          <w:rFonts w:ascii="Times New Roman" w:hAnsi="Times New Roman" w:cs="Times New Roman"/>
          <w:szCs w:val="24"/>
          <w:lang w:bidi="hi-IN"/>
        </w:rPr>
        <w:lastRenderedPageBreak/>
        <w:t xml:space="preserve">Annexure-5: Non-Disclosure </w:t>
      </w:r>
      <w:bookmarkEnd w:id="2425"/>
      <w:r w:rsidRPr="003C6C69">
        <w:rPr>
          <w:rFonts w:ascii="Times New Roman" w:hAnsi="Times New Roman" w:cs="Times New Roman"/>
          <w:szCs w:val="24"/>
          <w:lang w:bidi="hi-IN"/>
        </w:rPr>
        <w:t>Agreement</w:t>
      </w:r>
      <w:bookmarkEnd w:id="2426"/>
      <w:bookmarkEnd w:id="2427"/>
      <w:bookmarkEnd w:id="2428"/>
    </w:p>
    <w:p w14:paraId="1A3B45C8" w14:textId="77777777" w:rsidR="00FA1E4B" w:rsidRPr="003C6C69" w:rsidRDefault="00FA1E4B" w:rsidP="00FA1E4B">
      <w:pPr>
        <w:pStyle w:val="Default"/>
        <w:rPr>
          <w:rFonts w:ascii="Times New Roman" w:hAnsi="Times New Roman" w:cs="Times New Roman"/>
        </w:rPr>
      </w:pPr>
    </w:p>
    <w:p w14:paraId="6EF0D149" w14:textId="77777777" w:rsidR="00FA1E4B" w:rsidRPr="003C6C69" w:rsidRDefault="00FA1E4B" w:rsidP="00FA1E4B">
      <w:pPr>
        <w:spacing w:line="276" w:lineRule="auto"/>
        <w:rPr>
          <w:rFonts w:ascii="Times New Roman" w:hAnsi="Times New Roman" w:cs="Times New Roman"/>
          <w:sz w:val="24"/>
          <w:szCs w:val="24"/>
        </w:rPr>
      </w:pPr>
      <w:r w:rsidRPr="003C6C69">
        <w:rPr>
          <w:rFonts w:ascii="Times New Roman" w:hAnsi="Times New Roman" w:cs="Times New Roman"/>
          <w:sz w:val="24"/>
          <w:szCs w:val="24"/>
        </w:rPr>
        <w:t xml:space="preserve">CONTRACTOR agrees following points to maintain non-disclosure of proprietary and/or confidential information that are presented/referred in the ITER-India Contract </w:t>
      </w:r>
      <w:r w:rsidRPr="003C6C69">
        <w:rPr>
          <w:rFonts w:ascii="Times New Roman" w:hAnsi="Times New Roman" w:cs="Times New Roman"/>
          <w:bCs/>
          <w:sz w:val="24"/>
          <w:szCs w:val="24"/>
        </w:rPr>
        <w:t>for “____________________________”</w:t>
      </w:r>
      <w:r w:rsidRPr="003C6C69">
        <w:rPr>
          <w:rFonts w:ascii="Times New Roman" w:hAnsi="Times New Roman" w:cs="Times New Roman"/>
          <w:sz w:val="24"/>
          <w:szCs w:val="24"/>
        </w:rPr>
        <w:t xml:space="preserve"> vide Contract No._______________.</w:t>
      </w:r>
    </w:p>
    <w:p w14:paraId="2799D03D" w14:textId="77777777" w:rsidR="00FA1E4B" w:rsidRPr="003C6C69" w:rsidRDefault="00FA1E4B" w:rsidP="00FA1E4B">
      <w:pPr>
        <w:pStyle w:val="Default"/>
        <w:spacing w:line="276" w:lineRule="auto"/>
        <w:rPr>
          <w:rFonts w:ascii="Times New Roman" w:hAnsi="Times New Roman" w:cs="Times New Roman"/>
        </w:rPr>
      </w:pPr>
    </w:p>
    <w:p w14:paraId="52D66B3B" w14:textId="77777777" w:rsidR="00FA1E4B" w:rsidRPr="003C6C69" w:rsidRDefault="00FA1E4B" w:rsidP="006C2101">
      <w:pPr>
        <w:pStyle w:val="Default"/>
        <w:numPr>
          <w:ilvl w:val="0"/>
          <w:numId w:val="49"/>
        </w:numPr>
        <w:spacing w:line="276" w:lineRule="auto"/>
        <w:rPr>
          <w:rFonts w:ascii="Times New Roman" w:hAnsi="Times New Roman" w:cs="Times New Roman"/>
        </w:rPr>
      </w:pPr>
      <w:r w:rsidRPr="003C6C69">
        <w:rPr>
          <w:rFonts w:ascii="Times New Roman" w:hAnsi="Times New Roman" w:cs="Times New Roman"/>
        </w:rPr>
        <w:t>Any information from the referred documents will not be disclosed to any other third party or person for making any kind of references without the prior permissions from ITER-India.</w:t>
      </w:r>
    </w:p>
    <w:p w14:paraId="06DCA3AF" w14:textId="77777777" w:rsidR="00FA1E4B" w:rsidRPr="003C6C69" w:rsidRDefault="00FA1E4B" w:rsidP="006C2101">
      <w:pPr>
        <w:pStyle w:val="Default"/>
        <w:numPr>
          <w:ilvl w:val="0"/>
          <w:numId w:val="49"/>
        </w:numPr>
        <w:spacing w:line="276" w:lineRule="auto"/>
        <w:rPr>
          <w:rFonts w:ascii="Times New Roman" w:hAnsi="Times New Roman" w:cs="Times New Roman"/>
        </w:rPr>
      </w:pPr>
      <w:r w:rsidRPr="003C6C69">
        <w:rPr>
          <w:rFonts w:ascii="Times New Roman" w:hAnsi="Times New Roman" w:cs="Times New Roman"/>
        </w:rPr>
        <w:t>In case information are to be revealed to a sub-contractor/ consortium partner, CONTRACTOR will sign similar ‘Mutual Non-Disclosure Agreement’ with the sub-contractor/ consortium partner and will submit a copy of the same to ITER-India for conforming the compliance of this ‘Mutual Non-Disclosure Agreement’.</w:t>
      </w:r>
    </w:p>
    <w:p w14:paraId="59801D9B" w14:textId="77777777" w:rsidR="00FA1E4B" w:rsidRPr="003C6C69" w:rsidRDefault="00FA1E4B" w:rsidP="006C2101">
      <w:pPr>
        <w:pStyle w:val="Default"/>
        <w:numPr>
          <w:ilvl w:val="0"/>
          <w:numId w:val="49"/>
        </w:numPr>
        <w:spacing w:line="276" w:lineRule="auto"/>
        <w:rPr>
          <w:rFonts w:ascii="Times New Roman" w:hAnsi="Times New Roman" w:cs="Times New Roman"/>
        </w:rPr>
      </w:pPr>
      <w:r w:rsidRPr="003C6C69">
        <w:rPr>
          <w:rFonts w:ascii="Times New Roman" w:hAnsi="Times New Roman" w:cs="Times New Roman"/>
        </w:rPr>
        <w:t>Any information from the referred documents of this tender will not be used or published for any purposes other than necessary for the present Contract.</w:t>
      </w:r>
    </w:p>
    <w:p w14:paraId="22FCA385" w14:textId="77777777" w:rsidR="00FA1E4B" w:rsidRPr="003C6C69" w:rsidRDefault="00FA1E4B" w:rsidP="00FA1E4B">
      <w:pPr>
        <w:spacing w:line="276" w:lineRule="auto"/>
        <w:rPr>
          <w:rFonts w:ascii="Times New Roman" w:hAnsi="Times New Roman" w:cs="Times New Roman"/>
          <w:sz w:val="24"/>
          <w:szCs w:val="24"/>
        </w:rPr>
      </w:pPr>
    </w:p>
    <w:p w14:paraId="5119E17C" w14:textId="77777777" w:rsidR="00FA1E4B" w:rsidRPr="003C6C69" w:rsidRDefault="00FA1E4B" w:rsidP="00FA1E4B">
      <w:pPr>
        <w:spacing w:line="276" w:lineRule="auto"/>
        <w:rPr>
          <w:rFonts w:ascii="Times New Roman" w:hAnsi="Times New Roman" w:cs="Times New Roman"/>
          <w:sz w:val="24"/>
          <w:szCs w:val="24"/>
          <w:lang w:val="en-GB" w:eastAsia="ja-JP"/>
        </w:rPr>
      </w:pPr>
      <w:r w:rsidRPr="003C6C69">
        <w:rPr>
          <w:rFonts w:ascii="Times New Roman" w:hAnsi="Times New Roman" w:cs="Times New Roman"/>
          <w:sz w:val="24"/>
          <w:szCs w:val="24"/>
        </w:rPr>
        <w:t>CONTRACTOR will take all necessary steps to</w:t>
      </w:r>
      <w:r w:rsidRPr="003C6C69" w:rsidDel="00442D1A">
        <w:rPr>
          <w:rFonts w:ascii="Times New Roman" w:hAnsi="Times New Roman" w:cs="Times New Roman"/>
          <w:sz w:val="24"/>
          <w:szCs w:val="24"/>
        </w:rPr>
        <w:t xml:space="preserve"> </w:t>
      </w:r>
      <w:r w:rsidRPr="003C6C69">
        <w:rPr>
          <w:rFonts w:ascii="Times New Roman" w:hAnsi="Times New Roman" w:cs="Times New Roman"/>
          <w:sz w:val="24"/>
          <w:szCs w:val="24"/>
        </w:rPr>
        <w:t>protect the secrecy of the proprietary and/or confidential Information provided along with the Contract.</w:t>
      </w:r>
    </w:p>
    <w:p w14:paraId="68EC266A" w14:textId="77777777" w:rsidR="00FA1E4B" w:rsidRPr="003C6C69" w:rsidRDefault="00FA1E4B" w:rsidP="00FA1E4B">
      <w:pPr>
        <w:rPr>
          <w:rFonts w:ascii="Times New Roman" w:eastAsia="Calibri" w:hAnsi="Times New Roman" w:cs="Times New Roman"/>
          <w:sz w:val="24"/>
          <w:szCs w:val="24"/>
          <w:lang w:val="en-GB" w:eastAsia="fr-FR"/>
        </w:rPr>
      </w:pPr>
    </w:p>
    <w:p w14:paraId="468A9E94" w14:textId="77777777" w:rsidR="00FA1E4B" w:rsidRPr="003C6C69" w:rsidRDefault="00FA1E4B" w:rsidP="00FA1E4B">
      <w:pPr>
        <w:rPr>
          <w:rFonts w:ascii="Times New Roman" w:eastAsia="Calibri" w:hAnsi="Times New Roman" w:cs="Times New Roman"/>
          <w:sz w:val="24"/>
          <w:szCs w:val="24"/>
          <w:lang w:val="en-GB" w:eastAsia="fr-FR"/>
        </w:rPr>
      </w:pPr>
      <w:r w:rsidRPr="003C6C69">
        <w:rPr>
          <w:rFonts w:ascii="Times New Roman" w:eastAsia="Calibri" w:hAnsi="Times New Roman" w:cs="Times New Roman"/>
          <w:sz w:val="24"/>
          <w:szCs w:val="24"/>
          <w:lang w:val="en-GB" w:eastAsia="fr-FR"/>
        </w:rPr>
        <w:t>Date:</w:t>
      </w:r>
    </w:p>
    <w:p w14:paraId="4EF26716" w14:textId="77777777" w:rsidR="00FA1E4B" w:rsidRPr="003C6C69" w:rsidRDefault="00FA1E4B" w:rsidP="00FA1E4B">
      <w:pPr>
        <w:rPr>
          <w:rFonts w:ascii="Times New Roman" w:eastAsia="Calibri" w:hAnsi="Times New Roman" w:cs="Times New Roman"/>
          <w:sz w:val="24"/>
          <w:szCs w:val="24"/>
          <w:lang w:val="en-GB" w:eastAsia="fr-FR"/>
        </w:rPr>
      </w:pPr>
    </w:p>
    <w:p w14:paraId="4469903B" w14:textId="77777777" w:rsidR="00FA1E4B" w:rsidRPr="003C6C69" w:rsidRDefault="00FA1E4B" w:rsidP="00FA1E4B">
      <w:pPr>
        <w:rPr>
          <w:rFonts w:ascii="Times New Roman" w:eastAsia="Calibri" w:hAnsi="Times New Roman" w:cs="Times New Roman"/>
          <w:sz w:val="24"/>
          <w:szCs w:val="24"/>
          <w:lang w:val="en-GB" w:eastAsia="fr-FR"/>
        </w:rPr>
      </w:pPr>
      <w:r w:rsidRPr="003C6C69">
        <w:rPr>
          <w:rFonts w:ascii="Times New Roman" w:eastAsia="Calibri" w:hAnsi="Times New Roman" w:cs="Times New Roman"/>
          <w:sz w:val="24"/>
          <w:szCs w:val="24"/>
          <w:lang w:val="en-GB" w:eastAsia="fr-FR"/>
        </w:rPr>
        <w:t>CONTRACTOR</w:t>
      </w:r>
    </w:p>
    <w:p w14:paraId="20CF0E16" w14:textId="77777777" w:rsidR="00FA1E4B" w:rsidRPr="003C6C69" w:rsidRDefault="00FA1E4B" w:rsidP="00FA1E4B">
      <w:pPr>
        <w:rPr>
          <w:rFonts w:ascii="Times New Roman" w:eastAsia="Calibri" w:hAnsi="Times New Roman" w:cs="Times New Roman"/>
          <w:sz w:val="24"/>
          <w:szCs w:val="24"/>
          <w:lang w:val="en-GB" w:eastAsia="fr-FR"/>
        </w:rPr>
      </w:pPr>
      <w:r w:rsidRPr="003C6C69">
        <w:rPr>
          <w:rFonts w:ascii="Times New Roman" w:eastAsia="Calibri" w:hAnsi="Times New Roman" w:cs="Times New Roman"/>
          <w:sz w:val="24"/>
          <w:szCs w:val="24"/>
          <w:lang w:val="en-GB" w:eastAsia="fr-FR"/>
        </w:rPr>
        <w:t>(Name and signature of responsible officer with SEAL)</w:t>
      </w:r>
    </w:p>
    <w:p w14:paraId="4E848FD2" w14:textId="6D89E7BC" w:rsidR="00FA1E4B" w:rsidRPr="003C6C69" w:rsidRDefault="00FA1E4B">
      <w:pPr>
        <w:ind w:left="862" w:hanging="862"/>
        <w:rPr>
          <w:lang w:val="x-none" w:eastAsia="x-none"/>
        </w:rPr>
      </w:pPr>
      <w:r w:rsidRPr="003C6C69">
        <w:rPr>
          <w:lang w:val="x-none" w:eastAsia="x-none"/>
        </w:rPr>
        <w:br w:type="page"/>
      </w:r>
    </w:p>
    <w:p w14:paraId="3B9187BC" w14:textId="77777777" w:rsidR="00FA1E4B" w:rsidRPr="003C6C69" w:rsidRDefault="00FA1E4B" w:rsidP="00FA1E4B">
      <w:pPr>
        <w:pStyle w:val="Heading2"/>
        <w:numPr>
          <w:ilvl w:val="0"/>
          <w:numId w:val="0"/>
        </w:numPr>
        <w:ind w:left="576"/>
        <w:rPr>
          <w:rFonts w:ascii="Times New Roman" w:hAnsi="Times New Roman" w:cs="Times New Roman"/>
          <w:szCs w:val="24"/>
          <w:lang w:bidi="hi-IN"/>
        </w:rPr>
      </w:pPr>
      <w:bookmarkStart w:id="2429" w:name="_Toc11246482"/>
      <w:bookmarkStart w:id="2430" w:name="_Toc141351981"/>
      <w:bookmarkStart w:id="2431" w:name="_Toc198543462"/>
      <w:r w:rsidRPr="003C6C69">
        <w:rPr>
          <w:rFonts w:ascii="Times New Roman" w:hAnsi="Times New Roman" w:cs="Times New Roman"/>
          <w:szCs w:val="24"/>
          <w:lang w:bidi="hi-IN"/>
        </w:rPr>
        <w:lastRenderedPageBreak/>
        <w:t>Annexure -6 : Undertaking for Storage</w:t>
      </w:r>
      <w:bookmarkEnd w:id="2429"/>
      <w:bookmarkEnd w:id="2430"/>
      <w:bookmarkEnd w:id="2431"/>
    </w:p>
    <w:p w14:paraId="21882BD1" w14:textId="77777777" w:rsidR="0086269F" w:rsidRPr="003C6C69" w:rsidRDefault="0086269F" w:rsidP="00FA1E4B">
      <w:pPr>
        <w:rPr>
          <w:rFonts w:ascii="Times New Roman" w:hAnsi="Times New Roman" w:cs="Times New Roman"/>
          <w:sz w:val="24"/>
          <w:szCs w:val="24"/>
          <w:lang w:val="en-US"/>
        </w:rPr>
      </w:pPr>
    </w:p>
    <w:p w14:paraId="591115DB" w14:textId="680BA364" w:rsidR="00FA1E4B" w:rsidRPr="003C6C69" w:rsidRDefault="00BD2E7C" w:rsidP="00FA1E4B">
      <w:pPr>
        <w:rPr>
          <w:rFonts w:ascii="Times New Roman" w:hAnsi="Times New Roman" w:cs="Times New Roman"/>
          <w:sz w:val="24"/>
          <w:szCs w:val="24"/>
          <w:lang w:val="en-US"/>
        </w:rPr>
      </w:pPr>
      <w:r w:rsidRPr="003C6C69">
        <w:rPr>
          <w:rFonts w:ascii="Times New Roman" w:hAnsi="Times New Roman" w:cs="Times New Roman"/>
          <w:sz w:val="24"/>
          <w:szCs w:val="24"/>
          <w:lang w:val="en-US"/>
        </w:rPr>
        <w:t>Not Applicable</w:t>
      </w:r>
    </w:p>
    <w:p w14:paraId="24E1AD94" w14:textId="29E1600F" w:rsidR="00BD2E7C" w:rsidRPr="003C6C69" w:rsidRDefault="00BD2E7C">
      <w:pPr>
        <w:ind w:left="862" w:hanging="862"/>
      </w:pPr>
      <w:r w:rsidRPr="003C6C69">
        <w:br w:type="page"/>
      </w:r>
    </w:p>
    <w:p w14:paraId="50D24B5D" w14:textId="47B33503" w:rsidR="00FA1E4B" w:rsidRPr="00965592" w:rsidRDefault="00FA1E4B" w:rsidP="00FA1E4B">
      <w:pPr>
        <w:pStyle w:val="Heading2"/>
        <w:numPr>
          <w:ilvl w:val="0"/>
          <w:numId w:val="0"/>
        </w:numPr>
        <w:ind w:left="576"/>
        <w:rPr>
          <w:rFonts w:ascii="Times New Roman" w:hAnsi="Times New Roman" w:cs="Times New Roman"/>
          <w:sz w:val="24"/>
          <w:szCs w:val="22"/>
          <w:lang w:bidi="hi-IN"/>
        </w:rPr>
      </w:pPr>
      <w:bookmarkStart w:id="2432" w:name="_Toc525832312"/>
      <w:bookmarkStart w:id="2433" w:name="_Toc11246483"/>
      <w:bookmarkStart w:id="2434" w:name="_Toc141351982"/>
      <w:bookmarkStart w:id="2435" w:name="_Toc198543463"/>
      <w:r w:rsidRPr="00965592">
        <w:rPr>
          <w:rFonts w:ascii="Times New Roman" w:hAnsi="Times New Roman" w:cs="Times New Roman"/>
          <w:sz w:val="24"/>
          <w:szCs w:val="22"/>
          <w:lang w:bidi="hi-IN"/>
        </w:rPr>
        <w:lastRenderedPageBreak/>
        <w:t>Annexure –7</w:t>
      </w:r>
      <w:r w:rsidR="00C4615C" w:rsidRPr="00965592">
        <w:rPr>
          <w:rFonts w:ascii="Times New Roman" w:hAnsi="Times New Roman" w:cs="Times New Roman"/>
          <w:sz w:val="24"/>
          <w:szCs w:val="22"/>
          <w:lang w:bidi="hi-IN"/>
        </w:rPr>
        <w:t>:</w:t>
      </w:r>
      <w:r w:rsidRPr="00965592">
        <w:rPr>
          <w:rFonts w:ascii="Times New Roman" w:hAnsi="Times New Roman" w:cs="Times New Roman"/>
          <w:sz w:val="24"/>
          <w:szCs w:val="22"/>
          <w:lang w:bidi="hi-IN"/>
        </w:rPr>
        <w:t xml:space="preserve">  UNDERTAKING FROM THE CONTRACTOR FOR TERMINATION OF CONTRACT FOR DEFAULT</w:t>
      </w:r>
      <w:bookmarkEnd w:id="2432"/>
      <w:bookmarkEnd w:id="2433"/>
      <w:bookmarkEnd w:id="2434"/>
      <w:bookmarkEnd w:id="2435"/>
    </w:p>
    <w:p w14:paraId="2EA21211" w14:textId="77777777" w:rsidR="00FA1E4B" w:rsidRPr="003C6C69" w:rsidRDefault="00FA1E4B" w:rsidP="00FA1E4B"/>
    <w:p w14:paraId="1A9BE381" w14:textId="77777777" w:rsidR="00FA1E4B" w:rsidRPr="003C6C69" w:rsidRDefault="00FA1E4B" w:rsidP="00FA1E4B">
      <w:pPr>
        <w:pStyle w:val="PlainText"/>
        <w:spacing w:line="360" w:lineRule="auto"/>
        <w:ind w:left="720" w:hanging="720"/>
        <w:jc w:val="center"/>
        <w:rPr>
          <w:rFonts w:ascii="Times New Roman" w:hAnsi="Times New Roman" w:cs="Times New Roman"/>
          <w:sz w:val="24"/>
          <w:szCs w:val="24"/>
          <w:lang w:val="en-US"/>
        </w:rPr>
      </w:pPr>
      <w:r w:rsidRPr="003C6C69">
        <w:rPr>
          <w:rFonts w:ascii="Times New Roman" w:hAnsi="Times New Roman" w:cs="Times New Roman"/>
          <w:sz w:val="24"/>
          <w:szCs w:val="24"/>
          <w:lang w:val="en-US"/>
        </w:rPr>
        <w:t>(On Non-judicial Stamp Paper of appropriate value)</w:t>
      </w:r>
    </w:p>
    <w:p w14:paraId="697390B8" w14:textId="56FD03CC" w:rsidR="00FA1E4B" w:rsidRPr="003C6C69" w:rsidRDefault="00FA1E4B" w:rsidP="00FA1E4B">
      <w:pPr>
        <w:rPr>
          <w:rFonts w:ascii="Times New Roman" w:hAnsi="Times New Roman" w:cs="Times New Roman"/>
          <w:sz w:val="24"/>
          <w:szCs w:val="24"/>
        </w:rPr>
      </w:pPr>
      <w:r w:rsidRPr="003C6C69">
        <w:rPr>
          <w:rFonts w:ascii="Times New Roman" w:hAnsi="Times New Roman" w:cs="Times New Roman"/>
          <w:sz w:val="24"/>
          <w:szCs w:val="24"/>
        </w:rPr>
        <w:t>The Contractor agrees to the clause</w:t>
      </w:r>
      <w:r w:rsidR="00722FCF" w:rsidRPr="003C6C69">
        <w:rPr>
          <w:rFonts w:ascii="Times New Roman" w:hAnsi="Times New Roman" w:cs="Times New Roman"/>
          <w:sz w:val="24"/>
          <w:szCs w:val="24"/>
        </w:rPr>
        <w:t xml:space="preserve"> </w:t>
      </w:r>
      <w:r w:rsidR="00722FCF" w:rsidRPr="003C6C69">
        <w:rPr>
          <w:rFonts w:ascii="Times New Roman" w:hAnsi="Times New Roman" w:cs="Times New Roman"/>
          <w:sz w:val="24"/>
          <w:szCs w:val="24"/>
        </w:rPr>
        <w:fldChar w:fldCharType="begin"/>
      </w:r>
      <w:r w:rsidR="00722FCF" w:rsidRPr="003C6C69">
        <w:rPr>
          <w:rFonts w:ascii="Times New Roman" w:hAnsi="Times New Roman" w:cs="Times New Roman"/>
          <w:sz w:val="24"/>
          <w:szCs w:val="24"/>
        </w:rPr>
        <w:instrText xml:space="preserve"> REF _Ref160011605 \r \h </w:instrText>
      </w:r>
      <w:r w:rsidR="00F715EB" w:rsidRPr="003C6C69">
        <w:rPr>
          <w:rFonts w:ascii="Times New Roman" w:hAnsi="Times New Roman" w:cs="Times New Roman"/>
          <w:sz w:val="24"/>
          <w:szCs w:val="24"/>
        </w:rPr>
        <w:instrText xml:space="preserve"> \* MERGEFORMAT </w:instrText>
      </w:r>
      <w:r w:rsidR="00722FCF" w:rsidRPr="003C6C69">
        <w:rPr>
          <w:rFonts w:ascii="Times New Roman" w:hAnsi="Times New Roman" w:cs="Times New Roman"/>
          <w:sz w:val="24"/>
          <w:szCs w:val="24"/>
        </w:rPr>
      </w:r>
      <w:r w:rsidR="00722FCF" w:rsidRPr="003C6C69">
        <w:rPr>
          <w:rFonts w:ascii="Times New Roman" w:hAnsi="Times New Roman" w:cs="Times New Roman"/>
          <w:sz w:val="24"/>
          <w:szCs w:val="24"/>
        </w:rPr>
        <w:fldChar w:fldCharType="separate"/>
      </w:r>
      <w:r w:rsidR="006378E3" w:rsidRPr="003C6C69">
        <w:rPr>
          <w:rFonts w:ascii="Times New Roman" w:hAnsi="Times New Roman" w:cs="Times New Roman"/>
          <w:sz w:val="24"/>
          <w:szCs w:val="24"/>
        </w:rPr>
        <w:t>20.1</w:t>
      </w:r>
      <w:r w:rsidR="00722FCF" w:rsidRPr="003C6C69">
        <w:rPr>
          <w:rFonts w:ascii="Times New Roman" w:hAnsi="Times New Roman" w:cs="Times New Roman"/>
          <w:sz w:val="24"/>
          <w:szCs w:val="24"/>
        </w:rPr>
        <w:fldChar w:fldCharType="end"/>
      </w:r>
      <w:r w:rsidRPr="003C6C69">
        <w:rPr>
          <w:rFonts w:ascii="Times New Roman" w:hAnsi="Times New Roman" w:cs="Times New Roman"/>
          <w:sz w:val="24"/>
          <w:szCs w:val="24"/>
        </w:rPr>
        <w:t xml:space="preserve"> of </w:t>
      </w:r>
      <w:r w:rsidRPr="003C6C69">
        <w:rPr>
          <w:sz w:val="24"/>
          <w:szCs w:val="24"/>
        </w:rPr>
        <w:t xml:space="preserve">Part-A(III) </w:t>
      </w:r>
      <w:r w:rsidRPr="003C6C69">
        <w:rPr>
          <w:rFonts w:ascii="Times New Roman" w:hAnsi="Times New Roman" w:cs="Times New Roman"/>
          <w:sz w:val="24"/>
          <w:szCs w:val="24"/>
        </w:rPr>
        <w:t xml:space="preserve">as elaborated below under the Contract No. </w:t>
      </w:r>
      <w:r w:rsidRPr="003C6C69">
        <w:rPr>
          <w:rFonts w:ascii="Times New Roman" w:eastAsia="PMingLiU" w:hAnsi="Times New Roman" w:cs="Times New Roman"/>
          <w:iCs/>
          <w:sz w:val="24"/>
          <w:szCs w:val="24"/>
          <w:lang w:val="en-US" w:eastAsia="zh-TW"/>
        </w:rPr>
        <w:t>------------dated -------------for “-------------------------------------------------</w:t>
      </w:r>
      <w:r w:rsidRPr="003C6C69">
        <w:rPr>
          <w:rFonts w:ascii="Times New Roman" w:hAnsi="Times New Roman" w:cs="Times New Roman"/>
          <w:sz w:val="24"/>
          <w:szCs w:val="24"/>
        </w:rPr>
        <w:t>”</w:t>
      </w:r>
    </w:p>
    <w:p w14:paraId="1183E047" w14:textId="77777777" w:rsidR="00FA1E4B" w:rsidRPr="003C6C69" w:rsidRDefault="00FA1E4B" w:rsidP="00FA1E4B">
      <w:pPr>
        <w:rPr>
          <w:rFonts w:ascii="Times New Roman" w:hAnsi="Times New Roman" w:cs="Times New Roman"/>
          <w:sz w:val="24"/>
          <w:szCs w:val="24"/>
        </w:rPr>
      </w:pPr>
    </w:p>
    <w:p w14:paraId="0B3FB9D2" w14:textId="782840FB" w:rsidR="00FA1E4B" w:rsidRPr="003C6C69" w:rsidRDefault="00FA1E4B" w:rsidP="00FA1E4B">
      <w:pPr>
        <w:rPr>
          <w:rFonts w:ascii="Times New Roman" w:hAnsi="Times New Roman" w:cs="Times New Roman"/>
          <w:sz w:val="24"/>
          <w:szCs w:val="24"/>
        </w:rPr>
      </w:pPr>
      <w:r w:rsidRPr="003C6C69">
        <w:rPr>
          <w:rFonts w:ascii="Times New Roman" w:hAnsi="Times New Roman" w:cs="Times New Roman"/>
          <w:sz w:val="24"/>
          <w:szCs w:val="24"/>
        </w:rPr>
        <w:t xml:space="preserve">In case of abnormal delays (beyond the maximum late delivery period as per Penalty clause) in supplies or non-fulfilment of any other terms and conditions given in the Contract, the Purchaser may cancel the Contract in full or part thereof, and may also make the purchase of such </w:t>
      </w:r>
      <w:r w:rsidR="00897AEF" w:rsidRPr="003C6C69">
        <w:rPr>
          <w:rFonts w:ascii="Times New Roman" w:hAnsi="Times New Roman" w:cs="Times New Roman"/>
          <w:sz w:val="24"/>
          <w:szCs w:val="24"/>
        </w:rPr>
        <w:t>Work</w:t>
      </w:r>
      <w:r w:rsidRPr="003C6C69">
        <w:rPr>
          <w:rFonts w:ascii="Times New Roman" w:hAnsi="Times New Roman" w:cs="Times New Roman"/>
          <w:sz w:val="24"/>
          <w:szCs w:val="24"/>
        </w:rPr>
        <w:t>(s)/</w:t>
      </w:r>
      <w:r w:rsidR="00897AEF" w:rsidRPr="003C6C69">
        <w:rPr>
          <w:rFonts w:ascii="Times New Roman" w:hAnsi="Times New Roman" w:cs="Times New Roman"/>
          <w:sz w:val="24"/>
          <w:szCs w:val="24"/>
        </w:rPr>
        <w:t xml:space="preserve">Deliverable(s) </w:t>
      </w:r>
      <w:r w:rsidRPr="003C6C69">
        <w:rPr>
          <w:rFonts w:ascii="Times New Roman" w:hAnsi="Times New Roman" w:cs="Times New Roman"/>
          <w:sz w:val="24"/>
          <w:szCs w:val="24"/>
        </w:rPr>
        <w:t xml:space="preserve">from elsewhere / alternative source at the risk and cost of the Contractor. The Purchaser will take all reasonable steps to get the </w:t>
      </w:r>
      <w:r w:rsidR="00897AEF" w:rsidRPr="003C6C69">
        <w:rPr>
          <w:rFonts w:ascii="Times New Roman" w:hAnsi="Times New Roman" w:cs="Times New Roman"/>
          <w:sz w:val="24"/>
          <w:szCs w:val="24"/>
        </w:rPr>
        <w:t>Work(s)/Deliverable(s)</w:t>
      </w:r>
      <w:r w:rsidRPr="003C6C69">
        <w:rPr>
          <w:rFonts w:ascii="Times New Roman" w:hAnsi="Times New Roman" w:cs="Times New Roman"/>
          <w:sz w:val="24"/>
          <w:szCs w:val="24"/>
        </w:rPr>
        <w:t xml:space="preserve"> from alternate source at optimum cost. This will be without prejudice to any other right of the Purchaser under the Contract. Termination for Default Clause (clause no. 21.1.5 of </w:t>
      </w:r>
      <w:r w:rsidRPr="003C6C69">
        <w:rPr>
          <w:sz w:val="24"/>
          <w:szCs w:val="24"/>
        </w:rPr>
        <w:t>Part-A(III)</w:t>
      </w:r>
      <w:r w:rsidRPr="003C6C69">
        <w:rPr>
          <w:rFonts w:ascii="Times New Roman" w:hAnsi="Times New Roman" w:cs="Times New Roman"/>
          <w:sz w:val="24"/>
          <w:szCs w:val="24"/>
        </w:rPr>
        <w:t>), in line with Terms and Conditions of Contract, may be invoked in any of the following cases:</w:t>
      </w:r>
    </w:p>
    <w:p w14:paraId="26C85F58" w14:textId="77777777" w:rsidR="00FA1E4B" w:rsidRPr="003C6C69" w:rsidRDefault="00FA1E4B" w:rsidP="00FA1E4B">
      <w:pPr>
        <w:rPr>
          <w:rFonts w:ascii="Times New Roman" w:hAnsi="Times New Roman" w:cs="Times New Roman"/>
          <w:sz w:val="24"/>
          <w:szCs w:val="24"/>
        </w:rPr>
      </w:pPr>
    </w:p>
    <w:p w14:paraId="6FFE7354" w14:textId="3B51C423" w:rsidR="00FA1E4B" w:rsidRPr="003C6C69" w:rsidRDefault="00FA1E4B" w:rsidP="00FA1E4B">
      <w:pPr>
        <w:rPr>
          <w:rFonts w:ascii="Times New Roman" w:hAnsi="Times New Roman" w:cs="Times New Roman"/>
          <w:sz w:val="24"/>
          <w:szCs w:val="24"/>
        </w:rPr>
      </w:pPr>
      <w:r w:rsidRPr="003C6C69">
        <w:rPr>
          <w:rFonts w:ascii="Times New Roman" w:hAnsi="Times New Roman" w:cs="Times New Roman"/>
          <w:sz w:val="24"/>
          <w:szCs w:val="24"/>
        </w:rPr>
        <w:t xml:space="preserve"> 1. Contractor’s poor progress of the work vis-à-vis execution timeline as stipulated in the Contract, backlog attributable to Contractor including unexecuted portion of work does not appear to be executable within balance available period (#) considering its performance of execution. </w:t>
      </w:r>
    </w:p>
    <w:p w14:paraId="0F9B5ED8" w14:textId="77777777" w:rsidR="00FA1E4B" w:rsidRPr="003C6C69" w:rsidRDefault="00FA1E4B" w:rsidP="00FA1E4B">
      <w:pPr>
        <w:rPr>
          <w:rFonts w:ascii="Times New Roman" w:hAnsi="Times New Roman" w:cs="Times New Roman"/>
          <w:sz w:val="24"/>
          <w:szCs w:val="24"/>
        </w:rPr>
      </w:pPr>
    </w:p>
    <w:p w14:paraId="56924BB9" w14:textId="77777777" w:rsidR="00FA1E4B" w:rsidRPr="003C6C69" w:rsidRDefault="00FA1E4B" w:rsidP="00FA1E4B">
      <w:pPr>
        <w:rPr>
          <w:rFonts w:ascii="Times New Roman" w:hAnsi="Times New Roman" w:cs="Times New Roman"/>
          <w:sz w:val="24"/>
          <w:szCs w:val="24"/>
        </w:rPr>
      </w:pPr>
      <w:r w:rsidRPr="003C6C69">
        <w:rPr>
          <w:rFonts w:ascii="Times New Roman" w:hAnsi="Times New Roman" w:cs="Times New Roman"/>
          <w:sz w:val="24"/>
          <w:szCs w:val="24"/>
        </w:rPr>
        <w:t xml:space="preserve">2. Withdrawal from or abandonment of the work by Contractor before completion of the work as per contract. </w:t>
      </w:r>
    </w:p>
    <w:p w14:paraId="456FEE72" w14:textId="77777777" w:rsidR="00FA1E4B" w:rsidRPr="003C6C69" w:rsidRDefault="00FA1E4B" w:rsidP="00FA1E4B">
      <w:pPr>
        <w:rPr>
          <w:rFonts w:ascii="Times New Roman" w:hAnsi="Times New Roman" w:cs="Times New Roman"/>
          <w:sz w:val="24"/>
          <w:szCs w:val="24"/>
        </w:rPr>
      </w:pPr>
    </w:p>
    <w:p w14:paraId="721B5704" w14:textId="4ABED131" w:rsidR="00FA1E4B" w:rsidRPr="003C6C69" w:rsidRDefault="00FA1E4B" w:rsidP="00FA1E4B">
      <w:pPr>
        <w:rPr>
          <w:rFonts w:ascii="Times New Roman" w:hAnsi="Times New Roman" w:cs="Times New Roman"/>
          <w:sz w:val="24"/>
          <w:szCs w:val="24"/>
        </w:rPr>
      </w:pPr>
      <w:r w:rsidRPr="003C6C69">
        <w:rPr>
          <w:rFonts w:ascii="Times New Roman" w:hAnsi="Times New Roman" w:cs="Times New Roman"/>
          <w:sz w:val="24"/>
          <w:szCs w:val="24"/>
        </w:rPr>
        <w:t xml:space="preserve">3. </w:t>
      </w:r>
      <w:proofErr w:type="gramStart"/>
      <w:r w:rsidRPr="003C6C69">
        <w:rPr>
          <w:rFonts w:ascii="Times New Roman" w:hAnsi="Times New Roman" w:cs="Times New Roman"/>
          <w:sz w:val="24"/>
          <w:szCs w:val="24"/>
        </w:rPr>
        <w:t>Non completion</w:t>
      </w:r>
      <w:proofErr w:type="gramEnd"/>
      <w:r w:rsidRPr="003C6C69">
        <w:rPr>
          <w:rFonts w:ascii="Times New Roman" w:hAnsi="Times New Roman" w:cs="Times New Roman"/>
          <w:sz w:val="24"/>
          <w:szCs w:val="24"/>
        </w:rPr>
        <w:t xml:space="preserve"> of </w:t>
      </w:r>
      <w:proofErr w:type="spellStart"/>
      <w:r w:rsidRPr="003C6C69">
        <w:rPr>
          <w:rFonts w:ascii="Times New Roman" w:hAnsi="Times New Roman" w:cs="Times New Roman"/>
          <w:sz w:val="24"/>
          <w:szCs w:val="24"/>
        </w:rPr>
        <w:t>workby</w:t>
      </w:r>
      <w:proofErr w:type="spellEnd"/>
      <w:r w:rsidRPr="003C6C69">
        <w:rPr>
          <w:rFonts w:ascii="Times New Roman" w:hAnsi="Times New Roman" w:cs="Times New Roman"/>
          <w:sz w:val="24"/>
          <w:szCs w:val="24"/>
        </w:rPr>
        <w:t xml:space="preserve"> the Contractor within scheduled completion/delivery period as per Contract or as extended from time to time, for the reason(s) attributable to the Contractor</w:t>
      </w:r>
    </w:p>
    <w:p w14:paraId="1DE618DC" w14:textId="77777777" w:rsidR="00FA1E4B" w:rsidRPr="003C6C69" w:rsidRDefault="00FA1E4B" w:rsidP="00FA1E4B">
      <w:pPr>
        <w:rPr>
          <w:rFonts w:ascii="Times New Roman" w:hAnsi="Times New Roman" w:cs="Times New Roman"/>
          <w:sz w:val="24"/>
          <w:szCs w:val="24"/>
        </w:rPr>
      </w:pPr>
    </w:p>
    <w:p w14:paraId="1F5472AF" w14:textId="77777777" w:rsidR="00FA1E4B" w:rsidRPr="003C6C69" w:rsidRDefault="00FA1E4B" w:rsidP="00FA1E4B">
      <w:pPr>
        <w:rPr>
          <w:rFonts w:ascii="Times New Roman" w:hAnsi="Times New Roman" w:cs="Times New Roman"/>
          <w:sz w:val="24"/>
          <w:szCs w:val="24"/>
        </w:rPr>
      </w:pPr>
      <w:r w:rsidRPr="003C6C69">
        <w:rPr>
          <w:rFonts w:ascii="Times New Roman" w:hAnsi="Times New Roman" w:cs="Times New Roman"/>
          <w:sz w:val="24"/>
          <w:szCs w:val="24"/>
        </w:rPr>
        <w:t xml:space="preserve"> 4. Termination of Contract on account of any other reason (s) attributable to Contractor</w:t>
      </w:r>
    </w:p>
    <w:p w14:paraId="05C07759" w14:textId="77777777" w:rsidR="00FA1E4B" w:rsidRPr="003C6C69" w:rsidRDefault="00FA1E4B" w:rsidP="00FA1E4B">
      <w:pPr>
        <w:rPr>
          <w:rFonts w:ascii="Times New Roman" w:hAnsi="Times New Roman" w:cs="Times New Roman"/>
          <w:sz w:val="24"/>
          <w:szCs w:val="24"/>
        </w:rPr>
      </w:pPr>
    </w:p>
    <w:p w14:paraId="43AF47A8" w14:textId="77777777" w:rsidR="00FA1E4B" w:rsidRPr="003C6C69" w:rsidRDefault="00FA1E4B" w:rsidP="00FA1E4B">
      <w:pPr>
        <w:rPr>
          <w:rFonts w:ascii="Times New Roman" w:hAnsi="Times New Roman" w:cs="Times New Roman"/>
          <w:sz w:val="24"/>
          <w:szCs w:val="24"/>
        </w:rPr>
      </w:pPr>
      <w:r w:rsidRPr="003C6C69">
        <w:rPr>
          <w:rFonts w:ascii="Times New Roman" w:hAnsi="Times New Roman" w:cs="Times New Roman"/>
          <w:sz w:val="24"/>
          <w:szCs w:val="24"/>
        </w:rPr>
        <w:t xml:space="preserve"> 5. Assignment, transfer, subletting of Contract without Purchaser’s written permission resulting in termination of Contract or part thereof by the Purchaser</w:t>
      </w:r>
    </w:p>
    <w:p w14:paraId="365CC5F5" w14:textId="77777777" w:rsidR="00FA1E4B" w:rsidRPr="003C6C69" w:rsidRDefault="00FA1E4B" w:rsidP="00FA1E4B">
      <w:pPr>
        <w:rPr>
          <w:rFonts w:ascii="Times New Roman" w:hAnsi="Times New Roman" w:cs="Times New Roman"/>
          <w:sz w:val="24"/>
          <w:szCs w:val="24"/>
        </w:rPr>
      </w:pPr>
    </w:p>
    <w:p w14:paraId="20231E40" w14:textId="77777777" w:rsidR="00FA1E4B" w:rsidRPr="003C6C69" w:rsidRDefault="00FA1E4B" w:rsidP="00FA1E4B">
      <w:pPr>
        <w:rPr>
          <w:rFonts w:ascii="Times New Roman" w:hAnsi="Times New Roman" w:cs="Times New Roman"/>
          <w:sz w:val="24"/>
          <w:szCs w:val="24"/>
        </w:rPr>
      </w:pPr>
      <w:r w:rsidRPr="003C6C69">
        <w:rPr>
          <w:rFonts w:ascii="Times New Roman" w:hAnsi="Times New Roman" w:cs="Times New Roman"/>
          <w:sz w:val="24"/>
          <w:szCs w:val="24"/>
        </w:rPr>
        <w:t xml:space="preserve">6. Non-compliance to any contractual terms &amp; conditions or any other default attributable to Contractor. </w:t>
      </w:r>
    </w:p>
    <w:p w14:paraId="7E4C3358" w14:textId="77777777" w:rsidR="00FA1E4B" w:rsidRPr="003C6C69" w:rsidRDefault="00FA1E4B" w:rsidP="00FA1E4B">
      <w:pPr>
        <w:rPr>
          <w:rFonts w:ascii="Times New Roman" w:hAnsi="Times New Roman" w:cs="Times New Roman"/>
          <w:sz w:val="24"/>
          <w:szCs w:val="24"/>
        </w:rPr>
      </w:pPr>
    </w:p>
    <w:p w14:paraId="4C5ABCB7" w14:textId="77777777" w:rsidR="00FA1E4B" w:rsidRPr="003C6C69" w:rsidRDefault="00FA1E4B" w:rsidP="00FA1E4B">
      <w:pPr>
        <w:rPr>
          <w:rFonts w:ascii="Times New Roman" w:hAnsi="Times New Roman" w:cs="Times New Roman"/>
          <w:sz w:val="24"/>
          <w:szCs w:val="24"/>
        </w:rPr>
      </w:pPr>
      <w:r w:rsidRPr="003C6C69">
        <w:rPr>
          <w:rFonts w:ascii="Times New Roman" w:hAnsi="Times New Roman" w:cs="Times New Roman"/>
          <w:sz w:val="24"/>
          <w:szCs w:val="24"/>
        </w:rPr>
        <w:t xml:space="preserve">#In-case inputs from the Purchaser are likely to be delayed or are actually delayed, this delay may also be </w:t>
      </w:r>
      <w:proofErr w:type="gramStart"/>
      <w:r w:rsidRPr="003C6C69">
        <w:rPr>
          <w:rFonts w:ascii="Times New Roman" w:hAnsi="Times New Roman" w:cs="Times New Roman"/>
          <w:sz w:val="24"/>
          <w:szCs w:val="24"/>
        </w:rPr>
        <w:t>taken into account</w:t>
      </w:r>
      <w:proofErr w:type="gramEnd"/>
      <w:r w:rsidRPr="003C6C69">
        <w:rPr>
          <w:rFonts w:ascii="Times New Roman" w:hAnsi="Times New Roman" w:cs="Times New Roman"/>
          <w:sz w:val="24"/>
          <w:szCs w:val="24"/>
        </w:rPr>
        <w:t xml:space="preserve"> while considering balance period available for execution of Contract. </w:t>
      </w:r>
    </w:p>
    <w:p w14:paraId="50069B29" w14:textId="77777777" w:rsidR="00FA1E4B" w:rsidRPr="003C6C69" w:rsidRDefault="00FA1E4B" w:rsidP="00FA1E4B">
      <w:pPr>
        <w:rPr>
          <w:rFonts w:ascii="Times New Roman" w:hAnsi="Times New Roman" w:cs="Times New Roman"/>
          <w:sz w:val="24"/>
          <w:szCs w:val="24"/>
        </w:rPr>
      </w:pPr>
    </w:p>
    <w:p w14:paraId="287B5634" w14:textId="156C25FC" w:rsidR="00FA1E4B" w:rsidRPr="003C6C69" w:rsidRDefault="00FA1E4B" w:rsidP="00FA1E4B">
      <w:pPr>
        <w:rPr>
          <w:rFonts w:ascii="Times New Roman" w:hAnsi="Times New Roman" w:cs="Times New Roman"/>
          <w:sz w:val="24"/>
          <w:szCs w:val="24"/>
        </w:rPr>
      </w:pPr>
      <w:r w:rsidRPr="003C6C69">
        <w:rPr>
          <w:rFonts w:ascii="Times New Roman" w:hAnsi="Times New Roman" w:cs="Times New Roman"/>
          <w:sz w:val="24"/>
          <w:szCs w:val="24"/>
        </w:rPr>
        <w:t xml:space="preserve">Risk and Cost against Balance Work (subject to Value B not paid by the Purchaser, in case, B is paid, it will be added to below </w:t>
      </w:r>
      <w:proofErr w:type="spellStart"/>
      <w:r w:rsidRPr="003C6C69">
        <w:rPr>
          <w:rFonts w:ascii="Times New Roman" w:hAnsi="Times New Roman" w:cs="Times New Roman"/>
          <w:sz w:val="24"/>
          <w:szCs w:val="24"/>
        </w:rPr>
        <w:t>formulat</w:t>
      </w:r>
      <w:proofErr w:type="spellEnd"/>
      <w:r w:rsidRPr="003C6C69">
        <w:rPr>
          <w:rFonts w:ascii="Times New Roman" w:hAnsi="Times New Roman" w:cs="Times New Roman"/>
          <w:sz w:val="24"/>
          <w:szCs w:val="24"/>
        </w:rPr>
        <w:t xml:space="preserve">): </w:t>
      </w:r>
    </w:p>
    <w:p w14:paraId="1EA6C85B" w14:textId="77777777" w:rsidR="00FA1E4B" w:rsidRPr="003C6C69" w:rsidRDefault="00FA1E4B" w:rsidP="00FA1E4B">
      <w:pPr>
        <w:rPr>
          <w:rFonts w:ascii="Times New Roman" w:hAnsi="Times New Roman" w:cs="Times New Roman"/>
          <w:sz w:val="24"/>
          <w:szCs w:val="24"/>
        </w:rPr>
      </w:pPr>
    </w:p>
    <w:p w14:paraId="7F611F20" w14:textId="77777777" w:rsidR="00FA1E4B" w:rsidRPr="003C6C69" w:rsidRDefault="00FA1E4B" w:rsidP="00FA1E4B">
      <w:pPr>
        <w:rPr>
          <w:rFonts w:ascii="Times New Roman" w:hAnsi="Times New Roman" w:cs="Times New Roman"/>
          <w:sz w:val="24"/>
          <w:szCs w:val="24"/>
        </w:rPr>
      </w:pPr>
      <w:r w:rsidRPr="003C6C69">
        <w:rPr>
          <w:rFonts w:ascii="Times New Roman" w:hAnsi="Times New Roman" w:cs="Times New Roman"/>
          <w:sz w:val="24"/>
          <w:szCs w:val="24"/>
        </w:rPr>
        <w:t xml:space="preserve">Risk &amp; Cost Amount= [(A-B) + (A x H/100)] </w:t>
      </w:r>
    </w:p>
    <w:p w14:paraId="4BF4072F" w14:textId="77777777" w:rsidR="00FA1E4B" w:rsidRPr="003C6C69" w:rsidRDefault="00FA1E4B" w:rsidP="00FA1E4B">
      <w:pPr>
        <w:rPr>
          <w:rFonts w:ascii="Times New Roman" w:hAnsi="Times New Roman" w:cs="Times New Roman"/>
          <w:sz w:val="24"/>
          <w:szCs w:val="24"/>
        </w:rPr>
      </w:pPr>
    </w:p>
    <w:p w14:paraId="6BC479F4" w14:textId="70F9FE93" w:rsidR="00FA1E4B" w:rsidRPr="003C6C69" w:rsidRDefault="00FA1E4B" w:rsidP="00FA1E4B">
      <w:pPr>
        <w:rPr>
          <w:rFonts w:ascii="Times New Roman" w:hAnsi="Times New Roman" w:cs="Times New Roman"/>
          <w:sz w:val="24"/>
          <w:szCs w:val="24"/>
        </w:rPr>
      </w:pPr>
      <w:r w:rsidRPr="003C6C69">
        <w:rPr>
          <w:rFonts w:ascii="Times New Roman" w:hAnsi="Times New Roman" w:cs="Times New Roman"/>
          <w:sz w:val="24"/>
          <w:szCs w:val="24"/>
        </w:rPr>
        <w:t xml:space="preserve">Where, A= Value of Balance scope of Work (*) as per rates of new contract </w:t>
      </w:r>
    </w:p>
    <w:p w14:paraId="6B876459" w14:textId="77777777" w:rsidR="00FA1E4B" w:rsidRPr="003C6C69" w:rsidRDefault="00FA1E4B" w:rsidP="00FA1E4B">
      <w:pPr>
        <w:rPr>
          <w:rFonts w:ascii="Times New Roman" w:hAnsi="Times New Roman" w:cs="Times New Roman"/>
          <w:sz w:val="24"/>
          <w:szCs w:val="24"/>
        </w:rPr>
      </w:pPr>
    </w:p>
    <w:p w14:paraId="44219AF3" w14:textId="6D9CA8BF" w:rsidR="00FA1E4B" w:rsidRPr="003C6C69" w:rsidRDefault="00FA1E4B" w:rsidP="00FA1E4B">
      <w:pPr>
        <w:rPr>
          <w:rFonts w:ascii="Times New Roman" w:hAnsi="Times New Roman" w:cs="Times New Roman"/>
          <w:sz w:val="24"/>
          <w:szCs w:val="24"/>
        </w:rPr>
      </w:pPr>
      <w:r w:rsidRPr="003C6C69">
        <w:rPr>
          <w:rFonts w:ascii="Times New Roman" w:hAnsi="Times New Roman" w:cs="Times New Roman"/>
          <w:sz w:val="24"/>
          <w:szCs w:val="24"/>
        </w:rPr>
        <w:t xml:space="preserve">B= Value of Balance scope of Work (*) as per rates of old contract being paid to the contractor at the time of termination of contract. </w:t>
      </w:r>
    </w:p>
    <w:p w14:paraId="5842366A" w14:textId="77777777" w:rsidR="00FA1E4B" w:rsidRPr="003C6C69" w:rsidRDefault="00FA1E4B" w:rsidP="00FA1E4B">
      <w:pPr>
        <w:rPr>
          <w:rFonts w:ascii="Times New Roman" w:hAnsi="Times New Roman" w:cs="Times New Roman"/>
          <w:sz w:val="24"/>
          <w:szCs w:val="24"/>
        </w:rPr>
      </w:pPr>
    </w:p>
    <w:p w14:paraId="693C7E9D" w14:textId="08530907" w:rsidR="00FA1E4B" w:rsidRPr="003C6C69" w:rsidRDefault="00FA1E4B" w:rsidP="00FA1E4B">
      <w:pPr>
        <w:rPr>
          <w:rFonts w:ascii="Times New Roman" w:hAnsi="Times New Roman" w:cs="Times New Roman"/>
          <w:sz w:val="24"/>
          <w:szCs w:val="24"/>
        </w:rPr>
      </w:pPr>
      <w:r w:rsidRPr="003C6C69">
        <w:rPr>
          <w:rFonts w:ascii="Times New Roman" w:hAnsi="Times New Roman" w:cs="Times New Roman"/>
          <w:sz w:val="24"/>
          <w:szCs w:val="24"/>
        </w:rPr>
        <w:t>H = Overhead Factor to be taken as 15%</w:t>
      </w:r>
    </w:p>
    <w:p w14:paraId="09350D8B" w14:textId="77777777" w:rsidR="00FA1E4B" w:rsidRPr="003C6C69" w:rsidRDefault="00FA1E4B" w:rsidP="00FA1E4B">
      <w:pPr>
        <w:rPr>
          <w:rFonts w:ascii="Times New Roman" w:hAnsi="Times New Roman" w:cs="Times New Roman"/>
          <w:sz w:val="24"/>
          <w:szCs w:val="24"/>
        </w:rPr>
      </w:pPr>
      <w:r w:rsidRPr="003C6C69">
        <w:rPr>
          <w:rFonts w:ascii="Times New Roman" w:hAnsi="Times New Roman" w:cs="Times New Roman"/>
          <w:sz w:val="24"/>
          <w:szCs w:val="24"/>
        </w:rPr>
        <w:t xml:space="preserve">In case (A-B) is less than 0 (zero), value of (A-B) shall be taken as 0 (zero). </w:t>
      </w:r>
    </w:p>
    <w:p w14:paraId="53553116" w14:textId="77777777" w:rsidR="00FA1E4B" w:rsidRPr="003C6C69" w:rsidRDefault="00FA1E4B" w:rsidP="00FA1E4B">
      <w:pPr>
        <w:rPr>
          <w:rFonts w:ascii="Times New Roman" w:hAnsi="Times New Roman" w:cs="Times New Roman"/>
          <w:color w:val="FF0000"/>
          <w:sz w:val="24"/>
          <w:szCs w:val="24"/>
        </w:rPr>
      </w:pPr>
    </w:p>
    <w:p w14:paraId="0648FD8D" w14:textId="70BAB8AE" w:rsidR="00FA1E4B" w:rsidRPr="003C6C69" w:rsidRDefault="00FA1E4B" w:rsidP="00FA1E4B">
      <w:pPr>
        <w:rPr>
          <w:rFonts w:ascii="Times New Roman" w:hAnsi="Times New Roman" w:cs="Times New Roman"/>
          <w:sz w:val="24"/>
          <w:szCs w:val="24"/>
        </w:rPr>
      </w:pPr>
      <w:r w:rsidRPr="003C6C69">
        <w:rPr>
          <w:rFonts w:ascii="Times New Roman" w:hAnsi="Times New Roman" w:cs="Times New Roman"/>
          <w:sz w:val="24"/>
          <w:szCs w:val="24"/>
        </w:rPr>
        <w:lastRenderedPageBreak/>
        <w:t xml:space="preserve">*(Balance scope of work) Difference of Contract </w:t>
      </w:r>
      <w:r w:rsidR="00897AEF" w:rsidRPr="003C6C69">
        <w:rPr>
          <w:rFonts w:ascii="Times New Roman" w:hAnsi="Times New Roman" w:cs="Times New Roman"/>
          <w:sz w:val="24"/>
          <w:szCs w:val="24"/>
        </w:rPr>
        <w:t xml:space="preserve">Deliverables </w:t>
      </w:r>
      <w:r w:rsidRPr="003C6C69">
        <w:rPr>
          <w:rFonts w:ascii="Times New Roman" w:hAnsi="Times New Roman" w:cs="Times New Roman"/>
          <w:sz w:val="24"/>
          <w:szCs w:val="24"/>
        </w:rPr>
        <w:t xml:space="preserve">and Executed </w:t>
      </w:r>
      <w:r w:rsidR="00897AEF" w:rsidRPr="003C6C69">
        <w:rPr>
          <w:rFonts w:ascii="Times New Roman" w:hAnsi="Times New Roman" w:cs="Times New Roman"/>
          <w:sz w:val="24"/>
          <w:szCs w:val="24"/>
        </w:rPr>
        <w:t>Deliverables</w:t>
      </w:r>
      <w:r w:rsidRPr="003C6C69">
        <w:rPr>
          <w:rFonts w:ascii="Times New Roman" w:hAnsi="Times New Roman" w:cs="Times New Roman"/>
          <w:sz w:val="24"/>
          <w:szCs w:val="24"/>
        </w:rPr>
        <w:t xml:space="preserve"> as on the date of issue of Letter for ‘Termination of Contract’, shall be taken as balance scope of Work for calculating risk &amp; cost amount. Contract </w:t>
      </w:r>
      <w:r w:rsidR="00897AEF" w:rsidRPr="003C6C69">
        <w:rPr>
          <w:rFonts w:ascii="Times New Roman" w:hAnsi="Times New Roman" w:cs="Times New Roman"/>
          <w:sz w:val="24"/>
          <w:szCs w:val="24"/>
        </w:rPr>
        <w:t>deliverables</w:t>
      </w:r>
      <w:r w:rsidRPr="003C6C69">
        <w:rPr>
          <w:rFonts w:ascii="Times New Roman" w:hAnsi="Times New Roman" w:cs="Times New Roman"/>
          <w:sz w:val="24"/>
          <w:szCs w:val="24"/>
        </w:rPr>
        <w:t xml:space="preserve"> are the </w:t>
      </w:r>
      <w:r w:rsidR="00897AEF" w:rsidRPr="003C6C69">
        <w:rPr>
          <w:rFonts w:ascii="Times New Roman" w:hAnsi="Times New Roman" w:cs="Times New Roman"/>
          <w:sz w:val="24"/>
          <w:szCs w:val="24"/>
        </w:rPr>
        <w:t>deliverables</w:t>
      </w:r>
      <w:r w:rsidRPr="003C6C69">
        <w:rPr>
          <w:rFonts w:ascii="Times New Roman" w:hAnsi="Times New Roman" w:cs="Times New Roman"/>
          <w:sz w:val="24"/>
          <w:szCs w:val="24"/>
        </w:rPr>
        <w:t xml:space="preserve"> as per original contract. If, Contract has been amended, </w:t>
      </w:r>
      <w:r w:rsidR="00897AEF" w:rsidRPr="003C6C69">
        <w:rPr>
          <w:rFonts w:ascii="Times New Roman" w:hAnsi="Times New Roman" w:cs="Times New Roman"/>
          <w:sz w:val="24"/>
          <w:szCs w:val="24"/>
        </w:rPr>
        <w:t>deliverables</w:t>
      </w:r>
      <w:r w:rsidRPr="003C6C69">
        <w:rPr>
          <w:rFonts w:ascii="Times New Roman" w:hAnsi="Times New Roman" w:cs="Times New Roman"/>
          <w:sz w:val="24"/>
          <w:szCs w:val="24"/>
        </w:rPr>
        <w:t xml:space="preserve"> as per amended Contract shall be considered as Contract </w:t>
      </w:r>
      <w:r w:rsidR="00897AEF" w:rsidRPr="003C6C69">
        <w:rPr>
          <w:rFonts w:ascii="Times New Roman" w:hAnsi="Times New Roman" w:cs="Times New Roman"/>
          <w:sz w:val="24"/>
          <w:szCs w:val="24"/>
        </w:rPr>
        <w:t>Deliverables</w:t>
      </w:r>
      <w:r w:rsidRPr="003C6C69">
        <w:rPr>
          <w:rFonts w:ascii="Times New Roman" w:hAnsi="Times New Roman" w:cs="Times New Roman"/>
          <w:sz w:val="24"/>
          <w:szCs w:val="24"/>
        </w:rPr>
        <w:t xml:space="preserve">. Substitute/ extra </w:t>
      </w:r>
      <w:r w:rsidR="00897AEF" w:rsidRPr="003C6C69">
        <w:rPr>
          <w:rFonts w:ascii="Times New Roman" w:hAnsi="Times New Roman" w:cs="Times New Roman"/>
          <w:sz w:val="24"/>
          <w:szCs w:val="24"/>
        </w:rPr>
        <w:t>deliverables</w:t>
      </w:r>
      <w:r w:rsidRPr="003C6C69">
        <w:rPr>
          <w:rFonts w:ascii="Times New Roman" w:hAnsi="Times New Roman" w:cs="Times New Roman"/>
          <w:sz w:val="24"/>
          <w:szCs w:val="24"/>
        </w:rPr>
        <w:t xml:space="preserve"> which have been executed but rates have not been approved, would also form part of contract </w:t>
      </w:r>
      <w:r w:rsidR="00897AEF" w:rsidRPr="003C6C69">
        <w:rPr>
          <w:rFonts w:ascii="Times New Roman" w:hAnsi="Times New Roman" w:cs="Times New Roman"/>
          <w:sz w:val="24"/>
          <w:szCs w:val="24"/>
        </w:rPr>
        <w:t>deliverables</w:t>
      </w:r>
      <w:r w:rsidRPr="003C6C69">
        <w:rPr>
          <w:rFonts w:ascii="Times New Roman" w:hAnsi="Times New Roman" w:cs="Times New Roman"/>
          <w:sz w:val="24"/>
          <w:szCs w:val="24"/>
        </w:rPr>
        <w:t xml:space="preserve"> for this purpose and rates of such </w:t>
      </w:r>
      <w:r w:rsidR="00897AEF" w:rsidRPr="003C6C69">
        <w:rPr>
          <w:rFonts w:ascii="Times New Roman" w:hAnsi="Times New Roman" w:cs="Times New Roman"/>
          <w:sz w:val="24"/>
          <w:szCs w:val="24"/>
        </w:rPr>
        <w:t>deliverables</w:t>
      </w:r>
      <w:r w:rsidRPr="003C6C69">
        <w:rPr>
          <w:rFonts w:ascii="Times New Roman" w:hAnsi="Times New Roman" w:cs="Times New Roman"/>
          <w:sz w:val="24"/>
          <w:szCs w:val="24"/>
        </w:rPr>
        <w:t xml:space="preserve"> shall be determined in line with contractual provisions.</w:t>
      </w:r>
    </w:p>
    <w:p w14:paraId="3933B48F" w14:textId="77777777" w:rsidR="00FA1E4B" w:rsidRPr="003C6C69" w:rsidRDefault="00FA1E4B" w:rsidP="00FA1E4B">
      <w:pPr>
        <w:rPr>
          <w:rFonts w:ascii="Times New Roman" w:hAnsi="Times New Roman" w:cs="Times New Roman"/>
          <w:sz w:val="24"/>
          <w:szCs w:val="24"/>
        </w:rPr>
      </w:pPr>
    </w:p>
    <w:p w14:paraId="0FA29D7B" w14:textId="66151B66" w:rsidR="00FA1E4B" w:rsidRPr="003C6C69" w:rsidRDefault="00FA1E4B" w:rsidP="00FA1E4B">
      <w:pPr>
        <w:rPr>
          <w:rFonts w:ascii="Times New Roman" w:eastAsia="Calibri" w:hAnsi="Times New Roman" w:cs="Times New Roman"/>
          <w:sz w:val="24"/>
          <w:szCs w:val="24"/>
          <w:lang w:val="en-GB" w:eastAsia="fr-FR"/>
        </w:rPr>
      </w:pPr>
      <w:r w:rsidRPr="003C6C69">
        <w:rPr>
          <w:rFonts w:ascii="Times New Roman" w:hAnsi="Times New Roman" w:cs="Times New Roman"/>
          <w:sz w:val="24"/>
          <w:szCs w:val="24"/>
        </w:rPr>
        <w:t xml:space="preserve"> NOTE: In case portion of work is being withdrawn, contract </w:t>
      </w:r>
      <w:r w:rsidR="00897AEF" w:rsidRPr="003C6C69">
        <w:rPr>
          <w:rFonts w:ascii="Times New Roman" w:hAnsi="Times New Roman" w:cs="Times New Roman"/>
          <w:sz w:val="24"/>
          <w:szCs w:val="24"/>
        </w:rPr>
        <w:t>deliverables</w:t>
      </w:r>
      <w:r w:rsidRPr="003C6C69">
        <w:rPr>
          <w:rFonts w:ascii="Times New Roman" w:hAnsi="Times New Roman" w:cs="Times New Roman"/>
          <w:sz w:val="24"/>
          <w:szCs w:val="24"/>
        </w:rPr>
        <w:t xml:space="preserve"> pertaining to portion of work withdrawn shall be considered as ‘Balance scope of work’ for calculating Risk &amp; Cost amount.</w:t>
      </w:r>
    </w:p>
    <w:p w14:paraId="6C802EC1" w14:textId="77777777" w:rsidR="00FA1E4B" w:rsidRPr="003C6C69" w:rsidRDefault="00FA1E4B" w:rsidP="00FA1E4B">
      <w:pPr>
        <w:rPr>
          <w:rFonts w:ascii="Times New Roman" w:eastAsia="Calibri" w:hAnsi="Times New Roman" w:cs="Times New Roman"/>
          <w:sz w:val="24"/>
          <w:szCs w:val="24"/>
          <w:lang w:val="en-GB" w:eastAsia="fr-FR"/>
        </w:rPr>
      </w:pPr>
    </w:p>
    <w:p w14:paraId="0C8E8F5D" w14:textId="77777777" w:rsidR="00FA1E4B" w:rsidRPr="003C6C69" w:rsidRDefault="00FA1E4B" w:rsidP="00FA1E4B">
      <w:pPr>
        <w:rPr>
          <w:rFonts w:ascii="Times New Roman" w:eastAsia="Calibri" w:hAnsi="Times New Roman" w:cs="Times New Roman"/>
          <w:sz w:val="24"/>
          <w:szCs w:val="24"/>
          <w:lang w:val="en-GB" w:eastAsia="fr-FR"/>
        </w:rPr>
      </w:pPr>
      <w:r w:rsidRPr="003C6C69">
        <w:rPr>
          <w:rFonts w:ascii="Times New Roman" w:eastAsia="Calibri" w:hAnsi="Times New Roman" w:cs="Times New Roman"/>
          <w:sz w:val="24"/>
          <w:szCs w:val="24"/>
          <w:lang w:val="en-GB" w:eastAsia="fr-FR"/>
        </w:rPr>
        <w:t>Date:</w:t>
      </w:r>
    </w:p>
    <w:p w14:paraId="541E8FF7" w14:textId="77777777" w:rsidR="00FA1E4B" w:rsidRPr="003C6C69" w:rsidRDefault="00FA1E4B" w:rsidP="00FA1E4B">
      <w:pPr>
        <w:rPr>
          <w:rFonts w:ascii="Times New Roman" w:eastAsia="Calibri" w:hAnsi="Times New Roman" w:cs="Times New Roman"/>
          <w:sz w:val="24"/>
          <w:szCs w:val="24"/>
          <w:lang w:val="en-GB" w:eastAsia="fr-FR"/>
        </w:rPr>
      </w:pPr>
    </w:p>
    <w:p w14:paraId="3385E4E0" w14:textId="77777777" w:rsidR="00FA1E4B" w:rsidRPr="003C6C69" w:rsidRDefault="00FA1E4B" w:rsidP="00FA1E4B">
      <w:pPr>
        <w:rPr>
          <w:rFonts w:ascii="Times New Roman" w:eastAsia="Calibri" w:hAnsi="Times New Roman" w:cs="Times New Roman"/>
          <w:sz w:val="24"/>
          <w:szCs w:val="24"/>
          <w:lang w:val="en-GB" w:eastAsia="fr-FR"/>
        </w:rPr>
      </w:pPr>
      <w:r w:rsidRPr="003C6C69">
        <w:rPr>
          <w:rFonts w:ascii="Times New Roman" w:eastAsia="Calibri" w:hAnsi="Times New Roman" w:cs="Times New Roman"/>
          <w:sz w:val="24"/>
          <w:szCs w:val="24"/>
          <w:lang w:val="en-GB" w:eastAsia="fr-FR"/>
        </w:rPr>
        <w:t>CONTRACTOR</w:t>
      </w:r>
    </w:p>
    <w:p w14:paraId="32AA3FAA" w14:textId="77777777" w:rsidR="00FA1E4B" w:rsidRPr="003C6C69" w:rsidRDefault="00FA1E4B" w:rsidP="00FA1E4B">
      <w:pPr>
        <w:rPr>
          <w:rFonts w:ascii="Times New Roman" w:eastAsia="Calibri" w:hAnsi="Times New Roman" w:cs="Times New Roman"/>
          <w:sz w:val="24"/>
          <w:szCs w:val="24"/>
          <w:lang w:val="en-GB" w:eastAsia="fr-FR"/>
        </w:rPr>
      </w:pPr>
      <w:r w:rsidRPr="003C6C69">
        <w:rPr>
          <w:rFonts w:ascii="Times New Roman" w:eastAsia="Calibri" w:hAnsi="Times New Roman" w:cs="Times New Roman"/>
          <w:sz w:val="24"/>
          <w:szCs w:val="24"/>
          <w:lang w:val="en-GB" w:eastAsia="fr-FR"/>
        </w:rPr>
        <w:t>(Name and signature of responsible officer with SEAL)</w:t>
      </w:r>
    </w:p>
    <w:p w14:paraId="18F3DECB" w14:textId="77777777" w:rsidR="004E418C" w:rsidRPr="003C6C69" w:rsidRDefault="00FA1E4B">
      <w:pPr>
        <w:ind w:left="862" w:hanging="862"/>
        <w:rPr>
          <w:rFonts w:ascii="Times New Roman" w:hAnsi="Times New Roman" w:cs="Times New Roman"/>
          <w:sz w:val="24"/>
          <w:szCs w:val="24"/>
        </w:rPr>
        <w:sectPr w:rsidR="004E418C" w:rsidRPr="003C6C69" w:rsidSect="00AA722E">
          <w:headerReference w:type="default" r:id="rId15"/>
          <w:footerReference w:type="default" r:id="rId16"/>
          <w:headerReference w:type="first" r:id="rId17"/>
          <w:pgSz w:w="11906" w:h="16838"/>
          <w:pgMar w:top="1440" w:right="1080" w:bottom="990" w:left="1080" w:header="706" w:footer="576" w:gutter="0"/>
          <w:pgBorders w:offsetFrom="page">
            <w:top w:val="single" w:sz="4" w:space="24" w:color="auto"/>
            <w:left w:val="single" w:sz="4" w:space="24" w:color="auto"/>
            <w:bottom w:val="single" w:sz="4" w:space="24" w:color="auto"/>
            <w:right w:val="single" w:sz="4" w:space="24" w:color="auto"/>
          </w:pgBorders>
          <w:cols w:space="708"/>
          <w:docGrid w:linePitch="360"/>
        </w:sectPr>
      </w:pPr>
      <w:r w:rsidRPr="003C6C69">
        <w:rPr>
          <w:rFonts w:ascii="Times New Roman" w:hAnsi="Times New Roman" w:cs="Times New Roman"/>
          <w:sz w:val="24"/>
          <w:szCs w:val="24"/>
        </w:rPr>
        <w:br w:type="page"/>
      </w:r>
    </w:p>
    <w:p w14:paraId="5AFB4B7E" w14:textId="39A3668E" w:rsidR="002C2D94" w:rsidRPr="003C6C69" w:rsidRDefault="00FA1E4B" w:rsidP="00FA1E4B">
      <w:pPr>
        <w:pStyle w:val="Heading2"/>
        <w:numPr>
          <w:ilvl w:val="0"/>
          <w:numId w:val="0"/>
        </w:numPr>
        <w:ind w:left="576"/>
        <w:rPr>
          <w:rFonts w:ascii="Times New Roman" w:hAnsi="Times New Roman" w:cs="Times New Roman"/>
          <w:szCs w:val="24"/>
          <w:lang w:bidi="hi-IN"/>
        </w:rPr>
      </w:pPr>
      <w:bookmarkStart w:id="2436" w:name="_Toc141351983"/>
      <w:bookmarkStart w:id="2437" w:name="_Toc198543464"/>
      <w:r w:rsidRPr="003C6C69">
        <w:rPr>
          <w:rFonts w:ascii="Times New Roman" w:hAnsi="Times New Roman" w:cs="Times New Roman"/>
          <w:szCs w:val="24"/>
          <w:lang w:bidi="hi-IN"/>
        </w:rPr>
        <w:lastRenderedPageBreak/>
        <w:t>Annexure -8 Hindrance Register</w:t>
      </w:r>
      <w:bookmarkEnd w:id="2436"/>
      <w:bookmarkEnd w:id="2437"/>
    </w:p>
    <w:p w14:paraId="679ABDE4" w14:textId="77777777" w:rsidR="00FA1E4B" w:rsidRPr="003C6C69" w:rsidRDefault="00FA1E4B" w:rsidP="00FA1E4B">
      <w:pPr>
        <w:rPr>
          <w:rStyle w:val="markedcontent"/>
          <w:rFonts w:ascii="Arial" w:hAnsi="Arial" w:cs="Arial"/>
          <w:sz w:val="28"/>
          <w:szCs w:val="28"/>
        </w:rPr>
      </w:pPr>
    </w:p>
    <w:p w14:paraId="3673C7AB" w14:textId="785FB58F" w:rsidR="00FA1E4B" w:rsidRPr="003C6C69" w:rsidRDefault="00FA1E4B" w:rsidP="00FA1E4B">
      <w:pPr>
        <w:rPr>
          <w:rStyle w:val="markedcontent"/>
          <w:rFonts w:cstheme="minorHAnsi"/>
          <w:sz w:val="24"/>
          <w:szCs w:val="24"/>
        </w:rPr>
      </w:pPr>
      <w:r w:rsidRPr="003C6C69">
        <w:rPr>
          <w:rStyle w:val="markedcontent"/>
          <w:rFonts w:cstheme="minorHAnsi"/>
          <w:sz w:val="24"/>
          <w:szCs w:val="24"/>
        </w:rPr>
        <w:t xml:space="preserve">A Hindrance </w:t>
      </w:r>
      <w:r w:rsidRPr="003C6C69">
        <w:rPr>
          <w:rStyle w:val="markedcontent"/>
          <w:rFonts w:cstheme="minorHAnsi"/>
          <w:color w:val="000000" w:themeColor="text1"/>
          <w:sz w:val="24"/>
          <w:szCs w:val="24"/>
        </w:rPr>
        <w:t xml:space="preserve">Register is to be </w:t>
      </w:r>
      <w:r w:rsidRPr="003C6C69">
        <w:rPr>
          <w:rStyle w:val="markedcontent"/>
          <w:rFonts w:cstheme="minorHAnsi"/>
          <w:sz w:val="24"/>
          <w:szCs w:val="24"/>
        </w:rPr>
        <w:t>maintained in the enclosed Format to record all hindrances encountered during execution of work against the Contract. The items or work affected due to any hindrance shall be clearly recorded in the Hindrance Register and the Purchaser’s representative as well as the Contractor’s representative will sign on the register against the recorded hindrance(s). In case of encountering multiple hindrances simultaneously over a period of time affecting the same work or different work, the net period of hindrance will be worked out considering the overlapping period.</w:t>
      </w:r>
    </w:p>
    <w:p w14:paraId="68547088" w14:textId="77777777" w:rsidR="00722FCF" w:rsidRPr="003C6C69" w:rsidRDefault="00722FCF" w:rsidP="00FA1E4B">
      <w:pPr>
        <w:rPr>
          <w:rStyle w:val="markedcontent"/>
          <w:rFonts w:cstheme="minorHAnsi"/>
          <w:sz w:val="24"/>
          <w:szCs w:val="24"/>
        </w:rPr>
      </w:pPr>
    </w:p>
    <w:p w14:paraId="12BFBDEC" w14:textId="77777777" w:rsidR="00FA1E4B" w:rsidRPr="003C6C69" w:rsidRDefault="00FA1E4B" w:rsidP="00FA1E4B">
      <w:pPr>
        <w:rPr>
          <w:rStyle w:val="markedcontent"/>
          <w:rFonts w:cstheme="minorHAnsi"/>
          <w:sz w:val="24"/>
          <w:szCs w:val="24"/>
        </w:rPr>
      </w:pPr>
      <w:r w:rsidRPr="003C6C69">
        <w:rPr>
          <w:rStyle w:val="markedcontent"/>
          <w:rFonts w:cstheme="minorHAnsi"/>
          <w:sz w:val="24"/>
          <w:szCs w:val="24"/>
        </w:rPr>
        <w:t>Format of Hindrance Register:</w:t>
      </w:r>
    </w:p>
    <w:tbl>
      <w:tblPr>
        <w:tblStyle w:val="TableGrid"/>
        <w:tblpPr w:leftFromText="180" w:rightFromText="180" w:vertAnchor="text" w:horzAnchor="margin" w:tblpY="216"/>
        <w:tblW w:w="0" w:type="auto"/>
        <w:tblLayout w:type="fixed"/>
        <w:tblLook w:val="04A0" w:firstRow="1" w:lastRow="0" w:firstColumn="1" w:lastColumn="0" w:noHBand="0" w:noVBand="1"/>
      </w:tblPr>
      <w:tblGrid>
        <w:gridCol w:w="567"/>
        <w:gridCol w:w="1208"/>
        <w:gridCol w:w="2435"/>
        <w:gridCol w:w="1251"/>
        <w:gridCol w:w="2412"/>
        <w:gridCol w:w="1452"/>
        <w:gridCol w:w="882"/>
        <w:gridCol w:w="1859"/>
        <w:gridCol w:w="1882"/>
      </w:tblGrid>
      <w:tr w:rsidR="00FA1E4B" w:rsidRPr="003C6C69" w14:paraId="5902BAF0" w14:textId="77777777" w:rsidTr="00420F54">
        <w:trPr>
          <w:trHeight w:val="1701"/>
        </w:trPr>
        <w:tc>
          <w:tcPr>
            <w:tcW w:w="567" w:type="dxa"/>
          </w:tcPr>
          <w:p w14:paraId="60E5AF32" w14:textId="77777777" w:rsidR="00FA1E4B" w:rsidRPr="003C6C69" w:rsidRDefault="00FA1E4B" w:rsidP="00420F54">
            <w:r w:rsidRPr="003C6C69">
              <w:t>Sr. No.</w:t>
            </w:r>
          </w:p>
        </w:tc>
        <w:tc>
          <w:tcPr>
            <w:tcW w:w="1208" w:type="dxa"/>
          </w:tcPr>
          <w:p w14:paraId="667EEE4C" w14:textId="77777777" w:rsidR="00FA1E4B" w:rsidRPr="003C6C69" w:rsidRDefault="00FA1E4B" w:rsidP="00420F54">
            <w:r w:rsidRPr="003C6C69">
              <w:t>Nature of Hindrance</w:t>
            </w:r>
          </w:p>
        </w:tc>
        <w:tc>
          <w:tcPr>
            <w:tcW w:w="2435" w:type="dxa"/>
          </w:tcPr>
          <w:p w14:paraId="2E88D159" w14:textId="0AC52005" w:rsidR="00FA1E4B" w:rsidRPr="003C6C69" w:rsidRDefault="00FA1E4B" w:rsidP="00420F54">
            <w:r w:rsidRPr="003C6C69">
              <w:t>Work which is affected/could not be executed on account of this hindrance</w:t>
            </w:r>
          </w:p>
        </w:tc>
        <w:tc>
          <w:tcPr>
            <w:tcW w:w="1251" w:type="dxa"/>
          </w:tcPr>
          <w:p w14:paraId="51D400D9" w14:textId="77777777" w:rsidR="00FA1E4B" w:rsidRPr="003C6C69" w:rsidRDefault="00FA1E4B" w:rsidP="00420F54">
            <w:r w:rsidRPr="003C6C69">
              <w:t xml:space="preserve">Date of start of hindrance </w:t>
            </w:r>
          </w:p>
        </w:tc>
        <w:tc>
          <w:tcPr>
            <w:tcW w:w="2412" w:type="dxa"/>
          </w:tcPr>
          <w:p w14:paraId="4D31638A" w14:textId="77777777" w:rsidR="00FA1E4B" w:rsidRPr="003C6C69" w:rsidRDefault="00FA1E4B" w:rsidP="00420F54">
            <w:r w:rsidRPr="003C6C69">
              <w:t>Date of removal of hindrance (references of communications to resolve)</w:t>
            </w:r>
          </w:p>
        </w:tc>
        <w:tc>
          <w:tcPr>
            <w:tcW w:w="1452" w:type="dxa"/>
          </w:tcPr>
          <w:p w14:paraId="7AC495BF" w14:textId="77777777" w:rsidR="00FA1E4B" w:rsidRPr="003C6C69" w:rsidRDefault="00FA1E4B" w:rsidP="00420F54">
            <w:r w:rsidRPr="003C6C69">
              <w:t>Overlapping period (if any)</w:t>
            </w:r>
          </w:p>
        </w:tc>
        <w:tc>
          <w:tcPr>
            <w:tcW w:w="882" w:type="dxa"/>
          </w:tcPr>
          <w:p w14:paraId="62B1C0D0" w14:textId="77777777" w:rsidR="00FA1E4B" w:rsidRPr="003C6C69" w:rsidRDefault="00FA1E4B" w:rsidP="00420F54">
            <w:r w:rsidRPr="003C6C69">
              <w:t>Net Delay in days</w:t>
            </w:r>
          </w:p>
        </w:tc>
        <w:tc>
          <w:tcPr>
            <w:tcW w:w="1859" w:type="dxa"/>
          </w:tcPr>
          <w:p w14:paraId="583ED24A" w14:textId="77777777" w:rsidR="00FA1E4B" w:rsidRPr="003C6C69" w:rsidRDefault="00FA1E4B" w:rsidP="00420F54">
            <w:pPr>
              <w:rPr>
                <w:color w:val="000000" w:themeColor="text1"/>
              </w:rPr>
            </w:pPr>
            <w:r w:rsidRPr="003C6C69">
              <w:rPr>
                <w:color w:val="000000" w:themeColor="text1"/>
              </w:rPr>
              <w:t>Sign/clearance of Purchaser’s representative</w:t>
            </w:r>
          </w:p>
        </w:tc>
        <w:tc>
          <w:tcPr>
            <w:tcW w:w="1882" w:type="dxa"/>
          </w:tcPr>
          <w:p w14:paraId="7D163BD8" w14:textId="77777777" w:rsidR="00FA1E4B" w:rsidRPr="003C6C69" w:rsidRDefault="00FA1E4B" w:rsidP="00420F54">
            <w:pPr>
              <w:rPr>
                <w:color w:val="000000" w:themeColor="text1"/>
              </w:rPr>
            </w:pPr>
            <w:r w:rsidRPr="003C6C69">
              <w:rPr>
                <w:color w:val="000000" w:themeColor="text1"/>
              </w:rPr>
              <w:t xml:space="preserve">Sign/clearance of </w:t>
            </w:r>
            <w:proofErr w:type="gramStart"/>
            <w:r w:rsidRPr="003C6C69">
              <w:rPr>
                <w:color w:val="000000" w:themeColor="text1"/>
              </w:rPr>
              <w:t>Contractor’s  representative</w:t>
            </w:r>
            <w:proofErr w:type="gramEnd"/>
          </w:p>
        </w:tc>
      </w:tr>
      <w:tr w:rsidR="00FA1E4B" w:rsidRPr="003C6C69" w14:paraId="75DACB52" w14:textId="77777777" w:rsidTr="00420F54">
        <w:trPr>
          <w:trHeight w:val="243"/>
        </w:trPr>
        <w:tc>
          <w:tcPr>
            <w:tcW w:w="567" w:type="dxa"/>
          </w:tcPr>
          <w:p w14:paraId="58CA7190" w14:textId="77777777" w:rsidR="00FA1E4B" w:rsidRPr="003C6C69" w:rsidRDefault="00FA1E4B" w:rsidP="00420F54"/>
        </w:tc>
        <w:tc>
          <w:tcPr>
            <w:tcW w:w="1208" w:type="dxa"/>
          </w:tcPr>
          <w:p w14:paraId="69737C20" w14:textId="77777777" w:rsidR="00FA1E4B" w:rsidRPr="003C6C69" w:rsidRDefault="00FA1E4B" w:rsidP="00420F54"/>
        </w:tc>
        <w:tc>
          <w:tcPr>
            <w:tcW w:w="2435" w:type="dxa"/>
          </w:tcPr>
          <w:p w14:paraId="0E6DB729" w14:textId="77777777" w:rsidR="00FA1E4B" w:rsidRPr="003C6C69" w:rsidRDefault="00FA1E4B" w:rsidP="00420F54"/>
        </w:tc>
        <w:tc>
          <w:tcPr>
            <w:tcW w:w="1251" w:type="dxa"/>
          </w:tcPr>
          <w:p w14:paraId="22186A13" w14:textId="77777777" w:rsidR="00FA1E4B" w:rsidRPr="003C6C69" w:rsidRDefault="00FA1E4B" w:rsidP="00420F54"/>
        </w:tc>
        <w:tc>
          <w:tcPr>
            <w:tcW w:w="2412" w:type="dxa"/>
          </w:tcPr>
          <w:p w14:paraId="1DAA2E00" w14:textId="77777777" w:rsidR="00FA1E4B" w:rsidRPr="003C6C69" w:rsidRDefault="00FA1E4B" w:rsidP="00420F54"/>
        </w:tc>
        <w:tc>
          <w:tcPr>
            <w:tcW w:w="1452" w:type="dxa"/>
          </w:tcPr>
          <w:p w14:paraId="24B37A56" w14:textId="77777777" w:rsidR="00FA1E4B" w:rsidRPr="003C6C69" w:rsidRDefault="00FA1E4B" w:rsidP="00420F54"/>
        </w:tc>
        <w:tc>
          <w:tcPr>
            <w:tcW w:w="882" w:type="dxa"/>
          </w:tcPr>
          <w:p w14:paraId="146901E6" w14:textId="77777777" w:rsidR="00FA1E4B" w:rsidRPr="003C6C69" w:rsidRDefault="00FA1E4B" w:rsidP="00420F54"/>
        </w:tc>
        <w:tc>
          <w:tcPr>
            <w:tcW w:w="1859" w:type="dxa"/>
          </w:tcPr>
          <w:p w14:paraId="1B7A8111" w14:textId="77777777" w:rsidR="00FA1E4B" w:rsidRPr="003C6C69" w:rsidRDefault="00FA1E4B" w:rsidP="00420F54"/>
        </w:tc>
        <w:tc>
          <w:tcPr>
            <w:tcW w:w="1882" w:type="dxa"/>
          </w:tcPr>
          <w:p w14:paraId="45B6189B" w14:textId="77777777" w:rsidR="00FA1E4B" w:rsidRPr="003C6C69" w:rsidRDefault="00FA1E4B" w:rsidP="00420F54"/>
        </w:tc>
      </w:tr>
      <w:tr w:rsidR="00FA1E4B" w:rsidRPr="003C6C69" w14:paraId="75476E0E" w14:textId="77777777" w:rsidTr="00420F54">
        <w:trPr>
          <w:trHeight w:val="243"/>
        </w:trPr>
        <w:tc>
          <w:tcPr>
            <w:tcW w:w="567" w:type="dxa"/>
          </w:tcPr>
          <w:p w14:paraId="65B700E6" w14:textId="77777777" w:rsidR="00FA1E4B" w:rsidRPr="003C6C69" w:rsidRDefault="00FA1E4B" w:rsidP="00420F54"/>
        </w:tc>
        <w:tc>
          <w:tcPr>
            <w:tcW w:w="1208" w:type="dxa"/>
          </w:tcPr>
          <w:p w14:paraId="38AA57FD" w14:textId="77777777" w:rsidR="00FA1E4B" w:rsidRPr="003C6C69" w:rsidRDefault="00FA1E4B" w:rsidP="00420F54"/>
        </w:tc>
        <w:tc>
          <w:tcPr>
            <w:tcW w:w="2435" w:type="dxa"/>
          </w:tcPr>
          <w:p w14:paraId="79FE55FB" w14:textId="77777777" w:rsidR="00FA1E4B" w:rsidRPr="003C6C69" w:rsidRDefault="00FA1E4B" w:rsidP="00420F54"/>
        </w:tc>
        <w:tc>
          <w:tcPr>
            <w:tcW w:w="1251" w:type="dxa"/>
          </w:tcPr>
          <w:p w14:paraId="2D356C8E" w14:textId="77777777" w:rsidR="00FA1E4B" w:rsidRPr="003C6C69" w:rsidRDefault="00FA1E4B" w:rsidP="00420F54"/>
        </w:tc>
        <w:tc>
          <w:tcPr>
            <w:tcW w:w="2412" w:type="dxa"/>
          </w:tcPr>
          <w:p w14:paraId="75924C7D" w14:textId="77777777" w:rsidR="00FA1E4B" w:rsidRPr="003C6C69" w:rsidRDefault="00FA1E4B" w:rsidP="00420F54"/>
        </w:tc>
        <w:tc>
          <w:tcPr>
            <w:tcW w:w="1452" w:type="dxa"/>
          </w:tcPr>
          <w:p w14:paraId="088D4D80" w14:textId="77777777" w:rsidR="00FA1E4B" w:rsidRPr="003C6C69" w:rsidRDefault="00FA1E4B" w:rsidP="00420F54"/>
        </w:tc>
        <w:tc>
          <w:tcPr>
            <w:tcW w:w="882" w:type="dxa"/>
          </w:tcPr>
          <w:p w14:paraId="2FE2E52B" w14:textId="77777777" w:rsidR="00FA1E4B" w:rsidRPr="003C6C69" w:rsidRDefault="00FA1E4B" w:rsidP="00420F54"/>
        </w:tc>
        <w:tc>
          <w:tcPr>
            <w:tcW w:w="1859" w:type="dxa"/>
          </w:tcPr>
          <w:p w14:paraId="2E7E68E8" w14:textId="77777777" w:rsidR="00FA1E4B" w:rsidRPr="003C6C69" w:rsidRDefault="00FA1E4B" w:rsidP="00420F54"/>
        </w:tc>
        <w:tc>
          <w:tcPr>
            <w:tcW w:w="1882" w:type="dxa"/>
          </w:tcPr>
          <w:p w14:paraId="428B4E4B" w14:textId="77777777" w:rsidR="00FA1E4B" w:rsidRPr="003C6C69" w:rsidRDefault="00FA1E4B" w:rsidP="00420F54"/>
        </w:tc>
      </w:tr>
      <w:tr w:rsidR="00FA1E4B" w:rsidRPr="003C6C69" w14:paraId="588355BD" w14:textId="77777777" w:rsidTr="00420F54">
        <w:trPr>
          <w:trHeight w:val="243"/>
        </w:trPr>
        <w:tc>
          <w:tcPr>
            <w:tcW w:w="567" w:type="dxa"/>
          </w:tcPr>
          <w:p w14:paraId="505614FB" w14:textId="77777777" w:rsidR="00FA1E4B" w:rsidRPr="003C6C69" w:rsidRDefault="00FA1E4B" w:rsidP="00420F54"/>
        </w:tc>
        <w:tc>
          <w:tcPr>
            <w:tcW w:w="1208" w:type="dxa"/>
          </w:tcPr>
          <w:p w14:paraId="116FD1CE" w14:textId="77777777" w:rsidR="00FA1E4B" w:rsidRPr="003C6C69" w:rsidRDefault="00FA1E4B" w:rsidP="00420F54"/>
        </w:tc>
        <w:tc>
          <w:tcPr>
            <w:tcW w:w="2435" w:type="dxa"/>
          </w:tcPr>
          <w:p w14:paraId="09D07F8A" w14:textId="77777777" w:rsidR="00FA1E4B" w:rsidRPr="003C6C69" w:rsidRDefault="00FA1E4B" w:rsidP="00420F54"/>
        </w:tc>
        <w:tc>
          <w:tcPr>
            <w:tcW w:w="1251" w:type="dxa"/>
          </w:tcPr>
          <w:p w14:paraId="1EB99159" w14:textId="77777777" w:rsidR="00FA1E4B" w:rsidRPr="003C6C69" w:rsidRDefault="00FA1E4B" w:rsidP="00420F54"/>
        </w:tc>
        <w:tc>
          <w:tcPr>
            <w:tcW w:w="2412" w:type="dxa"/>
          </w:tcPr>
          <w:p w14:paraId="5009D05C" w14:textId="77777777" w:rsidR="00FA1E4B" w:rsidRPr="003C6C69" w:rsidRDefault="00FA1E4B" w:rsidP="00420F54"/>
        </w:tc>
        <w:tc>
          <w:tcPr>
            <w:tcW w:w="1452" w:type="dxa"/>
          </w:tcPr>
          <w:p w14:paraId="238B28C6" w14:textId="77777777" w:rsidR="00FA1E4B" w:rsidRPr="003C6C69" w:rsidRDefault="00FA1E4B" w:rsidP="00420F54"/>
        </w:tc>
        <w:tc>
          <w:tcPr>
            <w:tcW w:w="882" w:type="dxa"/>
          </w:tcPr>
          <w:p w14:paraId="2CA7F51E" w14:textId="77777777" w:rsidR="00FA1E4B" w:rsidRPr="003C6C69" w:rsidRDefault="00FA1E4B" w:rsidP="00420F54"/>
        </w:tc>
        <w:tc>
          <w:tcPr>
            <w:tcW w:w="1859" w:type="dxa"/>
          </w:tcPr>
          <w:p w14:paraId="42735AC9" w14:textId="77777777" w:rsidR="00FA1E4B" w:rsidRPr="003C6C69" w:rsidRDefault="00FA1E4B" w:rsidP="00420F54"/>
        </w:tc>
        <w:tc>
          <w:tcPr>
            <w:tcW w:w="1882" w:type="dxa"/>
          </w:tcPr>
          <w:p w14:paraId="5E6EB785" w14:textId="77777777" w:rsidR="00FA1E4B" w:rsidRPr="003C6C69" w:rsidRDefault="00FA1E4B" w:rsidP="00420F54"/>
        </w:tc>
      </w:tr>
      <w:tr w:rsidR="00FA1E4B" w:rsidRPr="003C6C69" w14:paraId="34B707C4" w14:textId="77777777" w:rsidTr="00420F54">
        <w:trPr>
          <w:trHeight w:val="243"/>
        </w:trPr>
        <w:tc>
          <w:tcPr>
            <w:tcW w:w="567" w:type="dxa"/>
          </w:tcPr>
          <w:p w14:paraId="417D0721" w14:textId="77777777" w:rsidR="00FA1E4B" w:rsidRPr="003C6C69" w:rsidRDefault="00FA1E4B" w:rsidP="00420F54"/>
        </w:tc>
        <w:tc>
          <w:tcPr>
            <w:tcW w:w="1208" w:type="dxa"/>
          </w:tcPr>
          <w:p w14:paraId="74876429" w14:textId="77777777" w:rsidR="00FA1E4B" w:rsidRPr="003C6C69" w:rsidRDefault="00FA1E4B" w:rsidP="00420F54"/>
        </w:tc>
        <w:tc>
          <w:tcPr>
            <w:tcW w:w="2435" w:type="dxa"/>
          </w:tcPr>
          <w:p w14:paraId="091A7DAC" w14:textId="77777777" w:rsidR="00FA1E4B" w:rsidRPr="003C6C69" w:rsidRDefault="00FA1E4B" w:rsidP="00420F54"/>
        </w:tc>
        <w:tc>
          <w:tcPr>
            <w:tcW w:w="1251" w:type="dxa"/>
          </w:tcPr>
          <w:p w14:paraId="5853DDDD" w14:textId="77777777" w:rsidR="00FA1E4B" w:rsidRPr="003C6C69" w:rsidRDefault="00FA1E4B" w:rsidP="00420F54"/>
        </w:tc>
        <w:tc>
          <w:tcPr>
            <w:tcW w:w="2412" w:type="dxa"/>
          </w:tcPr>
          <w:p w14:paraId="247351D6" w14:textId="77777777" w:rsidR="00FA1E4B" w:rsidRPr="003C6C69" w:rsidRDefault="00FA1E4B" w:rsidP="00420F54"/>
        </w:tc>
        <w:tc>
          <w:tcPr>
            <w:tcW w:w="1452" w:type="dxa"/>
          </w:tcPr>
          <w:p w14:paraId="77173D74" w14:textId="77777777" w:rsidR="00FA1E4B" w:rsidRPr="003C6C69" w:rsidRDefault="00FA1E4B" w:rsidP="00420F54"/>
        </w:tc>
        <w:tc>
          <w:tcPr>
            <w:tcW w:w="882" w:type="dxa"/>
          </w:tcPr>
          <w:p w14:paraId="519D8C9E" w14:textId="77777777" w:rsidR="00FA1E4B" w:rsidRPr="003C6C69" w:rsidRDefault="00FA1E4B" w:rsidP="00420F54"/>
        </w:tc>
        <w:tc>
          <w:tcPr>
            <w:tcW w:w="1859" w:type="dxa"/>
          </w:tcPr>
          <w:p w14:paraId="24285E72" w14:textId="77777777" w:rsidR="00FA1E4B" w:rsidRPr="003C6C69" w:rsidRDefault="00FA1E4B" w:rsidP="00420F54"/>
        </w:tc>
        <w:tc>
          <w:tcPr>
            <w:tcW w:w="1882" w:type="dxa"/>
          </w:tcPr>
          <w:p w14:paraId="3BBBF51C" w14:textId="77777777" w:rsidR="00FA1E4B" w:rsidRPr="003C6C69" w:rsidRDefault="00FA1E4B" w:rsidP="00420F54"/>
        </w:tc>
      </w:tr>
      <w:tr w:rsidR="00FA1E4B" w:rsidRPr="003C6C69" w14:paraId="29F390B7" w14:textId="77777777" w:rsidTr="00420F54">
        <w:trPr>
          <w:trHeight w:val="243"/>
        </w:trPr>
        <w:tc>
          <w:tcPr>
            <w:tcW w:w="567" w:type="dxa"/>
          </w:tcPr>
          <w:p w14:paraId="6CB1C6D0" w14:textId="77777777" w:rsidR="00FA1E4B" w:rsidRPr="003C6C69" w:rsidRDefault="00FA1E4B" w:rsidP="00420F54"/>
        </w:tc>
        <w:tc>
          <w:tcPr>
            <w:tcW w:w="1208" w:type="dxa"/>
          </w:tcPr>
          <w:p w14:paraId="7B2506E1" w14:textId="77777777" w:rsidR="00FA1E4B" w:rsidRPr="003C6C69" w:rsidRDefault="00FA1E4B" w:rsidP="00420F54"/>
        </w:tc>
        <w:tc>
          <w:tcPr>
            <w:tcW w:w="2435" w:type="dxa"/>
          </w:tcPr>
          <w:p w14:paraId="5685E68A" w14:textId="77777777" w:rsidR="00FA1E4B" w:rsidRPr="003C6C69" w:rsidRDefault="00FA1E4B" w:rsidP="00420F54"/>
        </w:tc>
        <w:tc>
          <w:tcPr>
            <w:tcW w:w="1251" w:type="dxa"/>
          </w:tcPr>
          <w:p w14:paraId="69EA1F43" w14:textId="77777777" w:rsidR="00FA1E4B" w:rsidRPr="003C6C69" w:rsidRDefault="00FA1E4B" w:rsidP="00420F54"/>
        </w:tc>
        <w:tc>
          <w:tcPr>
            <w:tcW w:w="2412" w:type="dxa"/>
          </w:tcPr>
          <w:p w14:paraId="55BE3317" w14:textId="77777777" w:rsidR="00FA1E4B" w:rsidRPr="003C6C69" w:rsidRDefault="00FA1E4B" w:rsidP="00420F54"/>
        </w:tc>
        <w:tc>
          <w:tcPr>
            <w:tcW w:w="1452" w:type="dxa"/>
          </w:tcPr>
          <w:p w14:paraId="7CBAECD1" w14:textId="77777777" w:rsidR="00FA1E4B" w:rsidRPr="003C6C69" w:rsidRDefault="00FA1E4B" w:rsidP="00420F54"/>
        </w:tc>
        <w:tc>
          <w:tcPr>
            <w:tcW w:w="882" w:type="dxa"/>
          </w:tcPr>
          <w:p w14:paraId="2A1C0A9C" w14:textId="77777777" w:rsidR="00FA1E4B" w:rsidRPr="003C6C69" w:rsidRDefault="00FA1E4B" w:rsidP="00420F54"/>
        </w:tc>
        <w:tc>
          <w:tcPr>
            <w:tcW w:w="1859" w:type="dxa"/>
          </w:tcPr>
          <w:p w14:paraId="10CFBFBE" w14:textId="77777777" w:rsidR="00FA1E4B" w:rsidRPr="003C6C69" w:rsidRDefault="00FA1E4B" w:rsidP="00420F54"/>
        </w:tc>
        <w:tc>
          <w:tcPr>
            <w:tcW w:w="1882" w:type="dxa"/>
          </w:tcPr>
          <w:p w14:paraId="0CFB90ED" w14:textId="77777777" w:rsidR="00FA1E4B" w:rsidRPr="003C6C69" w:rsidRDefault="00FA1E4B" w:rsidP="00420F54"/>
        </w:tc>
      </w:tr>
      <w:tr w:rsidR="00FA1E4B" w:rsidRPr="003C6C69" w14:paraId="698E8B52" w14:textId="77777777" w:rsidTr="00420F54">
        <w:trPr>
          <w:trHeight w:val="243"/>
        </w:trPr>
        <w:tc>
          <w:tcPr>
            <w:tcW w:w="567" w:type="dxa"/>
          </w:tcPr>
          <w:p w14:paraId="0003944D" w14:textId="77777777" w:rsidR="00FA1E4B" w:rsidRPr="003C6C69" w:rsidRDefault="00FA1E4B" w:rsidP="00420F54"/>
        </w:tc>
        <w:tc>
          <w:tcPr>
            <w:tcW w:w="1208" w:type="dxa"/>
          </w:tcPr>
          <w:p w14:paraId="245CFCF4" w14:textId="77777777" w:rsidR="00FA1E4B" w:rsidRPr="003C6C69" w:rsidRDefault="00FA1E4B" w:rsidP="00420F54"/>
        </w:tc>
        <w:tc>
          <w:tcPr>
            <w:tcW w:w="2435" w:type="dxa"/>
          </w:tcPr>
          <w:p w14:paraId="1E60F236" w14:textId="77777777" w:rsidR="00FA1E4B" w:rsidRPr="003C6C69" w:rsidRDefault="00FA1E4B" w:rsidP="00420F54"/>
        </w:tc>
        <w:tc>
          <w:tcPr>
            <w:tcW w:w="1251" w:type="dxa"/>
          </w:tcPr>
          <w:p w14:paraId="0838D38E" w14:textId="77777777" w:rsidR="00FA1E4B" w:rsidRPr="003C6C69" w:rsidRDefault="00FA1E4B" w:rsidP="00420F54"/>
        </w:tc>
        <w:tc>
          <w:tcPr>
            <w:tcW w:w="2412" w:type="dxa"/>
          </w:tcPr>
          <w:p w14:paraId="0718A6D3" w14:textId="77777777" w:rsidR="00FA1E4B" w:rsidRPr="003C6C69" w:rsidRDefault="00FA1E4B" w:rsidP="00420F54"/>
        </w:tc>
        <w:tc>
          <w:tcPr>
            <w:tcW w:w="1452" w:type="dxa"/>
          </w:tcPr>
          <w:p w14:paraId="57C49945" w14:textId="77777777" w:rsidR="00FA1E4B" w:rsidRPr="003C6C69" w:rsidRDefault="00FA1E4B" w:rsidP="00420F54"/>
        </w:tc>
        <w:tc>
          <w:tcPr>
            <w:tcW w:w="882" w:type="dxa"/>
          </w:tcPr>
          <w:p w14:paraId="2C38DF7F" w14:textId="77777777" w:rsidR="00FA1E4B" w:rsidRPr="003C6C69" w:rsidRDefault="00FA1E4B" w:rsidP="00420F54"/>
        </w:tc>
        <w:tc>
          <w:tcPr>
            <w:tcW w:w="1859" w:type="dxa"/>
          </w:tcPr>
          <w:p w14:paraId="1CE2CAD4" w14:textId="77777777" w:rsidR="00FA1E4B" w:rsidRPr="003C6C69" w:rsidRDefault="00FA1E4B" w:rsidP="00420F54"/>
        </w:tc>
        <w:tc>
          <w:tcPr>
            <w:tcW w:w="1882" w:type="dxa"/>
          </w:tcPr>
          <w:p w14:paraId="438BE9A1" w14:textId="77777777" w:rsidR="00FA1E4B" w:rsidRPr="003C6C69" w:rsidRDefault="00FA1E4B" w:rsidP="00420F54"/>
        </w:tc>
      </w:tr>
      <w:tr w:rsidR="00FA1E4B" w:rsidRPr="003C6C69" w14:paraId="22A01822" w14:textId="77777777" w:rsidTr="00420F54">
        <w:trPr>
          <w:trHeight w:val="243"/>
        </w:trPr>
        <w:tc>
          <w:tcPr>
            <w:tcW w:w="567" w:type="dxa"/>
          </w:tcPr>
          <w:p w14:paraId="1C83ADB8" w14:textId="77777777" w:rsidR="00FA1E4B" w:rsidRPr="003C6C69" w:rsidRDefault="00FA1E4B" w:rsidP="00420F54"/>
        </w:tc>
        <w:tc>
          <w:tcPr>
            <w:tcW w:w="1208" w:type="dxa"/>
          </w:tcPr>
          <w:p w14:paraId="02AC3906" w14:textId="77777777" w:rsidR="00FA1E4B" w:rsidRPr="003C6C69" w:rsidRDefault="00FA1E4B" w:rsidP="00420F54"/>
        </w:tc>
        <w:tc>
          <w:tcPr>
            <w:tcW w:w="2435" w:type="dxa"/>
          </w:tcPr>
          <w:p w14:paraId="2414521B" w14:textId="77777777" w:rsidR="00FA1E4B" w:rsidRPr="003C6C69" w:rsidRDefault="00FA1E4B" w:rsidP="00420F54"/>
        </w:tc>
        <w:tc>
          <w:tcPr>
            <w:tcW w:w="1251" w:type="dxa"/>
          </w:tcPr>
          <w:p w14:paraId="3A9E8EC2" w14:textId="77777777" w:rsidR="00FA1E4B" w:rsidRPr="003C6C69" w:rsidRDefault="00FA1E4B" w:rsidP="00420F54"/>
        </w:tc>
        <w:tc>
          <w:tcPr>
            <w:tcW w:w="2412" w:type="dxa"/>
          </w:tcPr>
          <w:p w14:paraId="6FD774C0" w14:textId="77777777" w:rsidR="00FA1E4B" w:rsidRPr="003C6C69" w:rsidRDefault="00FA1E4B" w:rsidP="00420F54"/>
        </w:tc>
        <w:tc>
          <w:tcPr>
            <w:tcW w:w="1452" w:type="dxa"/>
          </w:tcPr>
          <w:p w14:paraId="37A6E682" w14:textId="77777777" w:rsidR="00FA1E4B" w:rsidRPr="003C6C69" w:rsidRDefault="00FA1E4B" w:rsidP="00420F54"/>
        </w:tc>
        <w:tc>
          <w:tcPr>
            <w:tcW w:w="882" w:type="dxa"/>
          </w:tcPr>
          <w:p w14:paraId="18E5CD57" w14:textId="77777777" w:rsidR="00FA1E4B" w:rsidRPr="003C6C69" w:rsidRDefault="00FA1E4B" w:rsidP="00420F54"/>
        </w:tc>
        <w:tc>
          <w:tcPr>
            <w:tcW w:w="1859" w:type="dxa"/>
          </w:tcPr>
          <w:p w14:paraId="43033A5A" w14:textId="77777777" w:rsidR="00FA1E4B" w:rsidRPr="003C6C69" w:rsidRDefault="00FA1E4B" w:rsidP="00420F54"/>
        </w:tc>
        <w:tc>
          <w:tcPr>
            <w:tcW w:w="1882" w:type="dxa"/>
          </w:tcPr>
          <w:p w14:paraId="6DE26DED" w14:textId="77777777" w:rsidR="00FA1E4B" w:rsidRPr="003C6C69" w:rsidRDefault="00FA1E4B" w:rsidP="00420F54"/>
        </w:tc>
      </w:tr>
    </w:tbl>
    <w:p w14:paraId="27429027" w14:textId="77777777" w:rsidR="004E418C" w:rsidRPr="003C6C69" w:rsidRDefault="004E418C" w:rsidP="00FA1E4B">
      <w:pPr>
        <w:rPr>
          <w:rStyle w:val="markedcontent"/>
          <w:rFonts w:cstheme="minorHAnsi"/>
          <w:sz w:val="24"/>
          <w:szCs w:val="24"/>
        </w:rPr>
      </w:pPr>
    </w:p>
    <w:p w14:paraId="72CA8DB7" w14:textId="6761F14B" w:rsidR="00FA1E4B" w:rsidRPr="00252C18" w:rsidRDefault="00FA1E4B" w:rsidP="00FA1E4B">
      <w:pPr>
        <w:rPr>
          <w:rFonts w:cstheme="minorHAnsi"/>
          <w:sz w:val="24"/>
          <w:szCs w:val="24"/>
        </w:rPr>
      </w:pPr>
      <w:r w:rsidRPr="003C6C69">
        <w:rPr>
          <w:rStyle w:val="markedcontent"/>
          <w:rFonts w:cstheme="minorHAnsi"/>
          <w:sz w:val="24"/>
          <w:szCs w:val="24"/>
        </w:rPr>
        <w:t>It is to be noted that the delay in individual activities may not be affecting the contractual milestone depending on the available float, if any</w:t>
      </w:r>
      <w:r w:rsidR="00722FCF" w:rsidRPr="003C6C69">
        <w:rPr>
          <w:rStyle w:val="markedcontent"/>
          <w:rFonts w:cstheme="minorHAnsi"/>
          <w:sz w:val="24"/>
          <w:szCs w:val="24"/>
        </w:rPr>
        <w:t>.</w:t>
      </w:r>
    </w:p>
    <w:sectPr w:rsidR="00FA1E4B" w:rsidRPr="00252C18" w:rsidSect="005959DF">
      <w:pgSz w:w="16838" w:h="11906" w:orient="landscape"/>
      <w:pgMar w:top="1080" w:right="1440" w:bottom="1080" w:left="1440" w:header="706" w:footer="576"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CE115F" w14:textId="77777777" w:rsidR="007541F5" w:rsidRDefault="007541F5">
      <w:r>
        <w:separator/>
      </w:r>
    </w:p>
  </w:endnote>
  <w:endnote w:type="continuationSeparator" w:id="0">
    <w:p w14:paraId="27E8F344" w14:textId="77777777" w:rsidR="007541F5" w:rsidRDefault="007541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hruti">
    <w:panose1 w:val="02000500000000000000"/>
    <w:charset w:val="00"/>
    <w:family w:val="swiss"/>
    <w:pitch w:val="variable"/>
    <w:sig w:usb0="0004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69496496"/>
      <w:docPartObj>
        <w:docPartGallery w:val="Page Numbers (Bottom of Page)"/>
        <w:docPartUnique/>
      </w:docPartObj>
    </w:sdtPr>
    <w:sdtEndPr>
      <w:rPr>
        <w:sz w:val="18"/>
        <w:szCs w:val="18"/>
      </w:rPr>
    </w:sdtEndPr>
    <w:sdtContent>
      <w:sdt>
        <w:sdtPr>
          <w:id w:val="-1705238520"/>
          <w:docPartObj>
            <w:docPartGallery w:val="Page Numbers (Top of Page)"/>
            <w:docPartUnique/>
          </w:docPartObj>
        </w:sdtPr>
        <w:sdtEndPr>
          <w:rPr>
            <w:sz w:val="18"/>
            <w:szCs w:val="18"/>
          </w:rPr>
        </w:sdtEndPr>
        <w:sdtContent>
          <w:p w14:paraId="0F223B85" w14:textId="46404363" w:rsidR="00EA6E13" w:rsidRPr="007B00A2" w:rsidRDefault="00EA6E13" w:rsidP="009C31A5">
            <w:pPr>
              <w:pStyle w:val="Footer"/>
              <w:tabs>
                <w:tab w:val="clear" w:pos="9026"/>
                <w:tab w:val="right" w:pos="9720"/>
              </w:tabs>
              <w:jc w:val="left"/>
              <w:rPr>
                <w:sz w:val="18"/>
                <w:szCs w:val="18"/>
              </w:rPr>
            </w:pPr>
            <w:r>
              <w:rPr>
                <w:noProof/>
                <w:sz w:val="18"/>
                <w:szCs w:val="18"/>
              </w:rPr>
              <mc:AlternateContent>
                <mc:Choice Requires="wps">
                  <w:drawing>
                    <wp:anchor distT="0" distB="0" distL="114300" distR="114300" simplePos="0" relativeHeight="251664384" behindDoc="0" locked="0" layoutInCell="1" allowOverlap="1" wp14:anchorId="1D720D7B" wp14:editId="11C26D3D">
                      <wp:simplePos x="0" y="0"/>
                      <wp:positionH relativeFrom="column">
                        <wp:posOffset>-20117</wp:posOffset>
                      </wp:positionH>
                      <wp:positionV relativeFrom="paragraph">
                        <wp:posOffset>12573</wp:posOffset>
                      </wp:positionV>
                      <wp:extent cx="6369431"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369431"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73E553AF" id="Straight Connector 3" o:spid="_x0000_s1026" style="position:absolute;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6pt,1pt" to="499.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" strokecolor="black [3200]" strokeweight=".5pt">
                      <v:stroke joinstyle="miter"/>
                    </v:line>
                  </w:pict>
                </mc:Fallback>
              </mc:AlternateContent>
            </w:r>
            <w:r>
              <w:t xml:space="preserve"> </w:t>
            </w:r>
            <w:r w:rsidRPr="009C31A5">
              <w:rPr>
                <w:sz w:val="18"/>
              </w:rPr>
              <w:t>PART-A (III): Terms and Conditions of the Contract</w:t>
            </w:r>
            <w:r>
              <w:rPr>
                <w:sz w:val="18"/>
              </w:rPr>
              <w:t xml:space="preserve"> v1.</w:t>
            </w:r>
            <w:r w:rsidR="000250C0">
              <w:rPr>
                <w:sz w:val="18"/>
              </w:rPr>
              <w:t>1</w:t>
            </w:r>
            <w:r>
              <w:tab/>
            </w:r>
            <w:r w:rsidRPr="000250A4">
              <w:t xml:space="preserve"> </w:t>
            </w:r>
            <w:r>
              <w:tab/>
            </w:r>
            <w:r w:rsidRPr="00B2366E">
              <w:rPr>
                <w:sz w:val="18"/>
                <w:szCs w:val="18"/>
              </w:rPr>
              <w:t xml:space="preserve">Page </w:t>
            </w:r>
            <w:r w:rsidRPr="00B2366E">
              <w:rPr>
                <w:b/>
                <w:bCs/>
                <w:sz w:val="20"/>
                <w:szCs w:val="20"/>
              </w:rPr>
              <w:fldChar w:fldCharType="begin"/>
            </w:r>
            <w:r w:rsidRPr="00B2366E">
              <w:rPr>
                <w:b/>
                <w:bCs/>
                <w:sz w:val="18"/>
                <w:szCs w:val="18"/>
              </w:rPr>
              <w:instrText xml:space="preserve"> PAGE </w:instrText>
            </w:r>
            <w:r w:rsidRPr="00B2366E">
              <w:rPr>
                <w:b/>
                <w:bCs/>
                <w:sz w:val="20"/>
                <w:szCs w:val="20"/>
              </w:rPr>
              <w:fldChar w:fldCharType="separate"/>
            </w:r>
            <w:r w:rsidRPr="00B2366E">
              <w:rPr>
                <w:b/>
                <w:bCs/>
                <w:noProof/>
                <w:sz w:val="18"/>
                <w:szCs w:val="18"/>
              </w:rPr>
              <w:t>2</w:t>
            </w:r>
            <w:r w:rsidRPr="00B2366E">
              <w:rPr>
                <w:b/>
                <w:bCs/>
                <w:sz w:val="20"/>
                <w:szCs w:val="20"/>
              </w:rPr>
              <w:fldChar w:fldCharType="end"/>
            </w:r>
            <w:r w:rsidRPr="00B2366E">
              <w:rPr>
                <w:sz w:val="18"/>
                <w:szCs w:val="18"/>
              </w:rPr>
              <w:t xml:space="preserve"> of </w:t>
            </w:r>
            <w:r w:rsidRPr="00B2366E">
              <w:rPr>
                <w:b/>
                <w:bCs/>
                <w:sz w:val="20"/>
                <w:szCs w:val="20"/>
              </w:rPr>
              <w:fldChar w:fldCharType="begin"/>
            </w:r>
            <w:r w:rsidRPr="00B2366E">
              <w:rPr>
                <w:b/>
                <w:bCs/>
                <w:sz w:val="18"/>
                <w:szCs w:val="18"/>
              </w:rPr>
              <w:instrText xml:space="preserve"> NUMPAGES  </w:instrText>
            </w:r>
            <w:r w:rsidRPr="00B2366E">
              <w:rPr>
                <w:b/>
                <w:bCs/>
                <w:sz w:val="20"/>
                <w:szCs w:val="20"/>
              </w:rPr>
              <w:fldChar w:fldCharType="separate"/>
            </w:r>
            <w:r w:rsidRPr="00B2366E">
              <w:rPr>
                <w:b/>
                <w:bCs/>
                <w:noProof/>
                <w:sz w:val="18"/>
                <w:szCs w:val="18"/>
              </w:rPr>
              <w:t>2</w:t>
            </w:r>
            <w:r w:rsidRPr="00B2366E">
              <w:rPr>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8CE54A" w14:textId="77777777" w:rsidR="007541F5" w:rsidRDefault="007541F5">
      <w:r>
        <w:separator/>
      </w:r>
    </w:p>
  </w:footnote>
  <w:footnote w:type="continuationSeparator" w:id="0">
    <w:p w14:paraId="4623C1D1" w14:textId="77777777" w:rsidR="007541F5" w:rsidRDefault="007541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70"/>
      <w:gridCol w:w="5540"/>
      <w:gridCol w:w="2671"/>
    </w:tblGrid>
    <w:tr w:rsidR="00EA6E13" w14:paraId="12418842" w14:textId="77777777" w:rsidTr="003D1C15">
      <w:trPr>
        <w:cantSplit/>
        <w:trHeight w:val="382"/>
      </w:trPr>
      <w:tc>
        <w:tcPr>
          <w:tcW w:w="1570" w:type="dxa"/>
          <w:vMerge w:val="restart"/>
        </w:tcPr>
        <w:p w14:paraId="77D32DE6" w14:textId="77777777" w:rsidR="00EA6E13" w:rsidRPr="00E57E52" w:rsidRDefault="00EA6E13" w:rsidP="0099244B">
          <w:pPr>
            <w:tabs>
              <w:tab w:val="center" w:pos="4680"/>
              <w:tab w:val="right" w:pos="9360"/>
            </w:tabs>
            <w:rPr>
              <w:rFonts w:ascii="Calibri" w:eastAsia="PMingLiU" w:hAnsi="Calibri" w:cs="Times New Roman"/>
              <w:sz w:val="16"/>
              <w:lang w:val="en-US" w:eastAsia="zh-TW"/>
            </w:rPr>
          </w:pPr>
          <w:r w:rsidRPr="00E57E52">
            <w:rPr>
              <w:rFonts w:ascii="Calibri" w:eastAsia="PMingLiU" w:hAnsi="Calibri" w:cs="Times New Roman"/>
              <w:noProof/>
              <w:sz w:val="20"/>
              <w:lang w:val="en-GB" w:eastAsia="en-GB"/>
            </w:rPr>
            <w:drawing>
              <wp:anchor distT="0" distB="0" distL="114300" distR="114300" simplePos="0" relativeHeight="251663360" behindDoc="0" locked="0" layoutInCell="1" allowOverlap="1" wp14:anchorId="6B08CB6C" wp14:editId="4B70E7FE">
                <wp:simplePos x="0" y="0"/>
                <wp:positionH relativeFrom="column">
                  <wp:posOffset>52070</wp:posOffset>
                </wp:positionH>
                <wp:positionV relativeFrom="paragraph">
                  <wp:posOffset>55880</wp:posOffset>
                </wp:positionV>
                <wp:extent cx="793750" cy="394970"/>
                <wp:effectExtent l="0" t="0" r="6350" b="5080"/>
                <wp:wrapNone/>
                <wp:docPr id="23" name="Picture 23" descr="logo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431941" name="Picture 4" descr="logo10"/>
                        <pic:cNvPicPr>
                          <a:picLocks noChangeAspect="1" noChangeArrowheads="1"/>
                        </pic:cNvPicPr>
                      </pic:nvPicPr>
                      <pic:blipFill>
                        <a:blip r:embed="rId1">
                          <a:extLst>
                            <a:ext uri="{28A0092B-C50C-407E-A947-70E740481C1C}">
                              <a14:useLocalDpi xmlns:a14="http://schemas.microsoft.com/office/drawing/2010/main" val="0"/>
                            </a:ext>
                          </a:extLst>
                        </a:blip>
                        <a:srcRect t="133" b="5034"/>
                        <a:stretch>
                          <a:fillRect/>
                        </a:stretch>
                      </pic:blipFill>
                      <pic:spPr bwMode="auto">
                        <a:xfrm>
                          <a:off x="0" y="0"/>
                          <a:ext cx="793750" cy="3949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B94CF7B" w14:textId="77777777" w:rsidR="00EA6E13" w:rsidRPr="00E57E52" w:rsidRDefault="00EA6E13" w:rsidP="0099244B">
          <w:pPr>
            <w:tabs>
              <w:tab w:val="center" w:pos="4680"/>
              <w:tab w:val="right" w:pos="9360"/>
            </w:tabs>
            <w:rPr>
              <w:rFonts w:ascii="Calibri" w:eastAsia="PMingLiU" w:hAnsi="Calibri" w:cs="Times New Roman"/>
              <w:lang w:val="en-US" w:eastAsia="zh-TW"/>
            </w:rPr>
          </w:pPr>
        </w:p>
        <w:p w14:paraId="16E89680" w14:textId="77777777" w:rsidR="00EA6E13" w:rsidRPr="00E57E52" w:rsidRDefault="00EA6E13" w:rsidP="0099244B">
          <w:pPr>
            <w:tabs>
              <w:tab w:val="center" w:pos="4680"/>
              <w:tab w:val="right" w:pos="9360"/>
            </w:tabs>
            <w:rPr>
              <w:rFonts w:ascii="Calibri" w:eastAsia="PMingLiU" w:hAnsi="Calibri" w:cs="Times New Roman"/>
              <w:sz w:val="16"/>
              <w:lang w:val="en-US" w:eastAsia="zh-TW"/>
            </w:rPr>
          </w:pPr>
        </w:p>
      </w:tc>
      <w:tc>
        <w:tcPr>
          <w:tcW w:w="5540" w:type="dxa"/>
          <w:vMerge w:val="restart"/>
          <w:tcBorders>
            <w:right w:val="single" w:sz="4" w:space="0" w:color="auto"/>
          </w:tcBorders>
          <w:vAlign w:val="center"/>
        </w:tcPr>
        <w:p w14:paraId="73E266DE" w14:textId="71D1102E" w:rsidR="00EA6E13" w:rsidRPr="005E641B" w:rsidRDefault="00EA6E13" w:rsidP="0099244B">
          <w:pPr>
            <w:tabs>
              <w:tab w:val="center" w:pos="4680"/>
              <w:tab w:val="right" w:pos="9360"/>
            </w:tabs>
            <w:jc w:val="center"/>
            <w:rPr>
              <w:rFonts w:ascii="Times New Roman" w:eastAsia="PMingLiU" w:hAnsi="Times New Roman" w:cs="Times New Roman"/>
              <w:bCs/>
              <w:iCs/>
              <w:sz w:val="36"/>
              <w:szCs w:val="36"/>
              <w:lang w:val="en-US" w:eastAsia="zh-TW"/>
            </w:rPr>
          </w:pPr>
          <w:r w:rsidRPr="00AE25AE">
            <w:rPr>
              <w:rFonts w:eastAsia="PMingLiU" w:cstheme="minorHAnsi"/>
              <w:bCs/>
              <w:iCs/>
              <w:lang w:val="en-US" w:eastAsia="zh-TW"/>
            </w:rPr>
            <w:t>Design of ITER Component Cooling Water System-2F (CCWS-2F) and Chilled Water System-H4 (CHWS-H4)</w:t>
          </w:r>
        </w:p>
      </w:tc>
      <w:tc>
        <w:tcPr>
          <w:tcW w:w="2671" w:type="dxa"/>
          <w:tcBorders>
            <w:left w:val="single" w:sz="4" w:space="0" w:color="auto"/>
          </w:tcBorders>
          <w:vAlign w:val="center"/>
        </w:tcPr>
        <w:p w14:paraId="4F913F98" w14:textId="5D9B90E8" w:rsidR="00EA6E13" w:rsidRPr="00E57E52" w:rsidRDefault="00EA6E13" w:rsidP="0099244B">
          <w:pPr>
            <w:tabs>
              <w:tab w:val="center" w:pos="4680"/>
              <w:tab w:val="right" w:pos="9360"/>
            </w:tabs>
            <w:jc w:val="center"/>
            <w:rPr>
              <w:rFonts w:ascii="Times New Roman" w:eastAsia="PMingLiU" w:hAnsi="Times New Roman" w:cs="Times New Roman"/>
              <w:iCs/>
              <w:sz w:val="20"/>
              <w:lang w:val="en-US" w:eastAsia="zh-TW"/>
            </w:rPr>
          </w:pPr>
          <w:proofErr w:type="spellStart"/>
          <w:r>
            <w:rPr>
              <w:rFonts w:ascii="Times New Roman" w:eastAsia="PMingLiU" w:hAnsi="Times New Roman" w:cs="Times New Roman"/>
              <w:iCs/>
              <w:sz w:val="20"/>
              <w:lang w:val="en-US" w:eastAsia="zh-TW"/>
            </w:rPr>
            <w:t>GeM</w:t>
          </w:r>
          <w:proofErr w:type="spellEnd"/>
          <w:r>
            <w:rPr>
              <w:rFonts w:ascii="Times New Roman" w:eastAsia="PMingLiU" w:hAnsi="Times New Roman" w:cs="Times New Roman"/>
              <w:iCs/>
              <w:sz w:val="20"/>
              <w:lang w:val="en-US" w:eastAsia="zh-TW"/>
            </w:rPr>
            <w:t xml:space="preserve"> Bid No.</w:t>
          </w:r>
        </w:p>
      </w:tc>
    </w:tr>
    <w:tr w:rsidR="00EA6E13" w14:paraId="4885248E" w14:textId="77777777" w:rsidTr="003D1C15">
      <w:trPr>
        <w:cantSplit/>
        <w:trHeight w:val="413"/>
      </w:trPr>
      <w:tc>
        <w:tcPr>
          <w:tcW w:w="1570" w:type="dxa"/>
          <w:vMerge/>
        </w:tcPr>
        <w:p w14:paraId="7714FDE0" w14:textId="77777777" w:rsidR="00EA6E13" w:rsidRPr="00E57E52" w:rsidRDefault="00EA6E13" w:rsidP="00BB0970">
          <w:pPr>
            <w:tabs>
              <w:tab w:val="center" w:pos="4680"/>
              <w:tab w:val="right" w:pos="9360"/>
            </w:tabs>
            <w:rPr>
              <w:rFonts w:ascii="Calibri" w:eastAsia="PMingLiU" w:hAnsi="Calibri" w:cs="Times New Roman"/>
              <w:lang w:val="en-US" w:eastAsia="zh-TW"/>
            </w:rPr>
          </w:pPr>
        </w:p>
      </w:tc>
      <w:tc>
        <w:tcPr>
          <w:tcW w:w="5540" w:type="dxa"/>
          <w:vMerge/>
          <w:vAlign w:val="center"/>
        </w:tcPr>
        <w:p w14:paraId="7B5C7986" w14:textId="77777777" w:rsidR="00EA6E13" w:rsidRPr="00E57E52" w:rsidRDefault="00EA6E13" w:rsidP="00BB0970">
          <w:pPr>
            <w:tabs>
              <w:tab w:val="left" w:pos="-108"/>
              <w:tab w:val="center" w:pos="4680"/>
              <w:tab w:val="center" w:pos="5652"/>
              <w:tab w:val="right" w:pos="9360"/>
            </w:tabs>
            <w:ind w:left="-108"/>
            <w:jc w:val="center"/>
            <w:rPr>
              <w:rFonts w:ascii="Times New Roman" w:eastAsia="PMingLiU" w:hAnsi="Times New Roman" w:cs="Times New Roman"/>
              <w:b/>
              <w:sz w:val="20"/>
              <w:szCs w:val="20"/>
              <w:lang w:val="en-US" w:eastAsia="zh-TW"/>
            </w:rPr>
          </w:pPr>
        </w:p>
      </w:tc>
      <w:tc>
        <w:tcPr>
          <w:tcW w:w="2671" w:type="dxa"/>
          <w:vAlign w:val="center"/>
        </w:tcPr>
        <w:p w14:paraId="25AF1353" w14:textId="5074A481" w:rsidR="00EA6E13" w:rsidRPr="00E57E52" w:rsidRDefault="00897630" w:rsidP="00BB0970">
          <w:pPr>
            <w:tabs>
              <w:tab w:val="center" w:pos="4680"/>
              <w:tab w:val="right" w:pos="9360"/>
            </w:tabs>
            <w:jc w:val="center"/>
            <w:rPr>
              <w:rFonts w:ascii="Times New Roman" w:eastAsia="PMingLiU" w:hAnsi="Times New Roman" w:cs="Times New Roman"/>
              <w:iCs/>
              <w:sz w:val="20"/>
              <w:szCs w:val="20"/>
              <w:lang w:val="en-US" w:eastAsia="zh-TW"/>
            </w:rPr>
          </w:pPr>
          <w:r>
            <w:t>GEM/2025/B/6240925</w:t>
          </w:r>
        </w:p>
      </w:tc>
    </w:tr>
  </w:tbl>
  <w:p w14:paraId="43DBA882" w14:textId="77777777" w:rsidR="00EA6E13" w:rsidRPr="00FA1E4B" w:rsidRDefault="00EA6E13" w:rsidP="007B00A2">
    <w:pPr>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70"/>
      <w:gridCol w:w="6440"/>
      <w:gridCol w:w="1771"/>
    </w:tblGrid>
    <w:tr w:rsidR="00EA6E13" w14:paraId="6CA1C396" w14:textId="77777777" w:rsidTr="006A41E4">
      <w:trPr>
        <w:cantSplit/>
        <w:trHeight w:val="805"/>
      </w:trPr>
      <w:tc>
        <w:tcPr>
          <w:tcW w:w="1570" w:type="dxa"/>
        </w:tcPr>
        <w:p w14:paraId="05277749" w14:textId="77777777" w:rsidR="00EA6E13" w:rsidRPr="00E57E52" w:rsidRDefault="00EA6E13" w:rsidP="00F51C6E">
          <w:pPr>
            <w:tabs>
              <w:tab w:val="center" w:pos="4680"/>
              <w:tab w:val="right" w:pos="9360"/>
            </w:tabs>
            <w:rPr>
              <w:rFonts w:ascii="Calibri" w:eastAsia="PMingLiU" w:hAnsi="Calibri" w:cs="Times New Roman"/>
              <w:sz w:val="16"/>
              <w:lang w:val="en-US" w:eastAsia="zh-TW"/>
            </w:rPr>
          </w:pPr>
          <w:r w:rsidRPr="00E57E52">
            <w:rPr>
              <w:rFonts w:ascii="Calibri" w:eastAsia="PMingLiU" w:hAnsi="Calibri" w:cs="Times New Roman"/>
              <w:noProof/>
              <w:sz w:val="20"/>
              <w:lang w:val="en-GB" w:eastAsia="en-GB"/>
            </w:rPr>
            <w:drawing>
              <wp:anchor distT="0" distB="0" distL="114300" distR="114300" simplePos="0" relativeHeight="251661312" behindDoc="0" locked="0" layoutInCell="1" allowOverlap="1" wp14:anchorId="229CDC3E" wp14:editId="76B9FEAD">
                <wp:simplePos x="0" y="0"/>
                <wp:positionH relativeFrom="column">
                  <wp:posOffset>52070</wp:posOffset>
                </wp:positionH>
                <wp:positionV relativeFrom="paragraph">
                  <wp:posOffset>55880</wp:posOffset>
                </wp:positionV>
                <wp:extent cx="793750" cy="394970"/>
                <wp:effectExtent l="0" t="0" r="6350" b="5080"/>
                <wp:wrapNone/>
                <wp:docPr id="24" name="Picture 24" descr="logo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497596" name="Picture 4" descr="logo10"/>
                        <pic:cNvPicPr>
                          <a:picLocks noChangeAspect="1" noChangeArrowheads="1"/>
                        </pic:cNvPicPr>
                      </pic:nvPicPr>
                      <pic:blipFill>
                        <a:blip r:embed="rId1">
                          <a:extLst>
                            <a:ext uri="{28A0092B-C50C-407E-A947-70E740481C1C}">
                              <a14:useLocalDpi xmlns:a14="http://schemas.microsoft.com/office/drawing/2010/main" val="0"/>
                            </a:ext>
                          </a:extLst>
                        </a:blip>
                        <a:srcRect t="133" b="5034"/>
                        <a:stretch>
                          <a:fillRect/>
                        </a:stretch>
                      </pic:blipFill>
                      <pic:spPr bwMode="auto">
                        <a:xfrm>
                          <a:off x="0" y="0"/>
                          <a:ext cx="793750" cy="3949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17DCE5" w14:textId="77777777" w:rsidR="00EA6E13" w:rsidRPr="00E57E52" w:rsidRDefault="00EA6E13" w:rsidP="00F51C6E">
          <w:pPr>
            <w:tabs>
              <w:tab w:val="center" w:pos="4680"/>
              <w:tab w:val="right" w:pos="9360"/>
            </w:tabs>
            <w:rPr>
              <w:rFonts w:ascii="Calibri" w:eastAsia="PMingLiU" w:hAnsi="Calibri" w:cs="Times New Roman"/>
              <w:lang w:val="en-US" w:eastAsia="zh-TW"/>
            </w:rPr>
          </w:pPr>
        </w:p>
        <w:p w14:paraId="6C8231ED" w14:textId="77777777" w:rsidR="00EA6E13" w:rsidRPr="00E57E52" w:rsidRDefault="00EA6E13" w:rsidP="00F51C6E">
          <w:pPr>
            <w:tabs>
              <w:tab w:val="center" w:pos="4680"/>
              <w:tab w:val="right" w:pos="9360"/>
            </w:tabs>
            <w:rPr>
              <w:rFonts w:ascii="Calibri" w:eastAsia="PMingLiU" w:hAnsi="Calibri" w:cs="Times New Roman"/>
              <w:sz w:val="16"/>
              <w:lang w:val="en-US" w:eastAsia="zh-TW"/>
            </w:rPr>
          </w:pPr>
        </w:p>
      </w:tc>
      <w:tc>
        <w:tcPr>
          <w:tcW w:w="6440" w:type="dxa"/>
          <w:tcBorders>
            <w:right w:val="single" w:sz="4" w:space="0" w:color="auto"/>
          </w:tcBorders>
          <w:vAlign w:val="center"/>
        </w:tcPr>
        <w:p w14:paraId="59C25126" w14:textId="77777777" w:rsidR="00EA6E13" w:rsidRPr="00E57E52" w:rsidRDefault="00EA6E13" w:rsidP="00F51C6E">
          <w:pPr>
            <w:tabs>
              <w:tab w:val="center" w:pos="4680"/>
              <w:tab w:val="right" w:pos="9360"/>
            </w:tabs>
            <w:jc w:val="center"/>
            <w:rPr>
              <w:rFonts w:ascii="Times New Roman" w:eastAsia="PMingLiU" w:hAnsi="Times New Roman" w:cs="Times New Roman"/>
              <w:b/>
              <w:iCs/>
              <w:sz w:val="24"/>
              <w:szCs w:val="24"/>
              <w:lang w:val="en-US" w:eastAsia="zh-TW"/>
            </w:rPr>
          </w:pPr>
          <w:r w:rsidRPr="00E57E52">
            <w:rPr>
              <w:rFonts w:ascii="Times New Roman" w:eastAsia="PMingLiU" w:hAnsi="Times New Roman" w:cs="Times New Roman"/>
              <w:b/>
              <w:iCs/>
              <w:sz w:val="24"/>
              <w:szCs w:val="24"/>
              <w:lang w:val="en-US" w:eastAsia="zh-TW"/>
            </w:rPr>
            <w:t>ITER-India</w:t>
          </w:r>
        </w:p>
        <w:p w14:paraId="0EB008FB" w14:textId="77777777" w:rsidR="00EA6E13" w:rsidRPr="00E57E52" w:rsidRDefault="00EA6E13" w:rsidP="00F51C6E">
          <w:pPr>
            <w:tabs>
              <w:tab w:val="center" w:pos="4680"/>
              <w:tab w:val="right" w:pos="9360"/>
            </w:tabs>
            <w:jc w:val="center"/>
            <w:rPr>
              <w:rFonts w:ascii="Times New Roman" w:eastAsia="PMingLiU" w:hAnsi="Times New Roman" w:cs="Times New Roman"/>
              <w:b/>
              <w:iCs/>
              <w:sz w:val="24"/>
              <w:szCs w:val="24"/>
              <w:lang w:val="en-US" w:eastAsia="zh-TW"/>
            </w:rPr>
          </w:pPr>
          <w:r w:rsidRPr="00E57E52">
            <w:rPr>
              <w:rFonts w:ascii="Times New Roman" w:eastAsia="PMingLiU" w:hAnsi="Times New Roman" w:cs="Times New Roman"/>
              <w:b/>
              <w:iCs/>
              <w:sz w:val="24"/>
              <w:szCs w:val="24"/>
              <w:lang w:val="en-US" w:eastAsia="zh-TW"/>
            </w:rPr>
            <w:t xml:space="preserve">(Institute </w:t>
          </w:r>
          <w:proofErr w:type="gramStart"/>
          <w:r w:rsidRPr="00E57E52">
            <w:rPr>
              <w:rFonts w:ascii="Times New Roman" w:eastAsia="PMingLiU" w:hAnsi="Times New Roman" w:cs="Times New Roman"/>
              <w:b/>
              <w:iCs/>
              <w:sz w:val="24"/>
              <w:szCs w:val="24"/>
              <w:lang w:val="en-US" w:eastAsia="zh-TW"/>
            </w:rPr>
            <w:t>For</w:t>
          </w:r>
          <w:proofErr w:type="gramEnd"/>
          <w:r w:rsidRPr="00E57E52">
            <w:rPr>
              <w:rFonts w:ascii="Times New Roman" w:eastAsia="PMingLiU" w:hAnsi="Times New Roman" w:cs="Times New Roman"/>
              <w:b/>
              <w:iCs/>
              <w:sz w:val="24"/>
              <w:szCs w:val="24"/>
              <w:lang w:val="en-US" w:eastAsia="zh-TW"/>
            </w:rPr>
            <w:t xml:space="preserve"> Plasma Research)</w:t>
          </w:r>
        </w:p>
      </w:tc>
      <w:tc>
        <w:tcPr>
          <w:tcW w:w="1771" w:type="dxa"/>
          <w:tcBorders>
            <w:left w:val="single" w:sz="4" w:space="0" w:color="auto"/>
          </w:tcBorders>
          <w:vAlign w:val="center"/>
        </w:tcPr>
        <w:p w14:paraId="1255476C" w14:textId="77777777" w:rsidR="00EA6E13" w:rsidRPr="00E57E52" w:rsidRDefault="00EA6E13" w:rsidP="00F51C6E">
          <w:pPr>
            <w:tabs>
              <w:tab w:val="center" w:pos="4680"/>
              <w:tab w:val="right" w:pos="9360"/>
            </w:tabs>
            <w:jc w:val="center"/>
            <w:rPr>
              <w:rFonts w:ascii="Times New Roman" w:eastAsia="PMingLiU" w:hAnsi="Times New Roman" w:cs="Times New Roman"/>
              <w:iCs/>
              <w:sz w:val="20"/>
              <w:lang w:val="en-US" w:eastAsia="zh-TW"/>
            </w:rPr>
          </w:pPr>
          <w:r w:rsidRPr="00E57E52">
            <w:rPr>
              <w:rFonts w:ascii="Times New Roman" w:eastAsia="PMingLiU" w:hAnsi="Times New Roman" w:cs="Times New Roman"/>
              <w:iCs/>
              <w:noProof/>
              <w:sz w:val="20"/>
              <w:lang w:val="en-GB" w:eastAsia="en-GB"/>
            </w:rPr>
            <w:drawing>
              <wp:inline distT="0" distB="0" distL="0" distR="0" wp14:anchorId="586C2FFA" wp14:editId="497970D9">
                <wp:extent cx="539079" cy="43878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r:embed="rId2"/>
                        <a:stretch>
                          <a:fillRect/>
                        </a:stretch>
                      </pic:blipFill>
                      <pic:spPr>
                        <a:xfrm>
                          <a:off x="0" y="0"/>
                          <a:ext cx="539079" cy="438785"/>
                        </a:xfrm>
                        <a:prstGeom prst="rect">
                          <a:avLst/>
                        </a:prstGeom>
                      </pic:spPr>
                    </pic:pic>
                  </a:graphicData>
                </a:graphic>
              </wp:inline>
            </w:drawing>
          </w:r>
        </w:p>
      </w:tc>
    </w:tr>
  </w:tbl>
  <w:p w14:paraId="14D94B07" w14:textId="77777777" w:rsidR="00EA6E13" w:rsidRPr="006A41E4" w:rsidRDefault="00EA6E13">
    <w:pPr>
      <w:pStyle w:val="Header"/>
      <w:rPr>
        <w:sz w:val="2"/>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20"/>
    <w:multiLevelType w:val="multilevel"/>
    <w:tmpl w:val="7B5A8D8C"/>
    <w:lvl w:ilvl="0">
      <w:start w:val="1"/>
      <w:numFmt w:val="decimal"/>
      <w:lvlText w:val="%1"/>
      <w:lvlJc w:val="left"/>
      <w:pPr>
        <w:ind w:left="570" w:hanging="433"/>
      </w:pPr>
      <w:rPr>
        <w:rFonts w:ascii="Calibri" w:hAnsi="Calibri" w:cs="Calibri"/>
        <w:b/>
        <w:bCs/>
        <w:sz w:val="28"/>
        <w:szCs w:val="28"/>
      </w:rPr>
    </w:lvl>
    <w:lvl w:ilvl="1">
      <w:start w:val="1"/>
      <w:numFmt w:val="decimal"/>
      <w:lvlText w:val="%1.%2"/>
      <w:lvlJc w:val="left"/>
      <w:pPr>
        <w:ind w:left="714" w:hanging="577"/>
      </w:pPr>
      <w:rPr>
        <w:rFonts w:ascii="Calibri" w:hAnsi="Calibri" w:cs="Calibri"/>
        <w:b/>
        <w:bCs/>
        <w:w w:val="99"/>
        <w:sz w:val="24"/>
        <w:szCs w:val="24"/>
      </w:rPr>
    </w:lvl>
    <w:lvl w:ilvl="2">
      <w:start w:val="1"/>
      <w:numFmt w:val="lowerRoman"/>
      <w:lvlText w:val="%3."/>
      <w:lvlJc w:val="left"/>
      <w:pPr>
        <w:ind w:left="1218" w:hanging="480"/>
      </w:pPr>
      <w:rPr>
        <w:rFonts w:ascii="Times New Roman" w:eastAsia="Times New Roman" w:hAnsi="Times New Roman" w:cs="Times New Roman"/>
        <w:b w:val="0"/>
        <w:bCs w:val="0"/>
        <w:spacing w:val="-2"/>
        <w:w w:val="99"/>
        <w:sz w:val="24"/>
        <w:szCs w:val="24"/>
      </w:rPr>
    </w:lvl>
    <w:lvl w:ilvl="3">
      <w:numFmt w:val="bullet"/>
      <w:lvlText w:val="•"/>
      <w:lvlJc w:val="left"/>
      <w:pPr>
        <w:ind w:left="2319" w:hanging="480"/>
      </w:pPr>
    </w:lvl>
    <w:lvl w:ilvl="4">
      <w:numFmt w:val="bullet"/>
      <w:lvlText w:val="•"/>
      <w:lvlJc w:val="left"/>
      <w:pPr>
        <w:ind w:left="3420" w:hanging="480"/>
      </w:pPr>
    </w:lvl>
    <w:lvl w:ilvl="5">
      <w:numFmt w:val="bullet"/>
      <w:lvlText w:val="•"/>
      <w:lvlJc w:val="left"/>
      <w:pPr>
        <w:ind w:left="4521" w:hanging="480"/>
      </w:pPr>
    </w:lvl>
    <w:lvl w:ilvl="6">
      <w:numFmt w:val="bullet"/>
      <w:lvlText w:val="•"/>
      <w:lvlJc w:val="left"/>
      <w:pPr>
        <w:ind w:left="5622" w:hanging="480"/>
      </w:pPr>
    </w:lvl>
    <w:lvl w:ilvl="7">
      <w:numFmt w:val="bullet"/>
      <w:lvlText w:val="•"/>
      <w:lvlJc w:val="left"/>
      <w:pPr>
        <w:ind w:left="6723" w:hanging="480"/>
      </w:pPr>
    </w:lvl>
    <w:lvl w:ilvl="8">
      <w:numFmt w:val="bullet"/>
      <w:lvlText w:val="•"/>
      <w:lvlJc w:val="left"/>
      <w:pPr>
        <w:ind w:left="7824" w:hanging="480"/>
      </w:pPr>
    </w:lvl>
  </w:abstractNum>
  <w:abstractNum w:abstractNumId="1" w15:restartNumberingAfterBreak="0">
    <w:nsid w:val="0000042F"/>
    <w:multiLevelType w:val="multilevel"/>
    <w:tmpl w:val="343646E2"/>
    <w:lvl w:ilvl="0">
      <w:start w:val="1"/>
      <w:numFmt w:val="upperLetter"/>
      <w:lvlText w:val="%1."/>
      <w:lvlJc w:val="left"/>
      <w:pPr>
        <w:ind w:left="462" w:hanging="360"/>
      </w:pPr>
      <w:rPr>
        <w:rFonts w:ascii="Times New Roman" w:hAnsi="Times New Roman" w:cs="Times New Roman" w:hint="default"/>
        <w:b w:val="0"/>
        <w:bCs w:val="0"/>
        <w:spacing w:val="-1"/>
        <w:sz w:val="20"/>
        <w:szCs w:val="20"/>
      </w:rPr>
    </w:lvl>
    <w:lvl w:ilvl="1">
      <w:numFmt w:val="bullet"/>
      <w:lvlText w:val="•"/>
      <w:lvlJc w:val="left"/>
      <w:pPr>
        <w:ind w:left="816" w:hanging="360"/>
      </w:pPr>
    </w:lvl>
    <w:lvl w:ilvl="2">
      <w:numFmt w:val="bullet"/>
      <w:lvlText w:val="•"/>
      <w:lvlJc w:val="left"/>
      <w:pPr>
        <w:ind w:left="1171" w:hanging="360"/>
      </w:pPr>
    </w:lvl>
    <w:lvl w:ilvl="3">
      <w:numFmt w:val="bullet"/>
      <w:lvlText w:val="•"/>
      <w:lvlJc w:val="left"/>
      <w:pPr>
        <w:ind w:left="1526" w:hanging="360"/>
      </w:pPr>
    </w:lvl>
    <w:lvl w:ilvl="4">
      <w:numFmt w:val="bullet"/>
      <w:lvlText w:val="•"/>
      <w:lvlJc w:val="left"/>
      <w:pPr>
        <w:ind w:left="1880" w:hanging="360"/>
      </w:pPr>
    </w:lvl>
    <w:lvl w:ilvl="5">
      <w:numFmt w:val="bullet"/>
      <w:lvlText w:val="•"/>
      <w:lvlJc w:val="left"/>
      <w:pPr>
        <w:ind w:left="2235" w:hanging="360"/>
      </w:pPr>
    </w:lvl>
    <w:lvl w:ilvl="6">
      <w:numFmt w:val="bullet"/>
      <w:lvlText w:val="•"/>
      <w:lvlJc w:val="left"/>
      <w:pPr>
        <w:ind w:left="2590" w:hanging="360"/>
      </w:pPr>
    </w:lvl>
    <w:lvl w:ilvl="7">
      <w:numFmt w:val="bullet"/>
      <w:lvlText w:val="•"/>
      <w:lvlJc w:val="left"/>
      <w:pPr>
        <w:ind w:left="2944" w:hanging="360"/>
      </w:pPr>
    </w:lvl>
    <w:lvl w:ilvl="8">
      <w:numFmt w:val="bullet"/>
      <w:lvlText w:val="•"/>
      <w:lvlJc w:val="left"/>
      <w:pPr>
        <w:ind w:left="3299" w:hanging="360"/>
      </w:pPr>
    </w:lvl>
  </w:abstractNum>
  <w:abstractNum w:abstractNumId="2" w15:restartNumberingAfterBreak="0">
    <w:nsid w:val="00000434"/>
    <w:multiLevelType w:val="multilevel"/>
    <w:tmpl w:val="D89C8AFA"/>
    <w:lvl w:ilvl="0">
      <w:start w:val="1"/>
      <w:numFmt w:val="lowerLetter"/>
      <w:lvlText w:val="%1)"/>
      <w:lvlJc w:val="left"/>
      <w:pPr>
        <w:ind w:left="858" w:hanging="360"/>
      </w:pPr>
      <w:rPr>
        <w:rFonts w:ascii="Calibri" w:hAnsi="Calibri" w:cs="Calibri"/>
        <w:b w:val="0"/>
        <w:bCs w:val="0"/>
        <w:spacing w:val="-1"/>
        <w:sz w:val="20"/>
        <w:szCs w:val="20"/>
      </w:rPr>
    </w:lvl>
    <w:lvl w:ilvl="1">
      <w:start w:val="1"/>
      <w:numFmt w:val="lowerRoman"/>
      <w:lvlText w:val="%2."/>
      <w:lvlJc w:val="left"/>
      <w:pPr>
        <w:ind w:left="1578" w:hanging="466"/>
      </w:pPr>
      <w:rPr>
        <w:rFonts w:ascii="Calibri" w:hAnsi="Calibri" w:cs="Calibri"/>
        <w:b w:val="0"/>
        <w:bCs w:val="0"/>
        <w:spacing w:val="-1"/>
        <w:sz w:val="22"/>
        <w:szCs w:val="22"/>
      </w:rPr>
    </w:lvl>
    <w:lvl w:ilvl="2">
      <w:numFmt w:val="bullet"/>
      <w:lvlText w:val="•"/>
      <w:lvlJc w:val="left"/>
      <w:pPr>
        <w:ind w:left="2516" w:hanging="466"/>
      </w:pPr>
    </w:lvl>
    <w:lvl w:ilvl="3">
      <w:numFmt w:val="bullet"/>
      <w:lvlText w:val="•"/>
      <w:lvlJc w:val="left"/>
      <w:pPr>
        <w:ind w:left="3455" w:hanging="466"/>
      </w:pPr>
    </w:lvl>
    <w:lvl w:ilvl="4">
      <w:numFmt w:val="bullet"/>
      <w:lvlText w:val="•"/>
      <w:lvlJc w:val="left"/>
      <w:pPr>
        <w:ind w:left="4394" w:hanging="466"/>
      </w:pPr>
    </w:lvl>
    <w:lvl w:ilvl="5">
      <w:numFmt w:val="bullet"/>
      <w:lvlText w:val="•"/>
      <w:lvlJc w:val="left"/>
      <w:pPr>
        <w:ind w:left="5332" w:hanging="466"/>
      </w:pPr>
    </w:lvl>
    <w:lvl w:ilvl="6">
      <w:numFmt w:val="bullet"/>
      <w:lvlText w:val="•"/>
      <w:lvlJc w:val="left"/>
      <w:pPr>
        <w:ind w:left="6271" w:hanging="466"/>
      </w:pPr>
    </w:lvl>
    <w:lvl w:ilvl="7">
      <w:numFmt w:val="bullet"/>
      <w:lvlText w:val="•"/>
      <w:lvlJc w:val="left"/>
      <w:pPr>
        <w:ind w:left="7210" w:hanging="466"/>
      </w:pPr>
    </w:lvl>
    <w:lvl w:ilvl="8">
      <w:numFmt w:val="bullet"/>
      <w:lvlText w:val="•"/>
      <w:lvlJc w:val="left"/>
      <w:pPr>
        <w:ind w:left="8148" w:hanging="466"/>
      </w:pPr>
    </w:lvl>
  </w:abstractNum>
  <w:abstractNum w:abstractNumId="3" w15:restartNumberingAfterBreak="0">
    <w:nsid w:val="00000437"/>
    <w:multiLevelType w:val="multilevel"/>
    <w:tmpl w:val="000008BA"/>
    <w:lvl w:ilvl="0">
      <w:start w:val="16"/>
      <w:numFmt w:val="decimal"/>
      <w:lvlText w:val="%1"/>
      <w:lvlJc w:val="left"/>
      <w:pPr>
        <w:ind w:left="570" w:hanging="433"/>
      </w:pPr>
      <w:rPr>
        <w:rFonts w:ascii="Calibri" w:hAnsi="Calibri" w:cs="Calibri"/>
        <w:b/>
        <w:bCs/>
        <w:spacing w:val="-1"/>
        <w:sz w:val="28"/>
        <w:szCs w:val="28"/>
      </w:rPr>
    </w:lvl>
    <w:lvl w:ilvl="1">
      <w:start w:val="1"/>
      <w:numFmt w:val="decimal"/>
      <w:lvlText w:val="%1.%2"/>
      <w:lvlJc w:val="left"/>
      <w:pPr>
        <w:ind w:left="714" w:hanging="577"/>
      </w:pPr>
      <w:rPr>
        <w:rFonts w:ascii="Calibri" w:hAnsi="Calibri" w:cs="Calibri"/>
        <w:b/>
        <w:bCs/>
        <w:w w:val="99"/>
        <w:sz w:val="24"/>
        <w:szCs w:val="24"/>
      </w:rPr>
    </w:lvl>
    <w:lvl w:ilvl="2">
      <w:start w:val="1"/>
      <w:numFmt w:val="decimal"/>
      <w:lvlText w:val="%1.%2.%3"/>
      <w:lvlJc w:val="left"/>
      <w:pPr>
        <w:ind w:left="1270" w:hanging="939"/>
      </w:pPr>
      <w:rPr>
        <w:rFonts w:ascii="Calibri" w:hAnsi="Calibri" w:cs="Calibri"/>
        <w:b w:val="0"/>
        <w:bCs w:val="0"/>
        <w:sz w:val="22"/>
        <w:szCs w:val="22"/>
      </w:rPr>
    </w:lvl>
    <w:lvl w:ilvl="3">
      <w:start w:val="1"/>
      <w:numFmt w:val="decimal"/>
      <w:lvlText w:val="%1.%2.%3.%4"/>
      <w:lvlJc w:val="left"/>
      <w:pPr>
        <w:ind w:left="1285" w:hanging="864"/>
      </w:pPr>
      <w:rPr>
        <w:rFonts w:ascii="Calibri" w:hAnsi="Calibri" w:cs="Calibri"/>
        <w:b w:val="0"/>
        <w:bCs w:val="0"/>
        <w:sz w:val="22"/>
        <w:szCs w:val="22"/>
      </w:rPr>
    </w:lvl>
    <w:lvl w:ilvl="4">
      <w:numFmt w:val="bullet"/>
      <w:lvlText w:val="•"/>
      <w:lvlJc w:val="left"/>
      <w:pPr>
        <w:ind w:left="2533" w:hanging="864"/>
      </w:pPr>
    </w:lvl>
    <w:lvl w:ilvl="5">
      <w:numFmt w:val="bullet"/>
      <w:lvlText w:val="•"/>
      <w:lvlJc w:val="left"/>
      <w:pPr>
        <w:ind w:left="3782" w:hanging="864"/>
      </w:pPr>
    </w:lvl>
    <w:lvl w:ilvl="6">
      <w:numFmt w:val="bullet"/>
      <w:lvlText w:val="•"/>
      <w:lvlJc w:val="left"/>
      <w:pPr>
        <w:ind w:left="5031" w:hanging="864"/>
      </w:pPr>
    </w:lvl>
    <w:lvl w:ilvl="7">
      <w:numFmt w:val="bullet"/>
      <w:lvlText w:val="•"/>
      <w:lvlJc w:val="left"/>
      <w:pPr>
        <w:ind w:left="6280" w:hanging="864"/>
      </w:pPr>
    </w:lvl>
    <w:lvl w:ilvl="8">
      <w:numFmt w:val="bullet"/>
      <w:lvlText w:val="•"/>
      <w:lvlJc w:val="left"/>
      <w:pPr>
        <w:ind w:left="7528" w:hanging="864"/>
      </w:pPr>
    </w:lvl>
  </w:abstractNum>
  <w:abstractNum w:abstractNumId="4" w15:restartNumberingAfterBreak="0">
    <w:nsid w:val="00000438"/>
    <w:multiLevelType w:val="multilevel"/>
    <w:tmpl w:val="E12C139A"/>
    <w:lvl w:ilvl="0">
      <w:start w:val="1"/>
      <w:numFmt w:val="lowerLetter"/>
      <w:lvlText w:val="%1)"/>
      <w:lvlJc w:val="left"/>
      <w:pPr>
        <w:ind w:left="769" w:hanging="348"/>
      </w:pPr>
      <w:rPr>
        <w:rFonts w:ascii="Calibri" w:hAnsi="Calibri" w:cs="Calibri"/>
        <w:b w:val="0"/>
        <w:bCs w:val="0"/>
        <w:sz w:val="20"/>
        <w:szCs w:val="20"/>
      </w:rPr>
    </w:lvl>
    <w:lvl w:ilvl="1">
      <w:start w:val="1"/>
      <w:numFmt w:val="lowerRoman"/>
      <w:lvlText w:val="%2."/>
      <w:lvlJc w:val="left"/>
      <w:pPr>
        <w:ind w:left="1146" w:hanging="305"/>
      </w:pPr>
      <w:rPr>
        <w:rFonts w:ascii="Calibri" w:hAnsi="Calibri" w:cs="Calibri"/>
        <w:b w:val="0"/>
        <w:bCs w:val="0"/>
        <w:spacing w:val="-1"/>
        <w:sz w:val="22"/>
        <w:szCs w:val="22"/>
      </w:rPr>
    </w:lvl>
    <w:lvl w:ilvl="2">
      <w:numFmt w:val="bullet"/>
      <w:lvlText w:val="•"/>
      <w:lvlJc w:val="left"/>
      <w:pPr>
        <w:ind w:left="2132" w:hanging="305"/>
      </w:pPr>
    </w:lvl>
    <w:lvl w:ilvl="3">
      <w:numFmt w:val="bullet"/>
      <w:lvlText w:val="•"/>
      <w:lvlJc w:val="left"/>
      <w:pPr>
        <w:ind w:left="3119" w:hanging="305"/>
      </w:pPr>
    </w:lvl>
    <w:lvl w:ilvl="4">
      <w:numFmt w:val="bullet"/>
      <w:lvlText w:val="•"/>
      <w:lvlJc w:val="left"/>
      <w:pPr>
        <w:ind w:left="4106" w:hanging="305"/>
      </w:pPr>
    </w:lvl>
    <w:lvl w:ilvl="5">
      <w:numFmt w:val="bullet"/>
      <w:lvlText w:val="•"/>
      <w:lvlJc w:val="left"/>
      <w:pPr>
        <w:ind w:left="5092" w:hanging="305"/>
      </w:pPr>
    </w:lvl>
    <w:lvl w:ilvl="6">
      <w:numFmt w:val="bullet"/>
      <w:lvlText w:val="•"/>
      <w:lvlJc w:val="left"/>
      <w:pPr>
        <w:ind w:left="6079" w:hanging="305"/>
      </w:pPr>
    </w:lvl>
    <w:lvl w:ilvl="7">
      <w:numFmt w:val="bullet"/>
      <w:lvlText w:val="•"/>
      <w:lvlJc w:val="left"/>
      <w:pPr>
        <w:ind w:left="7066" w:hanging="305"/>
      </w:pPr>
    </w:lvl>
    <w:lvl w:ilvl="8">
      <w:numFmt w:val="bullet"/>
      <w:lvlText w:val="•"/>
      <w:lvlJc w:val="left"/>
      <w:pPr>
        <w:ind w:left="8052" w:hanging="305"/>
      </w:pPr>
    </w:lvl>
  </w:abstractNum>
  <w:abstractNum w:abstractNumId="5" w15:restartNumberingAfterBreak="0">
    <w:nsid w:val="00000439"/>
    <w:multiLevelType w:val="multilevel"/>
    <w:tmpl w:val="62F4C998"/>
    <w:lvl w:ilvl="0">
      <w:start w:val="1"/>
      <w:numFmt w:val="lowerLetter"/>
      <w:lvlText w:val="%1)"/>
      <w:lvlJc w:val="left"/>
      <w:pPr>
        <w:ind w:left="769" w:hanging="272"/>
      </w:pPr>
      <w:rPr>
        <w:rFonts w:ascii="Calibri" w:hAnsi="Calibri" w:cs="Calibri"/>
        <w:b w:val="0"/>
        <w:bCs w:val="0"/>
        <w:spacing w:val="-1"/>
        <w:sz w:val="20"/>
        <w:szCs w:val="20"/>
      </w:rPr>
    </w:lvl>
    <w:lvl w:ilvl="1">
      <w:start w:val="1"/>
      <w:numFmt w:val="lowerRoman"/>
      <w:lvlText w:val="%2)"/>
      <w:lvlJc w:val="left"/>
      <w:pPr>
        <w:ind w:left="1218" w:hanging="360"/>
      </w:pPr>
      <w:rPr>
        <w:rFonts w:ascii="Calibri" w:hAnsi="Calibri" w:cs="Calibri"/>
        <w:b w:val="0"/>
        <w:bCs w:val="0"/>
        <w:spacing w:val="-1"/>
        <w:sz w:val="22"/>
        <w:szCs w:val="22"/>
      </w:rPr>
    </w:lvl>
    <w:lvl w:ilvl="2">
      <w:start w:val="1"/>
      <w:numFmt w:val="lowerLetter"/>
      <w:lvlText w:val="%3."/>
      <w:lvlJc w:val="left"/>
      <w:pPr>
        <w:ind w:left="1758" w:hanging="360"/>
      </w:pPr>
      <w:rPr>
        <w:rFonts w:ascii="Calibri" w:hAnsi="Calibri" w:cs="Calibri"/>
        <w:b w:val="0"/>
        <w:bCs w:val="0"/>
        <w:spacing w:val="-1"/>
        <w:sz w:val="22"/>
        <w:szCs w:val="22"/>
      </w:rPr>
    </w:lvl>
    <w:lvl w:ilvl="3">
      <w:numFmt w:val="bullet"/>
      <w:lvlText w:val="•"/>
      <w:lvlJc w:val="left"/>
      <w:pPr>
        <w:ind w:left="1758" w:hanging="360"/>
      </w:pPr>
    </w:lvl>
    <w:lvl w:ilvl="4">
      <w:numFmt w:val="bullet"/>
      <w:lvlText w:val="•"/>
      <w:lvlJc w:val="left"/>
      <w:pPr>
        <w:ind w:left="2939" w:hanging="360"/>
      </w:pPr>
    </w:lvl>
    <w:lvl w:ilvl="5">
      <w:numFmt w:val="bullet"/>
      <w:lvlText w:val="•"/>
      <w:lvlJc w:val="left"/>
      <w:pPr>
        <w:ind w:left="4120" w:hanging="360"/>
      </w:pPr>
    </w:lvl>
    <w:lvl w:ilvl="6">
      <w:numFmt w:val="bullet"/>
      <w:lvlText w:val="•"/>
      <w:lvlJc w:val="left"/>
      <w:pPr>
        <w:ind w:left="5301" w:hanging="360"/>
      </w:pPr>
    </w:lvl>
    <w:lvl w:ilvl="7">
      <w:numFmt w:val="bullet"/>
      <w:lvlText w:val="•"/>
      <w:lvlJc w:val="left"/>
      <w:pPr>
        <w:ind w:left="6482" w:hanging="360"/>
      </w:pPr>
    </w:lvl>
    <w:lvl w:ilvl="8">
      <w:numFmt w:val="bullet"/>
      <w:lvlText w:val="•"/>
      <w:lvlJc w:val="left"/>
      <w:pPr>
        <w:ind w:left="7664" w:hanging="360"/>
      </w:pPr>
    </w:lvl>
  </w:abstractNum>
  <w:abstractNum w:abstractNumId="6" w15:restartNumberingAfterBreak="0">
    <w:nsid w:val="0000043A"/>
    <w:multiLevelType w:val="multilevel"/>
    <w:tmpl w:val="000008BD"/>
    <w:lvl w:ilvl="0">
      <w:start w:val="1"/>
      <w:numFmt w:val="decimal"/>
      <w:lvlText w:val="%1."/>
      <w:lvlJc w:val="left"/>
      <w:pPr>
        <w:ind w:left="1038" w:hanging="360"/>
      </w:pPr>
      <w:rPr>
        <w:rFonts w:ascii="Calibri" w:hAnsi="Calibri" w:cs="Calibri"/>
        <w:b w:val="0"/>
        <w:bCs w:val="0"/>
        <w:sz w:val="22"/>
        <w:szCs w:val="22"/>
      </w:rPr>
    </w:lvl>
    <w:lvl w:ilvl="1">
      <w:numFmt w:val="bullet"/>
      <w:lvlText w:val="•"/>
      <w:lvlJc w:val="left"/>
      <w:pPr>
        <w:ind w:left="1936" w:hanging="360"/>
      </w:pPr>
    </w:lvl>
    <w:lvl w:ilvl="2">
      <w:numFmt w:val="bullet"/>
      <w:lvlText w:val="•"/>
      <w:lvlJc w:val="left"/>
      <w:pPr>
        <w:ind w:left="2835" w:hanging="360"/>
      </w:pPr>
    </w:lvl>
    <w:lvl w:ilvl="3">
      <w:numFmt w:val="bullet"/>
      <w:lvlText w:val="•"/>
      <w:lvlJc w:val="left"/>
      <w:pPr>
        <w:ind w:left="3734" w:hanging="360"/>
      </w:pPr>
    </w:lvl>
    <w:lvl w:ilvl="4">
      <w:numFmt w:val="bullet"/>
      <w:lvlText w:val="•"/>
      <w:lvlJc w:val="left"/>
      <w:pPr>
        <w:ind w:left="4633" w:hanging="360"/>
      </w:pPr>
    </w:lvl>
    <w:lvl w:ilvl="5">
      <w:numFmt w:val="bullet"/>
      <w:lvlText w:val="•"/>
      <w:lvlJc w:val="left"/>
      <w:pPr>
        <w:ind w:left="5532" w:hanging="360"/>
      </w:pPr>
    </w:lvl>
    <w:lvl w:ilvl="6">
      <w:numFmt w:val="bullet"/>
      <w:lvlText w:val="•"/>
      <w:lvlJc w:val="left"/>
      <w:pPr>
        <w:ind w:left="6431" w:hanging="360"/>
      </w:pPr>
    </w:lvl>
    <w:lvl w:ilvl="7">
      <w:numFmt w:val="bullet"/>
      <w:lvlText w:val="•"/>
      <w:lvlJc w:val="left"/>
      <w:pPr>
        <w:ind w:left="7329" w:hanging="360"/>
      </w:pPr>
    </w:lvl>
    <w:lvl w:ilvl="8">
      <w:numFmt w:val="bullet"/>
      <w:lvlText w:val="•"/>
      <w:lvlJc w:val="left"/>
      <w:pPr>
        <w:ind w:left="8228" w:hanging="360"/>
      </w:pPr>
    </w:lvl>
  </w:abstractNum>
  <w:abstractNum w:abstractNumId="7" w15:restartNumberingAfterBreak="0">
    <w:nsid w:val="030E5B4C"/>
    <w:multiLevelType w:val="multilevel"/>
    <w:tmpl w:val="585A04AA"/>
    <w:lvl w:ilvl="0">
      <w:start w:val="1"/>
      <w:numFmt w:val="decimal"/>
      <w:lvlText w:val="%1."/>
      <w:lvlJc w:val="left"/>
      <w:pPr>
        <w:ind w:left="450" w:hanging="360"/>
      </w:pPr>
      <w:rPr>
        <w:rFonts w:hint="default"/>
      </w:rPr>
    </w:lvl>
    <w:lvl w:ilvl="1">
      <w:start w:val="1"/>
      <w:numFmt w:val="decimal"/>
      <w:isLgl/>
      <w:lvlText w:val="%1.%2"/>
      <w:lvlJc w:val="left"/>
      <w:pPr>
        <w:ind w:left="570" w:hanging="48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0820754F"/>
    <w:multiLevelType w:val="multilevel"/>
    <w:tmpl w:val="E8D0F19A"/>
    <w:styleLink w:val="Style14"/>
    <w:lvl w:ilvl="0">
      <w:start w:val="1"/>
      <w:numFmt w:val="none"/>
      <w:lvlText w:val="1.5.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asciiTheme="majorHAnsi" w:hAnsiTheme="majorHAnsi" w:hint="default"/>
        <w:sz w:val="22"/>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9" w15:restartNumberingAfterBreak="0">
    <w:nsid w:val="0EAC7F66"/>
    <w:multiLevelType w:val="multilevel"/>
    <w:tmpl w:val="280CAE3A"/>
    <w:lvl w:ilvl="0">
      <w:start w:val="1"/>
      <w:numFmt w:val="upperLetter"/>
      <w:lvlText w:val="%1."/>
      <w:lvlJc w:val="left"/>
      <w:pPr>
        <w:ind w:left="462" w:hanging="360"/>
      </w:pPr>
      <w:rPr>
        <w:rFonts w:ascii="Times New Roman" w:hAnsi="Times New Roman" w:cs="Times New Roman" w:hint="default"/>
        <w:b w:val="0"/>
        <w:bCs w:val="0"/>
        <w:spacing w:val="-1"/>
        <w:sz w:val="20"/>
        <w:szCs w:val="20"/>
      </w:rPr>
    </w:lvl>
    <w:lvl w:ilvl="1">
      <w:numFmt w:val="bullet"/>
      <w:lvlText w:val="•"/>
      <w:lvlJc w:val="left"/>
      <w:pPr>
        <w:ind w:left="816" w:hanging="360"/>
      </w:pPr>
    </w:lvl>
    <w:lvl w:ilvl="2">
      <w:numFmt w:val="bullet"/>
      <w:lvlText w:val="•"/>
      <w:lvlJc w:val="left"/>
      <w:pPr>
        <w:ind w:left="1171" w:hanging="360"/>
      </w:pPr>
    </w:lvl>
    <w:lvl w:ilvl="3">
      <w:numFmt w:val="bullet"/>
      <w:lvlText w:val="•"/>
      <w:lvlJc w:val="left"/>
      <w:pPr>
        <w:ind w:left="1526" w:hanging="360"/>
      </w:pPr>
    </w:lvl>
    <w:lvl w:ilvl="4">
      <w:numFmt w:val="bullet"/>
      <w:lvlText w:val="•"/>
      <w:lvlJc w:val="left"/>
      <w:pPr>
        <w:ind w:left="1880" w:hanging="360"/>
      </w:pPr>
    </w:lvl>
    <w:lvl w:ilvl="5">
      <w:numFmt w:val="bullet"/>
      <w:lvlText w:val="•"/>
      <w:lvlJc w:val="left"/>
      <w:pPr>
        <w:ind w:left="2235" w:hanging="360"/>
      </w:pPr>
    </w:lvl>
    <w:lvl w:ilvl="6">
      <w:numFmt w:val="bullet"/>
      <w:lvlText w:val="•"/>
      <w:lvlJc w:val="left"/>
      <w:pPr>
        <w:ind w:left="2590" w:hanging="360"/>
      </w:pPr>
    </w:lvl>
    <w:lvl w:ilvl="7">
      <w:numFmt w:val="bullet"/>
      <w:lvlText w:val="•"/>
      <w:lvlJc w:val="left"/>
      <w:pPr>
        <w:ind w:left="2944" w:hanging="360"/>
      </w:pPr>
    </w:lvl>
    <w:lvl w:ilvl="8">
      <w:numFmt w:val="bullet"/>
      <w:lvlText w:val="•"/>
      <w:lvlJc w:val="left"/>
      <w:pPr>
        <w:ind w:left="3299" w:hanging="360"/>
      </w:pPr>
    </w:lvl>
  </w:abstractNum>
  <w:abstractNum w:abstractNumId="10" w15:restartNumberingAfterBreak="0">
    <w:nsid w:val="163B06EE"/>
    <w:multiLevelType w:val="multilevel"/>
    <w:tmpl w:val="D0F8368A"/>
    <w:styleLink w:val="Style9"/>
    <w:lvl w:ilvl="0">
      <w:start w:val="1"/>
      <w:numFmt w:val="none"/>
      <w:lvlText w:val="1.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72922E4"/>
    <w:multiLevelType w:val="multilevel"/>
    <w:tmpl w:val="5974335E"/>
    <w:lvl w:ilvl="0">
      <w:start w:val="5"/>
      <w:numFmt w:val="decimal"/>
      <w:pStyle w:val="List"/>
      <w:isLgl/>
      <w:lvlText w:val="%1"/>
      <w:lvlJc w:val="left"/>
      <w:pPr>
        <w:ind w:left="360" w:hanging="360"/>
      </w:pPr>
      <w:rPr>
        <w:rFonts w:ascii="Cambria" w:hAnsi="Cambria" w:hint="default"/>
      </w:rPr>
    </w:lvl>
    <w:lvl w:ilvl="1">
      <w:start w:val="1"/>
      <w:numFmt w:val="decimal"/>
      <w:lvlText w:val="%1.%2"/>
      <w:lvlJc w:val="left"/>
      <w:pPr>
        <w:ind w:left="81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8D42CD3"/>
    <w:multiLevelType w:val="hybridMultilevel"/>
    <w:tmpl w:val="7820EF40"/>
    <w:lvl w:ilvl="0" w:tplc="974011F0">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1AFE3976"/>
    <w:multiLevelType w:val="multilevel"/>
    <w:tmpl w:val="0409001D"/>
    <w:styleLink w:val="Style1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asciiTheme="minorHAnsi" w:hAnsiTheme="minorHAnsi"/>
        <w:sz w:val="22"/>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ECF30A1"/>
    <w:multiLevelType w:val="multilevel"/>
    <w:tmpl w:val="41F26362"/>
    <w:styleLink w:val="Style10"/>
    <w:lvl w:ilvl="0">
      <w:start w:val="1"/>
      <w:numFmt w:val="none"/>
      <w:lvlText w:val="1.5.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asciiTheme="minorHAnsi" w:hAnsiTheme="minorHAnsi" w:hint="default"/>
        <w:sz w:val="22"/>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5" w15:restartNumberingAfterBreak="0">
    <w:nsid w:val="24A21A0D"/>
    <w:multiLevelType w:val="multilevel"/>
    <w:tmpl w:val="D5D4E0CE"/>
    <w:lvl w:ilvl="0">
      <w:start w:val="1"/>
      <w:numFmt w:val="decimal"/>
      <w:lvlText w:val="%1"/>
      <w:lvlJc w:val="left"/>
      <w:pPr>
        <w:ind w:left="432" w:hanging="432"/>
      </w:pPr>
    </w:lvl>
    <w:lvl w:ilvl="1">
      <w:start w:val="1"/>
      <w:numFmt w:val="decimal"/>
      <w:pStyle w:val="Heading-3"/>
      <w:lvlText w:val="%1.%2"/>
      <w:lvlJc w:val="left"/>
      <w:pPr>
        <w:ind w:left="576" w:hanging="576"/>
      </w:pPr>
    </w:lvl>
    <w:lvl w:ilvl="2">
      <w:start w:val="1"/>
      <w:numFmt w:val="decimal"/>
      <w:pStyle w:val="customheader-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257C2DB8"/>
    <w:multiLevelType w:val="hybridMultilevel"/>
    <w:tmpl w:val="5776CDC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15:restartNumberingAfterBreak="0">
    <w:nsid w:val="25C35DA5"/>
    <w:multiLevelType w:val="multilevel"/>
    <w:tmpl w:val="CCAC6CB0"/>
    <w:styleLink w:val="Style3"/>
    <w:lvl w:ilvl="0">
      <w:start w:val="1"/>
      <w:numFmt w:val="none"/>
      <w:lvlText w:val="4.1.4.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B6459C8"/>
    <w:multiLevelType w:val="multilevel"/>
    <w:tmpl w:val="2514CF6C"/>
    <w:lvl w:ilvl="0">
      <w:start w:val="15"/>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15E1A81"/>
    <w:multiLevelType w:val="hybridMultilevel"/>
    <w:tmpl w:val="D9BA66F6"/>
    <w:lvl w:ilvl="0" w:tplc="E82C70D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32063F83"/>
    <w:multiLevelType w:val="multilevel"/>
    <w:tmpl w:val="60AE607C"/>
    <w:lvl w:ilvl="0">
      <w:start w:val="1"/>
      <w:numFmt w:val="decimal"/>
      <w:pStyle w:val="TOCHeading"/>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7884" w:hanging="864"/>
      </w:pPr>
      <w:rPr>
        <w:rFonts w:asciiTheme="minorHAnsi" w:hAnsiTheme="minorHAnsi" w:hint="default"/>
        <w:b w:val="0"/>
        <w:strike w:val="0"/>
        <w:sz w:val="22"/>
      </w:rPr>
    </w:lvl>
    <w:lvl w:ilvl="4">
      <w:start w:val="1"/>
      <w:numFmt w:val="decimal"/>
      <w:lvlText w:val="%1.%2.%3.%4.%5"/>
      <w:lvlJc w:val="left"/>
      <w:pPr>
        <w:ind w:left="1008" w:hanging="1008"/>
      </w:pPr>
      <w:rPr>
        <w:color w:val="auto"/>
        <w:sz w:val="22"/>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360C2C8D"/>
    <w:multiLevelType w:val="multilevel"/>
    <w:tmpl w:val="5E3A3BD6"/>
    <w:styleLink w:val="Style8"/>
    <w:lvl w:ilvl="0">
      <w:start w:val="1"/>
      <w:numFmt w:val="none"/>
      <w:lvlText w:val="1.4.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asciiTheme="minorHAnsi" w:hAnsiTheme="minorHAnsi"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22" w15:restartNumberingAfterBreak="0">
    <w:nsid w:val="375502E0"/>
    <w:multiLevelType w:val="multilevel"/>
    <w:tmpl w:val="FDFA13FE"/>
    <w:lvl w:ilvl="0">
      <w:start w:val="1"/>
      <w:numFmt w:val="upperLetter"/>
      <w:lvlText w:val="%1."/>
      <w:lvlJc w:val="left"/>
      <w:pPr>
        <w:ind w:left="462" w:hanging="360"/>
      </w:pPr>
      <w:rPr>
        <w:rFonts w:ascii="Times New Roman" w:hAnsi="Times New Roman" w:cs="Times New Roman" w:hint="default"/>
        <w:b w:val="0"/>
        <w:bCs w:val="0"/>
        <w:spacing w:val="-1"/>
        <w:sz w:val="20"/>
        <w:szCs w:val="20"/>
      </w:rPr>
    </w:lvl>
    <w:lvl w:ilvl="1">
      <w:numFmt w:val="bullet"/>
      <w:lvlText w:val="•"/>
      <w:lvlJc w:val="left"/>
      <w:pPr>
        <w:ind w:left="816" w:hanging="360"/>
      </w:pPr>
    </w:lvl>
    <w:lvl w:ilvl="2">
      <w:numFmt w:val="bullet"/>
      <w:lvlText w:val="•"/>
      <w:lvlJc w:val="left"/>
      <w:pPr>
        <w:ind w:left="1171" w:hanging="360"/>
      </w:pPr>
    </w:lvl>
    <w:lvl w:ilvl="3">
      <w:numFmt w:val="bullet"/>
      <w:lvlText w:val="•"/>
      <w:lvlJc w:val="left"/>
      <w:pPr>
        <w:ind w:left="1526" w:hanging="360"/>
      </w:pPr>
    </w:lvl>
    <w:lvl w:ilvl="4">
      <w:numFmt w:val="bullet"/>
      <w:lvlText w:val="•"/>
      <w:lvlJc w:val="left"/>
      <w:pPr>
        <w:ind w:left="1880" w:hanging="360"/>
      </w:pPr>
    </w:lvl>
    <w:lvl w:ilvl="5">
      <w:numFmt w:val="bullet"/>
      <w:lvlText w:val="•"/>
      <w:lvlJc w:val="left"/>
      <w:pPr>
        <w:ind w:left="2235" w:hanging="360"/>
      </w:pPr>
    </w:lvl>
    <w:lvl w:ilvl="6">
      <w:numFmt w:val="bullet"/>
      <w:lvlText w:val="•"/>
      <w:lvlJc w:val="left"/>
      <w:pPr>
        <w:ind w:left="2590" w:hanging="360"/>
      </w:pPr>
    </w:lvl>
    <w:lvl w:ilvl="7">
      <w:numFmt w:val="bullet"/>
      <w:lvlText w:val="•"/>
      <w:lvlJc w:val="left"/>
      <w:pPr>
        <w:ind w:left="2944" w:hanging="360"/>
      </w:pPr>
    </w:lvl>
    <w:lvl w:ilvl="8">
      <w:numFmt w:val="bullet"/>
      <w:lvlText w:val="•"/>
      <w:lvlJc w:val="left"/>
      <w:pPr>
        <w:ind w:left="3299" w:hanging="360"/>
      </w:pPr>
    </w:lvl>
  </w:abstractNum>
  <w:abstractNum w:abstractNumId="23" w15:restartNumberingAfterBreak="0">
    <w:nsid w:val="37847E46"/>
    <w:multiLevelType w:val="multilevel"/>
    <w:tmpl w:val="5630F01E"/>
    <w:lvl w:ilvl="0">
      <w:start w:val="1"/>
      <w:numFmt w:val="decimal"/>
      <w:pStyle w:val="Heading1"/>
      <w:lvlText w:val="%1"/>
      <w:lvlJc w:val="left"/>
      <w:pPr>
        <w:ind w:left="432" w:hanging="432"/>
      </w:pPr>
    </w:lvl>
    <w:lvl w:ilvl="1">
      <w:start w:val="1"/>
      <w:numFmt w:val="decimal"/>
      <w:pStyle w:val="Heading2"/>
      <w:lvlText w:val="%1.%2"/>
      <w:lvlJc w:val="left"/>
      <w:pPr>
        <w:ind w:left="576" w:hanging="576"/>
      </w:pPr>
      <w:rPr>
        <w:b w:val="0"/>
        <w:bCs w:val="0"/>
      </w:rPr>
    </w:lvl>
    <w:lvl w:ilvl="2">
      <w:start w:val="1"/>
      <w:numFmt w:val="decimal"/>
      <w:pStyle w:val="Heading3"/>
      <w:lvlText w:val="%1.%2.%3"/>
      <w:lvlJc w:val="left"/>
      <w:pPr>
        <w:ind w:left="720" w:hanging="720"/>
      </w:pPr>
      <w:rPr>
        <w:strike w:val="0"/>
        <w:color w:val="000000" w:themeColor="text1"/>
      </w:rPr>
    </w:lvl>
    <w:lvl w:ilvl="3">
      <w:start w:val="1"/>
      <w:numFmt w:val="lowerLetter"/>
      <w:pStyle w:val="Heading4"/>
      <w:lvlText w:val="%4."/>
      <w:lvlJc w:val="left"/>
      <w:pPr>
        <w:ind w:left="1148" w:hanging="864"/>
      </w:pPr>
      <w:rPr>
        <w:rFonts w:ascii="Times New Roman" w:eastAsia="Times New Roman" w:hAnsi="Times New Roman" w:cs="Times New Roman"/>
        <w:b w:val="0"/>
        <w:bCs w:val="0"/>
        <w:strike w:val="0"/>
        <w:sz w:val="20"/>
        <w:szCs w:val="20"/>
      </w:rPr>
    </w:lvl>
    <w:lvl w:ilvl="4">
      <w:start w:val="1"/>
      <w:numFmt w:val="lowerLetter"/>
      <w:pStyle w:val="Heading5"/>
      <w:lvlText w:val="%5)"/>
      <w:lvlJc w:val="left"/>
      <w:pPr>
        <w:ind w:left="1008" w:hanging="1008"/>
      </w:pPr>
      <w:rPr>
        <w:rFonts w:ascii="Times New Roman" w:eastAsia="Times New Roman" w:hAnsi="Times New Roman" w:cs="Times New Roman"/>
      </w:r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4" w15:restartNumberingAfterBreak="0">
    <w:nsid w:val="3B295375"/>
    <w:multiLevelType w:val="multilevel"/>
    <w:tmpl w:val="00BA2426"/>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D342C8A"/>
    <w:multiLevelType w:val="multilevel"/>
    <w:tmpl w:val="9DD47012"/>
    <w:styleLink w:val="Style12"/>
    <w:lvl w:ilvl="0">
      <w:start w:val="1"/>
      <w:numFmt w:val="none"/>
      <w:lvlText w:val="1.10.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asciiTheme="minorHAnsi" w:hAnsiTheme="minorHAnsi" w:hint="default"/>
        <w:sz w:val="22"/>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26" w15:restartNumberingAfterBreak="0">
    <w:nsid w:val="41E4151E"/>
    <w:multiLevelType w:val="multilevel"/>
    <w:tmpl w:val="F3FE2256"/>
    <w:styleLink w:val="Style11"/>
    <w:lvl w:ilvl="0">
      <w:start w:val="1"/>
      <w:numFmt w:val="none"/>
      <w:lvlText w:val="1.11.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27" w15:restartNumberingAfterBreak="0">
    <w:nsid w:val="42335A9A"/>
    <w:multiLevelType w:val="multilevel"/>
    <w:tmpl w:val="0409001D"/>
    <w:styleLink w:val="Style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rFonts w:asciiTheme="majorHAnsi" w:hAnsiTheme="majorHAnsi"/>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42602D54"/>
    <w:multiLevelType w:val="multilevel"/>
    <w:tmpl w:val="0409001D"/>
    <w:styleLink w:val="Style7"/>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rPr>
        <w:rFonts w:asciiTheme="minorHAnsi" w:hAnsiTheme="minorHAnsi"/>
        <w:sz w:val="22"/>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6D649C5"/>
    <w:multiLevelType w:val="hybridMultilevel"/>
    <w:tmpl w:val="AE2C4BE2"/>
    <w:lvl w:ilvl="0" w:tplc="A956B1AC">
      <w:start w:val="1"/>
      <w:numFmt w:val="lowerLetter"/>
      <w:lvlText w:val="%1."/>
      <w:lvlJc w:val="left"/>
      <w:pPr>
        <w:ind w:left="720" w:hanging="360"/>
      </w:pPr>
      <w:rPr>
        <w:rFonts w:hint="default"/>
        <w:b/>
        <w:w w:val="95"/>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15:restartNumberingAfterBreak="0">
    <w:nsid w:val="482A3849"/>
    <w:multiLevelType w:val="multilevel"/>
    <w:tmpl w:val="0B701354"/>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49003B20"/>
    <w:multiLevelType w:val="multilevel"/>
    <w:tmpl w:val="DE2CB8A8"/>
    <w:lvl w:ilvl="0">
      <w:start w:val="1"/>
      <w:numFmt w:val="upperLetter"/>
      <w:lvlText w:val="%1."/>
      <w:lvlJc w:val="left"/>
      <w:pPr>
        <w:ind w:left="462" w:hanging="360"/>
      </w:pPr>
      <w:rPr>
        <w:rFonts w:ascii="Times New Roman" w:hAnsi="Times New Roman" w:cs="Times New Roman" w:hint="default"/>
        <w:b w:val="0"/>
        <w:bCs w:val="0"/>
        <w:spacing w:val="-1"/>
        <w:sz w:val="20"/>
        <w:szCs w:val="20"/>
      </w:rPr>
    </w:lvl>
    <w:lvl w:ilvl="1">
      <w:numFmt w:val="bullet"/>
      <w:lvlText w:val="•"/>
      <w:lvlJc w:val="left"/>
      <w:pPr>
        <w:ind w:left="816" w:hanging="360"/>
      </w:pPr>
    </w:lvl>
    <w:lvl w:ilvl="2">
      <w:numFmt w:val="bullet"/>
      <w:lvlText w:val="•"/>
      <w:lvlJc w:val="left"/>
      <w:pPr>
        <w:ind w:left="1171" w:hanging="360"/>
      </w:pPr>
    </w:lvl>
    <w:lvl w:ilvl="3">
      <w:numFmt w:val="bullet"/>
      <w:lvlText w:val="•"/>
      <w:lvlJc w:val="left"/>
      <w:pPr>
        <w:ind w:left="1526" w:hanging="360"/>
      </w:pPr>
    </w:lvl>
    <w:lvl w:ilvl="4">
      <w:numFmt w:val="bullet"/>
      <w:lvlText w:val="•"/>
      <w:lvlJc w:val="left"/>
      <w:pPr>
        <w:ind w:left="1880" w:hanging="360"/>
      </w:pPr>
    </w:lvl>
    <w:lvl w:ilvl="5">
      <w:numFmt w:val="bullet"/>
      <w:lvlText w:val="•"/>
      <w:lvlJc w:val="left"/>
      <w:pPr>
        <w:ind w:left="2235" w:hanging="360"/>
      </w:pPr>
    </w:lvl>
    <w:lvl w:ilvl="6">
      <w:numFmt w:val="bullet"/>
      <w:lvlText w:val="•"/>
      <w:lvlJc w:val="left"/>
      <w:pPr>
        <w:ind w:left="2590" w:hanging="360"/>
      </w:pPr>
    </w:lvl>
    <w:lvl w:ilvl="7">
      <w:numFmt w:val="bullet"/>
      <w:lvlText w:val="•"/>
      <w:lvlJc w:val="left"/>
      <w:pPr>
        <w:ind w:left="2944" w:hanging="360"/>
      </w:pPr>
    </w:lvl>
    <w:lvl w:ilvl="8">
      <w:numFmt w:val="bullet"/>
      <w:lvlText w:val="•"/>
      <w:lvlJc w:val="left"/>
      <w:pPr>
        <w:ind w:left="3299" w:hanging="360"/>
      </w:pPr>
    </w:lvl>
  </w:abstractNum>
  <w:abstractNum w:abstractNumId="32" w15:restartNumberingAfterBreak="0">
    <w:nsid w:val="4D296E28"/>
    <w:multiLevelType w:val="multilevel"/>
    <w:tmpl w:val="0409001D"/>
    <w:styleLink w:val="Style17"/>
    <w:lvl w:ilvl="0">
      <w:start w:val="1"/>
      <w:numFmt w:val="decimal"/>
      <w:lvlText w:val="%1)"/>
      <w:lvlJc w:val="left"/>
      <w:pPr>
        <w:ind w:left="360" w:hanging="360"/>
      </w:pPr>
      <w:rPr>
        <w:rFonts w:asciiTheme="minorHAnsi" w:hAnsiTheme="minorHAnsi"/>
        <w:sz w:val="22"/>
      </w:rPr>
    </w:lvl>
    <w:lvl w:ilvl="1">
      <w:start w:val="1"/>
      <w:numFmt w:val="lowerLetter"/>
      <w:lvlText w:val="%2)"/>
      <w:lvlJc w:val="left"/>
      <w:pPr>
        <w:ind w:left="720" w:hanging="360"/>
      </w:pPr>
      <w:rPr>
        <w:rFonts w:asciiTheme="minorHAnsi" w:hAnsiTheme="minorHAnsi"/>
        <w:sz w:val="22"/>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4E432152"/>
    <w:multiLevelType w:val="multilevel"/>
    <w:tmpl w:val="805607B0"/>
    <w:styleLink w:val="Style19"/>
    <w:lvl w:ilvl="0">
      <w:start w:val="2"/>
      <w:numFmt w:val="decimal"/>
      <w:lvlText w:val="%1"/>
      <w:lvlJc w:val="left"/>
      <w:pPr>
        <w:ind w:left="420" w:hanging="420"/>
      </w:pPr>
      <w:rPr>
        <w:rFonts w:hint="default"/>
        <w:b w:val="0"/>
      </w:rPr>
    </w:lvl>
    <w:lvl w:ilvl="1">
      <w:start w:val="11"/>
      <w:numFmt w:val="decimal"/>
      <w:lvlText w:val="%1.3.1"/>
      <w:lvlJc w:val="left"/>
      <w:pPr>
        <w:ind w:left="1140" w:hanging="42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34" w15:restartNumberingAfterBreak="0">
    <w:nsid w:val="52AC5987"/>
    <w:multiLevelType w:val="hybridMultilevel"/>
    <w:tmpl w:val="D0A4AF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2D03E80"/>
    <w:multiLevelType w:val="multilevel"/>
    <w:tmpl w:val="07F0CA82"/>
    <w:lvl w:ilvl="0">
      <w:start w:val="15"/>
      <w:numFmt w:val="decimal"/>
      <w:lvlText w:val="%1"/>
      <w:lvlJc w:val="left"/>
      <w:pPr>
        <w:ind w:left="660" w:hanging="660"/>
      </w:pPr>
      <w:rPr>
        <w:rFonts w:hint="default"/>
      </w:rPr>
    </w:lvl>
    <w:lvl w:ilvl="1">
      <w:start w:val="5"/>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73E25D7"/>
    <w:multiLevelType w:val="hybridMultilevel"/>
    <w:tmpl w:val="AF68D108"/>
    <w:lvl w:ilvl="0" w:tplc="3A681AA0">
      <w:start w:val="1"/>
      <w:numFmt w:val="decimal"/>
      <w:lvlText w:val="%1."/>
      <w:lvlJc w:val="left"/>
      <w:pPr>
        <w:ind w:left="720" w:hanging="360"/>
      </w:pPr>
    </w:lvl>
    <w:lvl w:ilvl="1" w:tplc="B3B0FB80" w:tentative="1">
      <w:start w:val="1"/>
      <w:numFmt w:val="lowerLetter"/>
      <w:lvlText w:val="%2."/>
      <w:lvlJc w:val="left"/>
      <w:pPr>
        <w:ind w:left="1440" w:hanging="360"/>
      </w:pPr>
    </w:lvl>
    <w:lvl w:ilvl="2" w:tplc="114A8592" w:tentative="1">
      <w:start w:val="1"/>
      <w:numFmt w:val="lowerRoman"/>
      <w:lvlText w:val="%3."/>
      <w:lvlJc w:val="right"/>
      <w:pPr>
        <w:ind w:left="2160" w:hanging="180"/>
      </w:pPr>
    </w:lvl>
    <w:lvl w:ilvl="3" w:tplc="B7E8CEF0" w:tentative="1">
      <w:start w:val="1"/>
      <w:numFmt w:val="decimal"/>
      <w:lvlText w:val="%4."/>
      <w:lvlJc w:val="left"/>
      <w:pPr>
        <w:ind w:left="2880" w:hanging="360"/>
      </w:pPr>
    </w:lvl>
    <w:lvl w:ilvl="4" w:tplc="418291C0" w:tentative="1">
      <w:start w:val="1"/>
      <w:numFmt w:val="lowerLetter"/>
      <w:lvlText w:val="%5."/>
      <w:lvlJc w:val="left"/>
      <w:pPr>
        <w:ind w:left="3600" w:hanging="360"/>
      </w:pPr>
    </w:lvl>
    <w:lvl w:ilvl="5" w:tplc="DA48B1B2" w:tentative="1">
      <w:start w:val="1"/>
      <w:numFmt w:val="lowerRoman"/>
      <w:lvlText w:val="%6."/>
      <w:lvlJc w:val="right"/>
      <w:pPr>
        <w:ind w:left="4320" w:hanging="180"/>
      </w:pPr>
    </w:lvl>
    <w:lvl w:ilvl="6" w:tplc="A2BC7CEE" w:tentative="1">
      <w:start w:val="1"/>
      <w:numFmt w:val="decimal"/>
      <w:lvlText w:val="%7."/>
      <w:lvlJc w:val="left"/>
      <w:pPr>
        <w:ind w:left="5040" w:hanging="360"/>
      </w:pPr>
    </w:lvl>
    <w:lvl w:ilvl="7" w:tplc="45DC9F82" w:tentative="1">
      <w:start w:val="1"/>
      <w:numFmt w:val="lowerLetter"/>
      <w:lvlText w:val="%8."/>
      <w:lvlJc w:val="left"/>
      <w:pPr>
        <w:ind w:left="5760" w:hanging="360"/>
      </w:pPr>
    </w:lvl>
    <w:lvl w:ilvl="8" w:tplc="B2EA53E6" w:tentative="1">
      <w:start w:val="1"/>
      <w:numFmt w:val="lowerRoman"/>
      <w:lvlText w:val="%9."/>
      <w:lvlJc w:val="right"/>
      <w:pPr>
        <w:ind w:left="6480" w:hanging="180"/>
      </w:pPr>
    </w:lvl>
  </w:abstractNum>
  <w:abstractNum w:abstractNumId="37" w15:restartNumberingAfterBreak="0">
    <w:nsid w:val="5B075B00"/>
    <w:multiLevelType w:val="multilevel"/>
    <w:tmpl w:val="7AE8B448"/>
    <w:styleLink w:val="Style1"/>
    <w:lvl w:ilvl="0">
      <w:start w:val="1"/>
      <w:numFmt w:val="decimal"/>
      <w:lvlText w:val="4.1.1.%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8" w15:restartNumberingAfterBreak="0">
    <w:nsid w:val="5B883D62"/>
    <w:multiLevelType w:val="multilevel"/>
    <w:tmpl w:val="0409001D"/>
    <w:styleLink w:val="Style20"/>
    <w:lvl w:ilvl="0">
      <w:start w:val="1"/>
      <w:numFmt w:val="decimal"/>
      <w:lvlText w:val="%1)"/>
      <w:lvlJc w:val="left"/>
      <w:pPr>
        <w:ind w:left="360" w:hanging="360"/>
      </w:pPr>
    </w:lvl>
    <w:lvl w:ilvl="1">
      <w:start w:val="1"/>
      <w:numFmt w:val="lowerLetter"/>
      <w:lvlText w:val="%2)"/>
      <w:lvlJc w:val="left"/>
      <w:pPr>
        <w:ind w:left="720" w:hanging="360"/>
      </w:pPr>
      <w:rPr>
        <w:rFonts w:asciiTheme="minorHAnsi" w:hAnsiTheme="minorHAnsi"/>
        <w:sz w:val="22"/>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60CD76B8"/>
    <w:multiLevelType w:val="hybridMultilevel"/>
    <w:tmpl w:val="9F80736E"/>
    <w:lvl w:ilvl="0" w:tplc="40090019">
      <w:start w:val="1"/>
      <w:numFmt w:val="lowerLetter"/>
      <w:lvlText w:val="%1."/>
      <w:lvlJc w:val="left"/>
      <w:pPr>
        <w:ind w:left="857" w:hanging="360"/>
      </w:pPr>
    </w:lvl>
    <w:lvl w:ilvl="1" w:tplc="40090019" w:tentative="1">
      <w:start w:val="1"/>
      <w:numFmt w:val="lowerLetter"/>
      <w:lvlText w:val="%2."/>
      <w:lvlJc w:val="left"/>
      <w:pPr>
        <w:ind w:left="1577" w:hanging="360"/>
      </w:pPr>
    </w:lvl>
    <w:lvl w:ilvl="2" w:tplc="4009001B" w:tentative="1">
      <w:start w:val="1"/>
      <w:numFmt w:val="lowerRoman"/>
      <w:lvlText w:val="%3."/>
      <w:lvlJc w:val="right"/>
      <w:pPr>
        <w:ind w:left="2297" w:hanging="180"/>
      </w:pPr>
    </w:lvl>
    <w:lvl w:ilvl="3" w:tplc="4009000F" w:tentative="1">
      <w:start w:val="1"/>
      <w:numFmt w:val="decimal"/>
      <w:lvlText w:val="%4."/>
      <w:lvlJc w:val="left"/>
      <w:pPr>
        <w:ind w:left="3017" w:hanging="360"/>
      </w:pPr>
    </w:lvl>
    <w:lvl w:ilvl="4" w:tplc="40090019" w:tentative="1">
      <w:start w:val="1"/>
      <w:numFmt w:val="lowerLetter"/>
      <w:lvlText w:val="%5."/>
      <w:lvlJc w:val="left"/>
      <w:pPr>
        <w:ind w:left="3737" w:hanging="360"/>
      </w:pPr>
    </w:lvl>
    <w:lvl w:ilvl="5" w:tplc="4009001B" w:tentative="1">
      <w:start w:val="1"/>
      <w:numFmt w:val="lowerRoman"/>
      <w:lvlText w:val="%6."/>
      <w:lvlJc w:val="right"/>
      <w:pPr>
        <w:ind w:left="4457" w:hanging="180"/>
      </w:pPr>
    </w:lvl>
    <w:lvl w:ilvl="6" w:tplc="4009000F" w:tentative="1">
      <w:start w:val="1"/>
      <w:numFmt w:val="decimal"/>
      <w:lvlText w:val="%7."/>
      <w:lvlJc w:val="left"/>
      <w:pPr>
        <w:ind w:left="5177" w:hanging="360"/>
      </w:pPr>
    </w:lvl>
    <w:lvl w:ilvl="7" w:tplc="40090019" w:tentative="1">
      <w:start w:val="1"/>
      <w:numFmt w:val="lowerLetter"/>
      <w:lvlText w:val="%8."/>
      <w:lvlJc w:val="left"/>
      <w:pPr>
        <w:ind w:left="5897" w:hanging="360"/>
      </w:pPr>
    </w:lvl>
    <w:lvl w:ilvl="8" w:tplc="4009001B" w:tentative="1">
      <w:start w:val="1"/>
      <w:numFmt w:val="lowerRoman"/>
      <w:lvlText w:val="%9."/>
      <w:lvlJc w:val="right"/>
      <w:pPr>
        <w:ind w:left="6617" w:hanging="180"/>
      </w:pPr>
    </w:lvl>
  </w:abstractNum>
  <w:abstractNum w:abstractNumId="40" w15:restartNumberingAfterBreak="0">
    <w:nsid w:val="668B35F3"/>
    <w:multiLevelType w:val="hybridMultilevel"/>
    <w:tmpl w:val="D1D8E272"/>
    <w:lvl w:ilvl="0" w:tplc="5AFA7EDA">
      <w:start w:val="1"/>
      <w:numFmt w:val="decimal"/>
      <w:lvlText w:val="%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41" w15:restartNumberingAfterBreak="0">
    <w:nsid w:val="69E718B4"/>
    <w:multiLevelType w:val="multilevel"/>
    <w:tmpl w:val="DE2CB8A8"/>
    <w:lvl w:ilvl="0">
      <w:start w:val="1"/>
      <w:numFmt w:val="upperLetter"/>
      <w:lvlText w:val="%1."/>
      <w:lvlJc w:val="left"/>
      <w:pPr>
        <w:ind w:left="462" w:hanging="360"/>
      </w:pPr>
      <w:rPr>
        <w:rFonts w:ascii="Times New Roman" w:hAnsi="Times New Roman" w:cs="Times New Roman" w:hint="default"/>
        <w:b w:val="0"/>
        <w:bCs w:val="0"/>
        <w:spacing w:val="-1"/>
        <w:sz w:val="20"/>
        <w:szCs w:val="20"/>
      </w:rPr>
    </w:lvl>
    <w:lvl w:ilvl="1">
      <w:numFmt w:val="bullet"/>
      <w:lvlText w:val="•"/>
      <w:lvlJc w:val="left"/>
      <w:pPr>
        <w:ind w:left="816" w:hanging="360"/>
      </w:pPr>
    </w:lvl>
    <w:lvl w:ilvl="2">
      <w:numFmt w:val="bullet"/>
      <w:lvlText w:val="•"/>
      <w:lvlJc w:val="left"/>
      <w:pPr>
        <w:ind w:left="1171" w:hanging="360"/>
      </w:pPr>
    </w:lvl>
    <w:lvl w:ilvl="3">
      <w:numFmt w:val="bullet"/>
      <w:lvlText w:val="•"/>
      <w:lvlJc w:val="left"/>
      <w:pPr>
        <w:ind w:left="1526" w:hanging="360"/>
      </w:pPr>
    </w:lvl>
    <w:lvl w:ilvl="4">
      <w:numFmt w:val="bullet"/>
      <w:lvlText w:val="•"/>
      <w:lvlJc w:val="left"/>
      <w:pPr>
        <w:ind w:left="1880" w:hanging="360"/>
      </w:pPr>
    </w:lvl>
    <w:lvl w:ilvl="5">
      <w:numFmt w:val="bullet"/>
      <w:lvlText w:val="•"/>
      <w:lvlJc w:val="left"/>
      <w:pPr>
        <w:ind w:left="2235" w:hanging="360"/>
      </w:pPr>
    </w:lvl>
    <w:lvl w:ilvl="6">
      <w:numFmt w:val="bullet"/>
      <w:lvlText w:val="•"/>
      <w:lvlJc w:val="left"/>
      <w:pPr>
        <w:ind w:left="2590" w:hanging="360"/>
      </w:pPr>
    </w:lvl>
    <w:lvl w:ilvl="7">
      <w:numFmt w:val="bullet"/>
      <w:lvlText w:val="•"/>
      <w:lvlJc w:val="left"/>
      <w:pPr>
        <w:ind w:left="2944" w:hanging="360"/>
      </w:pPr>
    </w:lvl>
    <w:lvl w:ilvl="8">
      <w:numFmt w:val="bullet"/>
      <w:lvlText w:val="•"/>
      <w:lvlJc w:val="left"/>
      <w:pPr>
        <w:ind w:left="3299" w:hanging="360"/>
      </w:pPr>
    </w:lvl>
  </w:abstractNum>
  <w:abstractNum w:abstractNumId="42" w15:restartNumberingAfterBreak="0">
    <w:nsid w:val="6D540888"/>
    <w:multiLevelType w:val="multilevel"/>
    <w:tmpl w:val="0D141F4E"/>
    <w:styleLink w:val="Style13"/>
    <w:lvl w:ilvl="0">
      <w:start w:val="1"/>
      <w:numFmt w:val="none"/>
      <w:lvlText w:val="1.4.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3" w15:restartNumberingAfterBreak="0">
    <w:nsid w:val="71BE4B4E"/>
    <w:multiLevelType w:val="multilevel"/>
    <w:tmpl w:val="2FDEA4F6"/>
    <w:styleLink w:val="Style15"/>
    <w:lvl w:ilvl="0">
      <w:start w:val="1"/>
      <w:numFmt w:val="none"/>
      <w:lvlText w:val="1.5.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0">
    <w:nsid w:val="71EF1BD6"/>
    <w:multiLevelType w:val="multilevel"/>
    <w:tmpl w:val="E7A8DDB6"/>
    <w:lvl w:ilvl="0">
      <w:start w:val="1"/>
      <w:numFmt w:val="upperLetter"/>
      <w:lvlText w:val="%1."/>
      <w:lvlJc w:val="left"/>
      <w:pPr>
        <w:ind w:left="462" w:hanging="360"/>
      </w:pPr>
      <w:rPr>
        <w:rFonts w:ascii="Times New Roman" w:hAnsi="Times New Roman" w:cs="Times New Roman" w:hint="default"/>
        <w:b w:val="0"/>
        <w:bCs w:val="0"/>
        <w:spacing w:val="-1"/>
        <w:sz w:val="20"/>
        <w:szCs w:val="20"/>
      </w:rPr>
    </w:lvl>
    <w:lvl w:ilvl="1">
      <w:numFmt w:val="bullet"/>
      <w:lvlText w:val="•"/>
      <w:lvlJc w:val="left"/>
      <w:pPr>
        <w:ind w:left="816" w:hanging="360"/>
      </w:pPr>
    </w:lvl>
    <w:lvl w:ilvl="2">
      <w:numFmt w:val="bullet"/>
      <w:lvlText w:val="•"/>
      <w:lvlJc w:val="left"/>
      <w:pPr>
        <w:ind w:left="1171" w:hanging="360"/>
      </w:pPr>
    </w:lvl>
    <w:lvl w:ilvl="3">
      <w:numFmt w:val="bullet"/>
      <w:lvlText w:val="•"/>
      <w:lvlJc w:val="left"/>
      <w:pPr>
        <w:ind w:left="1526" w:hanging="360"/>
      </w:pPr>
    </w:lvl>
    <w:lvl w:ilvl="4">
      <w:numFmt w:val="bullet"/>
      <w:lvlText w:val="•"/>
      <w:lvlJc w:val="left"/>
      <w:pPr>
        <w:ind w:left="1880" w:hanging="360"/>
      </w:pPr>
    </w:lvl>
    <w:lvl w:ilvl="5">
      <w:numFmt w:val="bullet"/>
      <w:lvlText w:val="•"/>
      <w:lvlJc w:val="left"/>
      <w:pPr>
        <w:ind w:left="2235" w:hanging="360"/>
      </w:pPr>
    </w:lvl>
    <w:lvl w:ilvl="6">
      <w:numFmt w:val="bullet"/>
      <w:lvlText w:val="•"/>
      <w:lvlJc w:val="left"/>
      <w:pPr>
        <w:ind w:left="2590" w:hanging="360"/>
      </w:pPr>
    </w:lvl>
    <w:lvl w:ilvl="7">
      <w:numFmt w:val="bullet"/>
      <w:lvlText w:val="•"/>
      <w:lvlJc w:val="left"/>
      <w:pPr>
        <w:ind w:left="2944" w:hanging="360"/>
      </w:pPr>
    </w:lvl>
    <w:lvl w:ilvl="8">
      <w:numFmt w:val="bullet"/>
      <w:lvlText w:val="•"/>
      <w:lvlJc w:val="left"/>
      <w:pPr>
        <w:ind w:left="3299" w:hanging="360"/>
      </w:pPr>
    </w:lvl>
  </w:abstractNum>
  <w:abstractNum w:abstractNumId="45" w15:restartNumberingAfterBreak="0">
    <w:nsid w:val="738C12F6"/>
    <w:multiLevelType w:val="hybridMultilevel"/>
    <w:tmpl w:val="693226A2"/>
    <w:lvl w:ilvl="0" w:tplc="A60CC79E">
      <w:start w:val="1"/>
      <w:numFmt w:val="bullet"/>
      <w:pStyle w:val="BulletLevel1"/>
      <w:lvlText w:val=""/>
      <w:lvlJc w:val="left"/>
      <w:pPr>
        <w:ind w:left="360" w:hanging="360"/>
      </w:pPr>
      <w:rPr>
        <w:rFonts w:ascii="Wingdings" w:hAnsi="Wingdings" w:hint="default"/>
        <w:color w:val="auto"/>
      </w:rPr>
    </w:lvl>
    <w:lvl w:ilvl="1" w:tplc="8C52B1F0">
      <w:start w:val="1"/>
      <w:numFmt w:val="bullet"/>
      <w:lvlText w:val="o"/>
      <w:lvlJc w:val="left"/>
      <w:pPr>
        <w:ind w:left="1080" w:hanging="360"/>
      </w:pPr>
      <w:rPr>
        <w:rFonts w:ascii="Courier New" w:hAnsi="Courier New" w:cs="Courier New" w:hint="default"/>
      </w:rPr>
    </w:lvl>
    <w:lvl w:ilvl="2" w:tplc="DFE28796" w:tentative="1">
      <w:start w:val="1"/>
      <w:numFmt w:val="bullet"/>
      <w:lvlText w:val=""/>
      <w:lvlJc w:val="left"/>
      <w:pPr>
        <w:ind w:left="1800" w:hanging="360"/>
      </w:pPr>
      <w:rPr>
        <w:rFonts w:ascii="Wingdings" w:hAnsi="Wingdings" w:hint="default"/>
      </w:rPr>
    </w:lvl>
    <w:lvl w:ilvl="3" w:tplc="114259C0" w:tentative="1">
      <w:start w:val="1"/>
      <w:numFmt w:val="bullet"/>
      <w:lvlText w:val=""/>
      <w:lvlJc w:val="left"/>
      <w:pPr>
        <w:ind w:left="2520" w:hanging="360"/>
      </w:pPr>
      <w:rPr>
        <w:rFonts w:ascii="Symbol" w:hAnsi="Symbol" w:hint="default"/>
      </w:rPr>
    </w:lvl>
    <w:lvl w:ilvl="4" w:tplc="A962C6C8" w:tentative="1">
      <w:start w:val="1"/>
      <w:numFmt w:val="bullet"/>
      <w:lvlText w:val="o"/>
      <w:lvlJc w:val="left"/>
      <w:pPr>
        <w:ind w:left="3240" w:hanging="360"/>
      </w:pPr>
      <w:rPr>
        <w:rFonts w:ascii="Courier New" w:hAnsi="Courier New" w:cs="Courier New" w:hint="default"/>
      </w:rPr>
    </w:lvl>
    <w:lvl w:ilvl="5" w:tplc="70947B04" w:tentative="1">
      <w:start w:val="1"/>
      <w:numFmt w:val="bullet"/>
      <w:lvlText w:val=""/>
      <w:lvlJc w:val="left"/>
      <w:pPr>
        <w:ind w:left="3960" w:hanging="360"/>
      </w:pPr>
      <w:rPr>
        <w:rFonts w:ascii="Wingdings" w:hAnsi="Wingdings" w:hint="default"/>
      </w:rPr>
    </w:lvl>
    <w:lvl w:ilvl="6" w:tplc="D21282A6" w:tentative="1">
      <w:start w:val="1"/>
      <w:numFmt w:val="bullet"/>
      <w:lvlText w:val=""/>
      <w:lvlJc w:val="left"/>
      <w:pPr>
        <w:ind w:left="4680" w:hanging="360"/>
      </w:pPr>
      <w:rPr>
        <w:rFonts w:ascii="Symbol" w:hAnsi="Symbol" w:hint="default"/>
      </w:rPr>
    </w:lvl>
    <w:lvl w:ilvl="7" w:tplc="840AEF68" w:tentative="1">
      <w:start w:val="1"/>
      <w:numFmt w:val="bullet"/>
      <w:lvlText w:val="o"/>
      <w:lvlJc w:val="left"/>
      <w:pPr>
        <w:ind w:left="5400" w:hanging="360"/>
      </w:pPr>
      <w:rPr>
        <w:rFonts w:ascii="Courier New" w:hAnsi="Courier New" w:cs="Courier New" w:hint="default"/>
      </w:rPr>
    </w:lvl>
    <w:lvl w:ilvl="8" w:tplc="0D8ADC50" w:tentative="1">
      <w:start w:val="1"/>
      <w:numFmt w:val="bullet"/>
      <w:lvlText w:val=""/>
      <w:lvlJc w:val="left"/>
      <w:pPr>
        <w:ind w:left="6120" w:hanging="360"/>
      </w:pPr>
      <w:rPr>
        <w:rFonts w:ascii="Wingdings" w:hAnsi="Wingdings" w:hint="default"/>
      </w:rPr>
    </w:lvl>
  </w:abstractNum>
  <w:abstractNum w:abstractNumId="46" w15:restartNumberingAfterBreak="0">
    <w:nsid w:val="75482998"/>
    <w:multiLevelType w:val="hybridMultilevel"/>
    <w:tmpl w:val="E24C06DA"/>
    <w:lvl w:ilvl="0" w:tplc="443AF9DA">
      <w:start w:val="1"/>
      <w:numFmt w:val="bullet"/>
      <w:lvlText w:val="o"/>
      <w:lvlJc w:val="left"/>
      <w:pPr>
        <w:ind w:left="1224" w:hanging="360"/>
      </w:pPr>
      <w:rPr>
        <w:rFonts w:ascii="Courier New" w:hAnsi="Courier New" w:cs="Courier New" w:hint="default"/>
      </w:rPr>
    </w:lvl>
    <w:lvl w:ilvl="1" w:tplc="BEA0870E">
      <w:start w:val="1"/>
      <w:numFmt w:val="lowerLetter"/>
      <w:lvlText w:val="%2."/>
      <w:lvlJc w:val="left"/>
      <w:pPr>
        <w:ind w:left="1944" w:hanging="360"/>
      </w:pPr>
    </w:lvl>
    <w:lvl w:ilvl="2" w:tplc="AED495B4">
      <w:start w:val="1"/>
      <w:numFmt w:val="lowerRoman"/>
      <w:lvlText w:val="%3."/>
      <w:lvlJc w:val="right"/>
      <w:pPr>
        <w:ind w:left="2664" w:hanging="180"/>
      </w:pPr>
    </w:lvl>
    <w:lvl w:ilvl="3" w:tplc="B396398C">
      <w:start w:val="1"/>
      <w:numFmt w:val="decimal"/>
      <w:lvlText w:val="%4."/>
      <w:lvlJc w:val="left"/>
      <w:pPr>
        <w:ind w:left="3384" w:hanging="360"/>
      </w:pPr>
    </w:lvl>
    <w:lvl w:ilvl="4" w:tplc="FC3298FC">
      <w:start w:val="1"/>
      <w:numFmt w:val="lowerLetter"/>
      <w:lvlText w:val="%5."/>
      <w:lvlJc w:val="left"/>
      <w:pPr>
        <w:ind w:left="4104" w:hanging="360"/>
      </w:pPr>
    </w:lvl>
    <w:lvl w:ilvl="5" w:tplc="961895C0">
      <w:start w:val="1"/>
      <w:numFmt w:val="lowerRoman"/>
      <w:lvlText w:val="%6."/>
      <w:lvlJc w:val="right"/>
      <w:pPr>
        <w:ind w:left="4824" w:hanging="180"/>
      </w:pPr>
    </w:lvl>
    <w:lvl w:ilvl="6" w:tplc="84729EBA">
      <w:start w:val="1"/>
      <w:numFmt w:val="decimal"/>
      <w:lvlText w:val="%7."/>
      <w:lvlJc w:val="left"/>
      <w:pPr>
        <w:ind w:left="5544" w:hanging="360"/>
      </w:pPr>
    </w:lvl>
    <w:lvl w:ilvl="7" w:tplc="CA28E4AC">
      <w:start w:val="1"/>
      <w:numFmt w:val="lowerLetter"/>
      <w:lvlText w:val="%8."/>
      <w:lvlJc w:val="left"/>
      <w:pPr>
        <w:ind w:left="6264" w:hanging="360"/>
      </w:pPr>
    </w:lvl>
    <w:lvl w:ilvl="8" w:tplc="444C80EC">
      <w:start w:val="1"/>
      <w:numFmt w:val="lowerRoman"/>
      <w:lvlText w:val="%9."/>
      <w:lvlJc w:val="right"/>
      <w:pPr>
        <w:ind w:left="6984" w:hanging="180"/>
      </w:pPr>
    </w:lvl>
  </w:abstractNum>
  <w:abstractNum w:abstractNumId="47" w15:restartNumberingAfterBreak="0">
    <w:nsid w:val="75E229C6"/>
    <w:multiLevelType w:val="multilevel"/>
    <w:tmpl w:val="0409001D"/>
    <w:styleLink w:val="Style5"/>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76A43BB2"/>
    <w:multiLevelType w:val="multilevel"/>
    <w:tmpl w:val="309E64D2"/>
    <w:styleLink w:val="Style2"/>
    <w:lvl w:ilvl="0">
      <w:start w:val="1"/>
      <w:numFmt w:val="decimal"/>
      <w:lvlText w:val="4.1.2.%1"/>
      <w:lvlJc w:val="left"/>
      <w:pPr>
        <w:ind w:left="1805" w:hanging="360"/>
      </w:pPr>
      <w:rPr>
        <w:rFonts w:hint="default"/>
      </w:rPr>
    </w:lvl>
    <w:lvl w:ilvl="1">
      <w:start w:val="1"/>
      <w:numFmt w:val="lowerLetter"/>
      <w:lvlText w:val="%2."/>
      <w:lvlJc w:val="left"/>
      <w:pPr>
        <w:ind w:left="2525" w:hanging="360"/>
      </w:pPr>
      <w:rPr>
        <w:rFonts w:hint="default"/>
      </w:rPr>
    </w:lvl>
    <w:lvl w:ilvl="2">
      <w:start w:val="1"/>
      <w:numFmt w:val="lowerRoman"/>
      <w:lvlText w:val="%3."/>
      <w:lvlJc w:val="right"/>
      <w:pPr>
        <w:ind w:left="3245" w:hanging="180"/>
      </w:pPr>
      <w:rPr>
        <w:rFonts w:hint="default"/>
      </w:rPr>
    </w:lvl>
    <w:lvl w:ilvl="3">
      <w:start w:val="1"/>
      <w:numFmt w:val="decimal"/>
      <w:lvlText w:val="%4."/>
      <w:lvlJc w:val="left"/>
      <w:pPr>
        <w:ind w:left="3965" w:hanging="360"/>
      </w:pPr>
      <w:rPr>
        <w:rFonts w:hint="default"/>
      </w:rPr>
    </w:lvl>
    <w:lvl w:ilvl="4">
      <w:start w:val="1"/>
      <w:numFmt w:val="lowerLetter"/>
      <w:lvlText w:val="%5."/>
      <w:lvlJc w:val="left"/>
      <w:pPr>
        <w:ind w:left="4685" w:hanging="360"/>
      </w:pPr>
      <w:rPr>
        <w:rFonts w:hint="default"/>
      </w:rPr>
    </w:lvl>
    <w:lvl w:ilvl="5">
      <w:start w:val="1"/>
      <w:numFmt w:val="lowerRoman"/>
      <w:lvlText w:val="%6."/>
      <w:lvlJc w:val="right"/>
      <w:pPr>
        <w:ind w:left="5405" w:hanging="180"/>
      </w:pPr>
      <w:rPr>
        <w:rFonts w:hint="default"/>
      </w:rPr>
    </w:lvl>
    <w:lvl w:ilvl="6">
      <w:start w:val="1"/>
      <w:numFmt w:val="decimal"/>
      <w:lvlText w:val="%7."/>
      <w:lvlJc w:val="left"/>
      <w:pPr>
        <w:ind w:left="6125" w:hanging="360"/>
      </w:pPr>
      <w:rPr>
        <w:rFonts w:hint="default"/>
      </w:rPr>
    </w:lvl>
    <w:lvl w:ilvl="7">
      <w:start w:val="1"/>
      <w:numFmt w:val="lowerLetter"/>
      <w:lvlText w:val="%8."/>
      <w:lvlJc w:val="left"/>
      <w:pPr>
        <w:ind w:left="6845" w:hanging="360"/>
      </w:pPr>
      <w:rPr>
        <w:rFonts w:hint="default"/>
      </w:rPr>
    </w:lvl>
    <w:lvl w:ilvl="8">
      <w:start w:val="1"/>
      <w:numFmt w:val="lowerRoman"/>
      <w:lvlText w:val="%9."/>
      <w:lvlJc w:val="right"/>
      <w:pPr>
        <w:ind w:left="7565" w:hanging="180"/>
      </w:pPr>
      <w:rPr>
        <w:rFonts w:hint="default"/>
      </w:rPr>
    </w:lvl>
  </w:abstractNum>
  <w:abstractNum w:abstractNumId="49" w15:restartNumberingAfterBreak="0">
    <w:nsid w:val="787323F5"/>
    <w:multiLevelType w:val="multilevel"/>
    <w:tmpl w:val="3F8A1A00"/>
    <w:lvl w:ilvl="0">
      <w:start w:val="4"/>
      <w:numFmt w:val="decimal"/>
      <w:lvlText w:val="%1"/>
      <w:lvlJc w:val="left"/>
      <w:pPr>
        <w:ind w:left="360" w:hanging="360"/>
      </w:pPr>
      <w:rPr>
        <w:rFonts w:hint="default"/>
      </w:rPr>
    </w:lvl>
    <w:lvl w:ilvl="1">
      <w:start w:val="2"/>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50" w15:restartNumberingAfterBreak="0">
    <w:nsid w:val="78E82591"/>
    <w:multiLevelType w:val="multilevel"/>
    <w:tmpl w:val="0409001D"/>
    <w:styleLink w:val="Style4"/>
    <w:lvl w:ilvl="0">
      <w:start w:val="1"/>
      <w:numFmt w:val="decimal"/>
      <w:lvlText w:val="%1)"/>
      <w:lvlJc w:val="left"/>
      <w:pPr>
        <w:ind w:left="360" w:hanging="360"/>
      </w:pPr>
      <w:rPr>
        <w:rFonts w:asciiTheme="minorHAnsi" w:hAnsiTheme="minorHAnsi"/>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7CCE3F5D"/>
    <w:multiLevelType w:val="multilevel"/>
    <w:tmpl w:val="31A620B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5.%3."/>
      <w:lvlJc w:val="left"/>
      <w:pPr>
        <w:ind w:left="720" w:hanging="720"/>
      </w:pPr>
      <w:rPr>
        <w:rFonts w:hint="default"/>
      </w:rPr>
    </w:lvl>
    <w:lvl w:ilvl="3">
      <w:start w:val="1"/>
      <w:numFmt w:val="lowerLetter"/>
      <w:lvlText w:val="(%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2" w15:restartNumberingAfterBreak="0">
    <w:nsid w:val="7F98502A"/>
    <w:multiLevelType w:val="multilevel"/>
    <w:tmpl w:val="3C748168"/>
    <w:styleLink w:val="Style16"/>
    <w:lvl w:ilvl="0">
      <w:start w:val="1"/>
      <w:numFmt w:val="decimal"/>
      <w:lvlText w:val="%1.8.1"/>
      <w:lvlJc w:val="left"/>
      <w:pPr>
        <w:ind w:left="1440" w:hanging="360"/>
      </w:pPr>
      <w:rPr>
        <w:rFonts w:hint="default"/>
      </w:rPr>
    </w:lvl>
    <w:lvl w:ilvl="1">
      <w:start w:val="1"/>
      <w:numFmt w:val="decimal"/>
      <w:lvlText w:val="%1.%2."/>
      <w:lvlJc w:val="left"/>
      <w:pPr>
        <w:ind w:left="1872" w:hanging="432"/>
      </w:pPr>
      <w:rPr>
        <w:rFonts w:hint="default"/>
      </w:rPr>
    </w:lvl>
    <w:lvl w:ilvl="2">
      <w:start w:val="1"/>
      <w:numFmt w:val="decimal"/>
      <w:lvlText w:val="%1.%2.%3."/>
      <w:lvlJc w:val="left"/>
      <w:pPr>
        <w:ind w:left="2304" w:hanging="504"/>
      </w:pPr>
      <w:rPr>
        <w:rFonts w:hint="default"/>
      </w:rPr>
    </w:lvl>
    <w:lvl w:ilvl="3">
      <w:start w:val="1"/>
      <w:numFmt w:val="decimal"/>
      <w:lvlText w:val="%1.%2.%3.%4."/>
      <w:lvlJc w:val="left"/>
      <w:pPr>
        <w:ind w:left="2808" w:hanging="648"/>
      </w:pPr>
      <w:rPr>
        <w:rFonts w:hint="default"/>
      </w:rPr>
    </w:lvl>
    <w:lvl w:ilvl="4">
      <w:start w:val="1"/>
      <w:numFmt w:val="decimal"/>
      <w:lvlText w:val="%1.%2.%3.%4.%5."/>
      <w:lvlJc w:val="left"/>
      <w:pPr>
        <w:ind w:left="3312" w:hanging="792"/>
      </w:pPr>
      <w:rPr>
        <w:rFonts w:hint="default"/>
      </w:rPr>
    </w:lvl>
    <w:lvl w:ilvl="5">
      <w:start w:val="1"/>
      <w:numFmt w:val="decimal"/>
      <w:lvlText w:val="%1.%2.%3.%4.%5.%6."/>
      <w:lvlJc w:val="left"/>
      <w:pPr>
        <w:ind w:left="3816" w:hanging="936"/>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24" w:hanging="1224"/>
      </w:pPr>
      <w:rPr>
        <w:rFonts w:hint="default"/>
      </w:rPr>
    </w:lvl>
    <w:lvl w:ilvl="8">
      <w:start w:val="1"/>
      <w:numFmt w:val="decimal"/>
      <w:lvlText w:val="%1.%2.%3.%4.%5.%6.%7.%8.%9."/>
      <w:lvlJc w:val="left"/>
      <w:pPr>
        <w:ind w:left="5400" w:hanging="1440"/>
      </w:pPr>
      <w:rPr>
        <w:rFonts w:hint="default"/>
      </w:rPr>
    </w:lvl>
  </w:abstractNum>
  <w:num w:numId="1">
    <w:abstractNumId w:val="37"/>
  </w:num>
  <w:num w:numId="2">
    <w:abstractNumId w:val="48"/>
  </w:num>
  <w:num w:numId="3">
    <w:abstractNumId w:val="17"/>
  </w:num>
  <w:num w:numId="4">
    <w:abstractNumId w:val="11"/>
  </w:num>
  <w:num w:numId="5">
    <w:abstractNumId w:val="51"/>
  </w:num>
  <w:num w:numId="6">
    <w:abstractNumId w:val="50"/>
  </w:num>
  <w:num w:numId="7">
    <w:abstractNumId w:val="47"/>
  </w:num>
  <w:num w:numId="8">
    <w:abstractNumId w:val="27"/>
  </w:num>
  <w:num w:numId="9">
    <w:abstractNumId w:val="28"/>
  </w:num>
  <w:num w:numId="10">
    <w:abstractNumId w:val="21"/>
  </w:num>
  <w:num w:numId="11">
    <w:abstractNumId w:val="10"/>
  </w:num>
  <w:num w:numId="12">
    <w:abstractNumId w:val="14"/>
  </w:num>
  <w:num w:numId="13">
    <w:abstractNumId w:val="26"/>
  </w:num>
  <w:num w:numId="14">
    <w:abstractNumId w:val="25"/>
  </w:num>
  <w:num w:numId="15">
    <w:abstractNumId w:val="42"/>
  </w:num>
  <w:num w:numId="16">
    <w:abstractNumId w:val="8"/>
  </w:num>
  <w:num w:numId="17">
    <w:abstractNumId w:val="43"/>
  </w:num>
  <w:num w:numId="18">
    <w:abstractNumId w:val="52"/>
  </w:num>
  <w:num w:numId="19">
    <w:abstractNumId w:val="20"/>
  </w:num>
  <w:num w:numId="20">
    <w:abstractNumId w:val="32"/>
  </w:num>
  <w:num w:numId="21">
    <w:abstractNumId w:val="13"/>
  </w:num>
  <w:num w:numId="22">
    <w:abstractNumId w:val="33"/>
  </w:num>
  <w:num w:numId="23">
    <w:abstractNumId w:val="38"/>
  </w:num>
  <w:num w:numId="24">
    <w:abstractNumId w:val="23"/>
  </w:num>
  <w:num w:numId="25">
    <w:abstractNumId w:val="15"/>
  </w:num>
  <w:num w:numId="26">
    <w:abstractNumId w:val="45"/>
  </w:num>
  <w:num w:numId="27">
    <w:abstractNumId w:val="1"/>
  </w:num>
  <w:num w:numId="28">
    <w:abstractNumId w:val="22"/>
  </w:num>
  <w:num w:numId="29">
    <w:abstractNumId w:val="9"/>
  </w:num>
  <w:num w:numId="30">
    <w:abstractNumId w:val="44"/>
  </w:num>
  <w:num w:numId="31">
    <w:abstractNumId w:val="5"/>
  </w:num>
  <w:num w:numId="32">
    <w:abstractNumId w:val="4"/>
  </w:num>
  <w:num w:numId="33">
    <w:abstractNumId w:val="3"/>
  </w:num>
  <w:num w:numId="34">
    <w:abstractNumId w:val="2"/>
  </w:num>
  <w:num w:numId="35">
    <w:abstractNumId w:val="0"/>
  </w:num>
  <w:num w:numId="36">
    <w:abstractNumId w:val="39"/>
  </w:num>
  <w:num w:numId="37">
    <w:abstractNumId w:val="29"/>
  </w:num>
  <w:num w:numId="38">
    <w:abstractNumId w:val="40"/>
  </w:num>
  <w:num w:numId="39">
    <w:abstractNumId w:val="6"/>
  </w:num>
  <w:num w:numId="40">
    <w:abstractNumId w:val="46"/>
  </w:num>
  <w:num w:numId="41">
    <w:abstractNumId w:val="36"/>
  </w:num>
  <w:num w:numId="42">
    <w:abstractNumId w:val="12"/>
  </w:num>
  <w:num w:numId="43">
    <w:abstractNumId w:val="7"/>
  </w:num>
  <w:num w:numId="44">
    <w:abstractNumId w:val="24"/>
  </w:num>
  <w:num w:numId="45">
    <w:abstractNumId w:val="19"/>
  </w:num>
  <w:num w:numId="46">
    <w:abstractNumId w:val="30"/>
  </w:num>
  <w:num w:numId="47">
    <w:abstractNumId w:val="16"/>
  </w:num>
  <w:num w:numId="48">
    <w:abstractNumId w:val="49"/>
  </w:num>
  <w:num w:numId="49">
    <w:abstractNumId w:val="34"/>
  </w:num>
  <w:num w:numId="50">
    <w:abstractNumId w:val="18"/>
  </w:num>
  <w:num w:numId="51">
    <w:abstractNumId w:val="35"/>
  </w:num>
  <w:num w:numId="52">
    <w:abstractNumId w:val="41"/>
  </w:num>
  <w:num w:numId="53">
    <w:abstractNumId w:val="31"/>
  </w:num>
  <w:num w:numId="54">
    <w:abstractNumId w:val="23"/>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463A"/>
    <w:rsid w:val="0000004C"/>
    <w:rsid w:val="000004AF"/>
    <w:rsid w:val="00000640"/>
    <w:rsid w:val="00000754"/>
    <w:rsid w:val="00000B27"/>
    <w:rsid w:val="00001258"/>
    <w:rsid w:val="00001FD9"/>
    <w:rsid w:val="0000310E"/>
    <w:rsid w:val="0000372B"/>
    <w:rsid w:val="000039A5"/>
    <w:rsid w:val="00004EFE"/>
    <w:rsid w:val="000050F3"/>
    <w:rsid w:val="00005CF5"/>
    <w:rsid w:val="000067CC"/>
    <w:rsid w:val="00006E39"/>
    <w:rsid w:val="000070DA"/>
    <w:rsid w:val="00007610"/>
    <w:rsid w:val="000076EE"/>
    <w:rsid w:val="00007AC6"/>
    <w:rsid w:val="00010330"/>
    <w:rsid w:val="000103EA"/>
    <w:rsid w:val="00010BAD"/>
    <w:rsid w:val="00010D46"/>
    <w:rsid w:val="0001111A"/>
    <w:rsid w:val="0001117B"/>
    <w:rsid w:val="00011B22"/>
    <w:rsid w:val="00011EFA"/>
    <w:rsid w:val="00011F43"/>
    <w:rsid w:val="0001231C"/>
    <w:rsid w:val="00012A77"/>
    <w:rsid w:val="00012B52"/>
    <w:rsid w:val="00012D78"/>
    <w:rsid w:val="00013FE4"/>
    <w:rsid w:val="00014266"/>
    <w:rsid w:val="000148D3"/>
    <w:rsid w:val="0001556B"/>
    <w:rsid w:val="00015A48"/>
    <w:rsid w:val="00016C97"/>
    <w:rsid w:val="00017FF6"/>
    <w:rsid w:val="00020512"/>
    <w:rsid w:val="00020913"/>
    <w:rsid w:val="00020AFF"/>
    <w:rsid w:val="00021083"/>
    <w:rsid w:val="000218DB"/>
    <w:rsid w:val="000226EC"/>
    <w:rsid w:val="00023EE1"/>
    <w:rsid w:val="00024057"/>
    <w:rsid w:val="000240B9"/>
    <w:rsid w:val="00024981"/>
    <w:rsid w:val="000250A4"/>
    <w:rsid w:val="000250C0"/>
    <w:rsid w:val="00025204"/>
    <w:rsid w:val="00025334"/>
    <w:rsid w:val="00026489"/>
    <w:rsid w:val="00026A95"/>
    <w:rsid w:val="00026E84"/>
    <w:rsid w:val="00027257"/>
    <w:rsid w:val="00027839"/>
    <w:rsid w:val="00027A3C"/>
    <w:rsid w:val="00027CFF"/>
    <w:rsid w:val="000306AE"/>
    <w:rsid w:val="000308A9"/>
    <w:rsid w:val="00030CA9"/>
    <w:rsid w:val="00030E14"/>
    <w:rsid w:val="000320CB"/>
    <w:rsid w:val="00032E87"/>
    <w:rsid w:val="00033958"/>
    <w:rsid w:val="000339C8"/>
    <w:rsid w:val="0003445A"/>
    <w:rsid w:val="00034F47"/>
    <w:rsid w:val="000354B1"/>
    <w:rsid w:val="000356F3"/>
    <w:rsid w:val="000366E7"/>
    <w:rsid w:val="00036AB1"/>
    <w:rsid w:val="0004004B"/>
    <w:rsid w:val="000401B7"/>
    <w:rsid w:val="00040233"/>
    <w:rsid w:val="000405FC"/>
    <w:rsid w:val="00040E81"/>
    <w:rsid w:val="000416A3"/>
    <w:rsid w:val="00042D7C"/>
    <w:rsid w:val="00043194"/>
    <w:rsid w:val="00043D9C"/>
    <w:rsid w:val="00044045"/>
    <w:rsid w:val="00044BC4"/>
    <w:rsid w:val="00044F26"/>
    <w:rsid w:val="000457EC"/>
    <w:rsid w:val="00045FBB"/>
    <w:rsid w:val="00046E81"/>
    <w:rsid w:val="0004735A"/>
    <w:rsid w:val="00047475"/>
    <w:rsid w:val="00047513"/>
    <w:rsid w:val="0004751B"/>
    <w:rsid w:val="00047A05"/>
    <w:rsid w:val="000506FB"/>
    <w:rsid w:val="00050906"/>
    <w:rsid w:val="00050F53"/>
    <w:rsid w:val="0005123F"/>
    <w:rsid w:val="000512A3"/>
    <w:rsid w:val="00051AA2"/>
    <w:rsid w:val="00052663"/>
    <w:rsid w:val="000530E4"/>
    <w:rsid w:val="00054A88"/>
    <w:rsid w:val="00055269"/>
    <w:rsid w:val="000554D3"/>
    <w:rsid w:val="00055D3F"/>
    <w:rsid w:val="000562D8"/>
    <w:rsid w:val="000566BE"/>
    <w:rsid w:val="00056A6F"/>
    <w:rsid w:val="00056E23"/>
    <w:rsid w:val="000571F8"/>
    <w:rsid w:val="00057B8F"/>
    <w:rsid w:val="00057B9D"/>
    <w:rsid w:val="00057F52"/>
    <w:rsid w:val="000600A5"/>
    <w:rsid w:val="00061163"/>
    <w:rsid w:val="00061413"/>
    <w:rsid w:val="000619CE"/>
    <w:rsid w:val="00061A42"/>
    <w:rsid w:val="00062EC2"/>
    <w:rsid w:val="00063DD3"/>
    <w:rsid w:val="00064929"/>
    <w:rsid w:val="0006585D"/>
    <w:rsid w:val="00065916"/>
    <w:rsid w:val="00065A36"/>
    <w:rsid w:val="00065E7F"/>
    <w:rsid w:val="00065E80"/>
    <w:rsid w:val="0006602D"/>
    <w:rsid w:val="0006650B"/>
    <w:rsid w:val="00066D1C"/>
    <w:rsid w:val="00070CE5"/>
    <w:rsid w:val="00071609"/>
    <w:rsid w:val="0007167F"/>
    <w:rsid w:val="0007191F"/>
    <w:rsid w:val="0007203C"/>
    <w:rsid w:val="000723F3"/>
    <w:rsid w:val="00072D7E"/>
    <w:rsid w:val="00072FCE"/>
    <w:rsid w:val="000738ED"/>
    <w:rsid w:val="00073CFA"/>
    <w:rsid w:val="00073D16"/>
    <w:rsid w:val="000743BE"/>
    <w:rsid w:val="00075633"/>
    <w:rsid w:val="0007640C"/>
    <w:rsid w:val="0007684B"/>
    <w:rsid w:val="00076863"/>
    <w:rsid w:val="00076AB8"/>
    <w:rsid w:val="000803F6"/>
    <w:rsid w:val="00080CCA"/>
    <w:rsid w:val="00080D23"/>
    <w:rsid w:val="000815BB"/>
    <w:rsid w:val="00081A19"/>
    <w:rsid w:val="000828C7"/>
    <w:rsid w:val="0008376E"/>
    <w:rsid w:val="00083D0A"/>
    <w:rsid w:val="00083E93"/>
    <w:rsid w:val="00084282"/>
    <w:rsid w:val="00085296"/>
    <w:rsid w:val="0008573F"/>
    <w:rsid w:val="00085C6D"/>
    <w:rsid w:val="0008688B"/>
    <w:rsid w:val="00086B54"/>
    <w:rsid w:val="000872EA"/>
    <w:rsid w:val="0008733B"/>
    <w:rsid w:val="00087A3C"/>
    <w:rsid w:val="00090140"/>
    <w:rsid w:val="00090160"/>
    <w:rsid w:val="00090B49"/>
    <w:rsid w:val="0009165C"/>
    <w:rsid w:val="00091AE6"/>
    <w:rsid w:val="00091C2B"/>
    <w:rsid w:val="00092335"/>
    <w:rsid w:val="0009318C"/>
    <w:rsid w:val="0009378E"/>
    <w:rsid w:val="00093878"/>
    <w:rsid w:val="00093C43"/>
    <w:rsid w:val="0009407D"/>
    <w:rsid w:val="000942B0"/>
    <w:rsid w:val="00094E58"/>
    <w:rsid w:val="00094F47"/>
    <w:rsid w:val="00095B3A"/>
    <w:rsid w:val="00096DFA"/>
    <w:rsid w:val="00096FE0"/>
    <w:rsid w:val="00097061"/>
    <w:rsid w:val="00097F16"/>
    <w:rsid w:val="000A03C5"/>
    <w:rsid w:val="000A1F70"/>
    <w:rsid w:val="000A24B3"/>
    <w:rsid w:val="000A2D89"/>
    <w:rsid w:val="000A302C"/>
    <w:rsid w:val="000A3493"/>
    <w:rsid w:val="000A3705"/>
    <w:rsid w:val="000A3DC8"/>
    <w:rsid w:val="000A5108"/>
    <w:rsid w:val="000A5576"/>
    <w:rsid w:val="000A5689"/>
    <w:rsid w:val="000A5AB4"/>
    <w:rsid w:val="000B02A8"/>
    <w:rsid w:val="000B1EF7"/>
    <w:rsid w:val="000B241C"/>
    <w:rsid w:val="000B2A73"/>
    <w:rsid w:val="000B4055"/>
    <w:rsid w:val="000B4936"/>
    <w:rsid w:val="000B52FE"/>
    <w:rsid w:val="000B5B5F"/>
    <w:rsid w:val="000B614E"/>
    <w:rsid w:val="000B654F"/>
    <w:rsid w:val="000B769E"/>
    <w:rsid w:val="000B7EC4"/>
    <w:rsid w:val="000C0017"/>
    <w:rsid w:val="000C07CB"/>
    <w:rsid w:val="000C0A57"/>
    <w:rsid w:val="000C0BF7"/>
    <w:rsid w:val="000C118A"/>
    <w:rsid w:val="000C18C3"/>
    <w:rsid w:val="000C1DBC"/>
    <w:rsid w:val="000C26E7"/>
    <w:rsid w:val="000C2D17"/>
    <w:rsid w:val="000C2F1D"/>
    <w:rsid w:val="000C3380"/>
    <w:rsid w:val="000C35AB"/>
    <w:rsid w:val="000C3971"/>
    <w:rsid w:val="000C4B4C"/>
    <w:rsid w:val="000C5EED"/>
    <w:rsid w:val="000C5F59"/>
    <w:rsid w:val="000C6B03"/>
    <w:rsid w:val="000C7310"/>
    <w:rsid w:val="000C7770"/>
    <w:rsid w:val="000C7DDD"/>
    <w:rsid w:val="000D058F"/>
    <w:rsid w:val="000D0A10"/>
    <w:rsid w:val="000D19FB"/>
    <w:rsid w:val="000D1CC0"/>
    <w:rsid w:val="000D20B4"/>
    <w:rsid w:val="000D2B4D"/>
    <w:rsid w:val="000D49E1"/>
    <w:rsid w:val="000D4AA6"/>
    <w:rsid w:val="000D4F4E"/>
    <w:rsid w:val="000D511C"/>
    <w:rsid w:val="000D59A5"/>
    <w:rsid w:val="000D5C86"/>
    <w:rsid w:val="000D5D9B"/>
    <w:rsid w:val="000D6CA4"/>
    <w:rsid w:val="000D6E31"/>
    <w:rsid w:val="000D6F23"/>
    <w:rsid w:val="000D71B2"/>
    <w:rsid w:val="000D7439"/>
    <w:rsid w:val="000D750F"/>
    <w:rsid w:val="000D772A"/>
    <w:rsid w:val="000E0220"/>
    <w:rsid w:val="000E0E10"/>
    <w:rsid w:val="000E1181"/>
    <w:rsid w:val="000E1428"/>
    <w:rsid w:val="000E1501"/>
    <w:rsid w:val="000E2250"/>
    <w:rsid w:val="000E227F"/>
    <w:rsid w:val="000E282F"/>
    <w:rsid w:val="000E363D"/>
    <w:rsid w:val="000E375C"/>
    <w:rsid w:val="000E49C0"/>
    <w:rsid w:val="000E55E2"/>
    <w:rsid w:val="000E5864"/>
    <w:rsid w:val="000E6750"/>
    <w:rsid w:val="000E6919"/>
    <w:rsid w:val="000E753C"/>
    <w:rsid w:val="000E7940"/>
    <w:rsid w:val="000E7B53"/>
    <w:rsid w:val="000E7F19"/>
    <w:rsid w:val="000F03BA"/>
    <w:rsid w:val="000F1240"/>
    <w:rsid w:val="000F40BC"/>
    <w:rsid w:val="000F43D3"/>
    <w:rsid w:val="000F4ADE"/>
    <w:rsid w:val="000F4BB7"/>
    <w:rsid w:val="000F53A6"/>
    <w:rsid w:val="000F5898"/>
    <w:rsid w:val="000F59AD"/>
    <w:rsid w:val="000F59C9"/>
    <w:rsid w:val="000F5C1B"/>
    <w:rsid w:val="000F5DA5"/>
    <w:rsid w:val="000F627F"/>
    <w:rsid w:val="000F71AD"/>
    <w:rsid w:val="000F7368"/>
    <w:rsid w:val="0010023C"/>
    <w:rsid w:val="00101114"/>
    <w:rsid w:val="001018C4"/>
    <w:rsid w:val="0010268E"/>
    <w:rsid w:val="00103A58"/>
    <w:rsid w:val="00103BB3"/>
    <w:rsid w:val="00103BDE"/>
    <w:rsid w:val="00103BE6"/>
    <w:rsid w:val="00103D71"/>
    <w:rsid w:val="00104733"/>
    <w:rsid w:val="0010493F"/>
    <w:rsid w:val="001052BE"/>
    <w:rsid w:val="001056C8"/>
    <w:rsid w:val="001060AE"/>
    <w:rsid w:val="00106457"/>
    <w:rsid w:val="00106677"/>
    <w:rsid w:val="0010694D"/>
    <w:rsid w:val="00106D1A"/>
    <w:rsid w:val="00106DDE"/>
    <w:rsid w:val="00110269"/>
    <w:rsid w:val="00110F42"/>
    <w:rsid w:val="00111139"/>
    <w:rsid w:val="001111D8"/>
    <w:rsid w:val="00111C8D"/>
    <w:rsid w:val="00111CCA"/>
    <w:rsid w:val="0011282A"/>
    <w:rsid w:val="00112A06"/>
    <w:rsid w:val="00113359"/>
    <w:rsid w:val="00113743"/>
    <w:rsid w:val="00113907"/>
    <w:rsid w:val="001139BF"/>
    <w:rsid w:val="00113A28"/>
    <w:rsid w:val="001145EE"/>
    <w:rsid w:val="00115474"/>
    <w:rsid w:val="0011587F"/>
    <w:rsid w:val="0011617D"/>
    <w:rsid w:val="00116740"/>
    <w:rsid w:val="00116B9F"/>
    <w:rsid w:val="00116BF7"/>
    <w:rsid w:val="001179EA"/>
    <w:rsid w:val="00117AF3"/>
    <w:rsid w:val="00117BA6"/>
    <w:rsid w:val="00117EB4"/>
    <w:rsid w:val="00120017"/>
    <w:rsid w:val="0012142B"/>
    <w:rsid w:val="0012256A"/>
    <w:rsid w:val="00122635"/>
    <w:rsid w:val="00122E3B"/>
    <w:rsid w:val="0012353A"/>
    <w:rsid w:val="001239AC"/>
    <w:rsid w:val="00124485"/>
    <w:rsid w:val="0012470A"/>
    <w:rsid w:val="001255D0"/>
    <w:rsid w:val="0012582C"/>
    <w:rsid w:val="00126B71"/>
    <w:rsid w:val="00127586"/>
    <w:rsid w:val="00130064"/>
    <w:rsid w:val="001309B2"/>
    <w:rsid w:val="00130B00"/>
    <w:rsid w:val="00130BA7"/>
    <w:rsid w:val="001313D7"/>
    <w:rsid w:val="00131B47"/>
    <w:rsid w:val="00131DDB"/>
    <w:rsid w:val="00131E9E"/>
    <w:rsid w:val="00133352"/>
    <w:rsid w:val="00133917"/>
    <w:rsid w:val="00133BBF"/>
    <w:rsid w:val="00134E92"/>
    <w:rsid w:val="00135B01"/>
    <w:rsid w:val="0013631F"/>
    <w:rsid w:val="00137C88"/>
    <w:rsid w:val="00140795"/>
    <w:rsid w:val="00140E10"/>
    <w:rsid w:val="00141394"/>
    <w:rsid w:val="001419EE"/>
    <w:rsid w:val="00141A9A"/>
    <w:rsid w:val="0014225C"/>
    <w:rsid w:val="00142429"/>
    <w:rsid w:val="00142C44"/>
    <w:rsid w:val="001430BF"/>
    <w:rsid w:val="001432AE"/>
    <w:rsid w:val="001435A6"/>
    <w:rsid w:val="00144309"/>
    <w:rsid w:val="00144928"/>
    <w:rsid w:val="00144C6E"/>
    <w:rsid w:val="0014593A"/>
    <w:rsid w:val="00145CD4"/>
    <w:rsid w:val="00145D44"/>
    <w:rsid w:val="001463F4"/>
    <w:rsid w:val="00146829"/>
    <w:rsid w:val="00147211"/>
    <w:rsid w:val="001473E4"/>
    <w:rsid w:val="001475E4"/>
    <w:rsid w:val="00147BFF"/>
    <w:rsid w:val="00147D2F"/>
    <w:rsid w:val="00151092"/>
    <w:rsid w:val="00152664"/>
    <w:rsid w:val="00152C42"/>
    <w:rsid w:val="00152E21"/>
    <w:rsid w:val="00152FE3"/>
    <w:rsid w:val="0015383E"/>
    <w:rsid w:val="00153955"/>
    <w:rsid w:val="00155374"/>
    <w:rsid w:val="00155D9B"/>
    <w:rsid w:val="00156FC7"/>
    <w:rsid w:val="0015785B"/>
    <w:rsid w:val="00157B8B"/>
    <w:rsid w:val="00160AC1"/>
    <w:rsid w:val="00160C2D"/>
    <w:rsid w:val="00160CAE"/>
    <w:rsid w:val="001610E3"/>
    <w:rsid w:val="001623FA"/>
    <w:rsid w:val="00162A16"/>
    <w:rsid w:val="00162B2A"/>
    <w:rsid w:val="00163DA6"/>
    <w:rsid w:val="00164115"/>
    <w:rsid w:val="0016422A"/>
    <w:rsid w:val="001650FE"/>
    <w:rsid w:val="001651B6"/>
    <w:rsid w:val="00165237"/>
    <w:rsid w:val="00165267"/>
    <w:rsid w:val="00165339"/>
    <w:rsid w:val="00166F47"/>
    <w:rsid w:val="0016791C"/>
    <w:rsid w:val="00167ACA"/>
    <w:rsid w:val="0017010F"/>
    <w:rsid w:val="00170E7C"/>
    <w:rsid w:val="00170F79"/>
    <w:rsid w:val="0017217D"/>
    <w:rsid w:val="001721E2"/>
    <w:rsid w:val="0017247B"/>
    <w:rsid w:val="001725B9"/>
    <w:rsid w:val="001725C4"/>
    <w:rsid w:val="001725E4"/>
    <w:rsid w:val="00172E37"/>
    <w:rsid w:val="00173660"/>
    <w:rsid w:val="00173EC2"/>
    <w:rsid w:val="0017482A"/>
    <w:rsid w:val="00174874"/>
    <w:rsid w:val="00174B1F"/>
    <w:rsid w:val="00175107"/>
    <w:rsid w:val="0017540F"/>
    <w:rsid w:val="00176066"/>
    <w:rsid w:val="00176128"/>
    <w:rsid w:val="00176611"/>
    <w:rsid w:val="0017744D"/>
    <w:rsid w:val="0017796D"/>
    <w:rsid w:val="00177E1C"/>
    <w:rsid w:val="00181801"/>
    <w:rsid w:val="0018261A"/>
    <w:rsid w:val="00183129"/>
    <w:rsid w:val="00183C1E"/>
    <w:rsid w:val="00183E1F"/>
    <w:rsid w:val="001846BC"/>
    <w:rsid w:val="001846FC"/>
    <w:rsid w:val="0018472C"/>
    <w:rsid w:val="001856D8"/>
    <w:rsid w:val="00185C72"/>
    <w:rsid w:val="00185F21"/>
    <w:rsid w:val="00186798"/>
    <w:rsid w:val="001869C9"/>
    <w:rsid w:val="00186E4D"/>
    <w:rsid w:val="00190714"/>
    <w:rsid w:val="0019171D"/>
    <w:rsid w:val="00191799"/>
    <w:rsid w:val="00191AB5"/>
    <w:rsid w:val="00191FFD"/>
    <w:rsid w:val="00192B03"/>
    <w:rsid w:val="00193556"/>
    <w:rsid w:val="001945C9"/>
    <w:rsid w:val="0019478F"/>
    <w:rsid w:val="001947A9"/>
    <w:rsid w:val="00194D67"/>
    <w:rsid w:val="00194FF3"/>
    <w:rsid w:val="00196865"/>
    <w:rsid w:val="00196C48"/>
    <w:rsid w:val="00196FDA"/>
    <w:rsid w:val="00197010"/>
    <w:rsid w:val="00197324"/>
    <w:rsid w:val="001A0496"/>
    <w:rsid w:val="001A0526"/>
    <w:rsid w:val="001A09D7"/>
    <w:rsid w:val="001A0C41"/>
    <w:rsid w:val="001A0E55"/>
    <w:rsid w:val="001A2FDB"/>
    <w:rsid w:val="001A3CF3"/>
    <w:rsid w:val="001A3DC8"/>
    <w:rsid w:val="001A45CF"/>
    <w:rsid w:val="001A476F"/>
    <w:rsid w:val="001A4D16"/>
    <w:rsid w:val="001A4F99"/>
    <w:rsid w:val="001A5F02"/>
    <w:rsid w:val="001A6DF4"/>
    <w:rsid w:val="001A6F04"/>
    <w:rsid w:val="001A729A"/>
    <w:rsid w:val="001A7410"/>
    <w:rsid w:val="001A78DD"/>
    <w:rsid w:val="001A7E7A"/>
    <w:rsid w:val="001B0C04"/>
    <w:rsid w:val="001B0FCA"/>
    <w:rsid w:val="001B17D6"/>
    <w:rsid w:val="001B1E65"/>
    <w:rsid w:val="001B21C0"/>
    <w:rsid w:val="001B2853"/>
    <w:rsid w:val="001B2CCA"/>
    <w:rsid w:val="001B2EA7"/>
    <w:rsid w:val="001B340A"/>
    <w:rsid w:val="001B384E"/>
    <w:rsid w:val="001B3E70"/>
    <w:rsid w:val="001B43C4"/>
    <w:rsid w:val="001B44B0"/>
    <w:rsid w:val="001B4AB4"/>
    <w:rsid w:val="001B4B31"/>
    <w:rsid w:val="001B4FCB"/>
    <w:rsid w:val="001B5217"/>
    <w:rsid w:val="001B583F"/>
    <w:rsid w:val="001B5D0E"/>
    <w:rsid w:val="001B6000"/>
    <w:rsid w:val="001B604C"/>
    <w:rsid w:val="001B61E2"/>
    <w:rsid w:val="001B6242"/>
    <w:rsid w:val="001B6257"/>
    <w:rsid w:val="001B727D"/>
    <w:rsid w:val="001B73D6"/>
    <w:rsid w:val="001B7DEF"/>
    <w:rsid w:val="001C0C8F"/>
    <w:rsid w:val="001C1209"/>
    <w:rsid w:val="001C1738"/>
    <w:rsid w:val="001C1858"/>
    <w:rsid w:val="001C1A4A"/>
    <w:rsid w:val="001C2871"/>
    <w:rsid w:val="001C2BD7"/>
    <w:rsid w:val="001C38DF"/>
    <w:rsid w:val="001C3FBF"/>
    <w:rsid w:val="001C4106"/>
    <w:rsid w:val="001C463C"/>
    <w:rsid w:val="001C4B7E"/>
    <w:rsid w:val="001C4DE9"/>
    <w:rsid w:val="001C5E9C"/>
    <w:rsid w:val="001C66D8"/>
    <w:rsid w:val="001C6B2A"/>
    <w:rsid w:val="001C7462"/>
    <w:rsid w:val="001C74D3"/>
    <w:rsid w:val="001C7BD4"/>
    <w:rsid w:val="001C7E09"/>
    <w:rsid w:val="001D0801"/>
    <w:rsid w:val="001D1A22"/>
    <w:rsid w:val="001D1CE5"/>
    <w:rsid w:val="001D2263"/>
    <w:rsid w:val="001D3178"/>
    <w:rsid w:val="001D334F"/>
    <w:rsid w:val="001D3405"/>
    <w:rsid w:val="001D418F"/>
    <w:rsid w:val="001D48AE"/>
    <w:rsid w:val="001D5291"/>
    <w:rsid w:val="001D52C7"/>
    <w:rsid w:val="001D54A0"/>
    <w:rsid w:val="001D5879"/>
    <w:rsid w:val="001D5CB1"/>
    <w:rsid w:val="001D5E83"/>
    <w:rsid w:val="001D676E"/>
    <w:rsid w:val="001D6953"/>
    <w:rsid w:val="001D6E52"/>
    <w:rsid w:val="001D7D3D"/>
    <w:rsid w:val="001E074C"/>
    <w:rsid w:val="001E098B"/>
    <w:rsid w:val="001E0F1A"/>
    <w:rsid w:val="001E1491"/>
    <w:rsid w:val="001E1BD3"/>
    <w:rsid w:val="001E1D13"/>
    <w:rsid w:val="001E2060"/>
    <w:rsid w:val="001E218A"/>
    <w:rsid w:val="001E2BD5"/>
    <w:rsid w:val="001E2FCD"/>
    <w:rsid w:val="001E369A"/>
    <w:rsid w:val="001E417B"/>
    <w:rsid w:val="001E431B"/>
    <w:rsid w:val="001E43F8"/>
    <w:rsid w:val="001E505C"/>
    <w:rsid w:val="001E554B"/>
    <w:rsid w:val="001E5F4A"/>
    <w:rsid w:val="001E76D0"/>
    <w:rsid w:val="001E78A9"/>
    <w:rsid w:val="001E78FF"/>
    <w:rsid w:val="001E7A1F"/>
    <w:rsid w:val="001F1185"/>
    <w:rsid w:val="001F17A8"/>
    <w:rsid w:val="001F1A06"/>
    <w:rsid w:val="001F1DE5"/>
    <w:rsid w:val="001F2F2E"/>
    <w:rsid w:val="001F307E"/>
    <w:rsid w:val="001F309B"/>
    <w:rsid w:val="001F3212"/>
    <w:rsid w:val="001F336B"/>
    <w:rsid w:val="001F46E6"/>
    <w:rsid w:val="001F46F0"/>
    <w:rsid w:val="001F4E04"/>
    <w:rsid w:val="001F7DB7"/>
    <w:rsid w:val="00200C22"/>
    <w:rsid w:val="0020100C"/>
    <w:rsid w:val="00202333"/>
    <w:rsid w:val="002028CE"/>
    <w:rsid w:val="00202F8F"/>
    <w:rsid w:val="00203733"/>
    <w:rsid w:val="00203AB4"/>
    <w:rsid w:val="00203B36"/>
    <w:rsid w:val="00204038"/>
    <w:rsid w:val="00204626"/>
    <w:rsid w:val="0020479E"/>
    <w:rsid w:val="002057EE"/>
    <w:rsid w:val="00205C59"/>
    <w:rsid w:val="0020634B"/>
    <w:rsid w:val="00207666"/>
    <w:rsid w:val="00207E48"/>
    <w:rsid w:val="00210E13"/>
    <w:rsid w:val="002116B7"/>
    <w:rsid w:val="00211BF2"/>
    <w:rsid w:val="00212829"/>
    <w:rsid w:val="002131A0"/>
    <w:rsid w:val="00213515"/>
    <w:rsid w:val="00213E61"/>
    <w:rsid w:val="00213FA4"/>
    <w:rsid w:val="00214100"/>
    <w:rsid w:val="00214A33"/>
    <w:rsid w:val="00214FF9"/>
    <w:rsid w:val="00215F02"/>
    <w:rsid w:val="0021642A"/>
    <w:rsid w:val="00216822"/>
    <w:rsid w:val="00216A9C"/>
    <w:rsid w:val="00216D65"/>
    <w:rsid w:val="002174C2"/>
    <w:rsid w:val="00217EBF"/>
    <w:rsid w:val="002200AF"/>
    <w:rsid w:val="00221512"/>
    <w:rsid w:val="00222243"/>
    <w:rsid w:val="002224E0"/>
    <w:rsid w:val="002228B9"/>
    <w:rsid w:val="00222B96"/>
    <w:rsid w:val="00222C4C"/>
    <w:rsid w:val="002238CC"/>
    <w:rsid w:val="002253F8"/>
    <w:rsid w:val="00225812"/>
    <w:rsid w:val="00225CA4"/>
    <w:rsid w:val="00225D15"/>
    <w:rsid w:val="00225D99"/>
    <w:rsid w:val="00226037"/>
    <w:rsid w:val="00226728"/>
    <w:rsid w:val="002267DB"/>
    <w:rsid w:val="002268C3"/>
    <w:rsid w:val="0022704C"/>
    <w:rsid w:val="0022746E"/>
    <w:rsid w:val="0023031F"/>
    <w:rsid w:val="00230837"/>
    <w:rsid w:val="00230B75"/>
    <w:rsid w:val="00230CBD"/>
    <w:rsid w:val="00230DC7"/>
    <w:rsid w:val="00231E60"/>
    <w:rsid w:val="00232BF3"/>
    <w:rsid w:val="00233023"/>
    <w:rsid w:val="00233704"/>
    <w:rsid w:val="00233C1D"/>
    <w:rsid w:val="00233D44"/>
    <w:rsid w:val="00235D20"/>
    <w:rsid w:val="00236A50"/>
    <w:rsid w:val="00236B6B"/>
    <w:rsid w:val="0023706E"/>
    <w:rsid w:val="00237DE1"/>
    <w:rsid w:val="00237EA5"/>
    <w:rsid w:val="00237F2E"/>
    <w:rsid w:val="00240972"/>
    <w:rsid w:val="00241278"/>
    <w:rsid w:val="0024273F"/>
    <w:rsid w:val="00242B0B"/>
    <w:rsid w:val="00242D4F"/>
    <w:rsid w:val="00242F5C"/>
    <w:rsid w:val="002439E9"/>
    <w:rsid w:val="00243AA9"/>
    <w:rsid w:val="0024418B"/>
    <w:rsid w:val="00244456"/>
    <w:rsid w:val="0024494D"/>
    <w:rsid w:val="00245E9A"/>
    <w:rsid w:val="0024653D"/>
    <w:rsid w:val="0024735D"/>
    <w:rsid w:val="002473F5"/>
    <w:rsid w:val="00247B39"/>
    <w:rsid w:val="00247D6E"/>
    <w:rsid w:val="002501B9"/>
    <w:rsid w:val="002502F3"/>
    <w:rsid w:val="00250B8C"/>
    <w:rsid w:val="00251981"/>
    <w:rsid w:val="00251ADC"/>
    <w:rsid w:val="00251DA0"/>
    <w:rsid w:val="00253187"/>
    <w:rsid w:val="002534AE"/>
    <w:rsid w:val="002536F3"/>
    <w:rsid w:val="00253BDD"/>
    <w:rsid w:val="00253C75"/>
    <w:rsid w:val="002542FC"/>
    <w:rsid w:val="002543C4"/>
    <w:rsid w:val="00255016"/>
    <w:rsid w:val="00255457"/>
    <w:rsid w:val="002557AC"/>
    <w:rsid w:val="0025601C"/>
    <w:rsid w:val="002561DF"/>
    <w:rsid w:val="002564FF"/>
    <w:rsid w:val="00256A5A"/>
    <w:rsid w:val="00256CB1"/>
    <w:rsid w:val="00257583"/>
    <w:rsid w:val="0026007D"/>
    <w:rsid w:val="00260527"/>
    <w:rsid w:val="00260942"/>
    <w:rsid w:val="00260CD0"/>
    <w:rsid w:val="00260EA0"/>
    <w:rsid w:val="0026170F"/>
    <w:rsid w:val="002623B4"/>
    <w:rsid w:val="00263759"/>
    <w:rsid w:val="00263EC6"/>
    <w:rsid w:val="0026486D"/>
    <w:rsid w:val="0026493F"/>
    <w:rsid w:val="00265C03"/>
    <w:rsid w:val="002663F6"/>
    <w:rsid w:val="00266AC3"/>
    <w:rsid w:val="00266CA4"/>
    <w:rsid w:val="00266D01"/>
    <w:rsid w:val="00267018"/>
    <w:rsid w:val="00267123"/>
    <w:rsid w:val="002678D4"/>
    <w:rsid w:val="00267E52"/>
    <w:rsid w:val="00271028"/>
    <w:rsid w:val="00272AFE"/>
    <w:rsid w:val="00272D1B"/>
    <w:rsid w:val="002736D7"/>
    <w:rsid w:val="00273C6B"/>
    <w:rsid w:val="002741F1"/>
    <w:rsid w:val="00274267"/>
    <w:rsid w:val="00274518"/>
    <w:rsid w:val="0027573D"/>
    <w:rsid w:val="002757B5"/>
    <w:rsid w:val="00275D75"/>
    <w:rsid w:val="00276876"/>
    <w:rsid w:val="00276EB7"/>
    <w:rsid w:val="00277282"/>
    <w:rsid w:val="00277424"/>
    <w:rsid w:val="002774F8"/>
    <w:rsid w:val="00280396"/>
    <w:rsid w:val="00280490"/>
    <w:rsid w:val="00280887"/>
    <w:rsid w:val="00280BFD"/>
    <w:rsid w:val="002813EF"/>
    <w:rsid w:val="00281B5A"/>
    <w:rsid w:val="00282CAC"/>
    <w:rsid w:val="00282EC9"/>
    <w:rsid w:val="002849A8"/>
    <w:rsid w:val="0028519E"/>
    <w:rsid w:val="00285501"/>
    <w:rsid w:val="00285811"/>
    <w:rsid w:val="00285A60"/>
    <w:rsid w:val="00285B33"/>
    <w:rsid w:val="00285E8A"/>
    <w:rsid w:val="00286EA1"/>
    <w:rsid w:val="00287EF9"/>
    <w:rsid w:val="002908FC"/>
    <w:rsid w:val="00291788"/>
    <w:rsid w:val="00291AAD"/>
    <w:rsid w:val="00292374"/>
    <w:rsid w:val="0029353D"/>
    <w:rsid w:val="00293915"/>
    <w:rsid w:val="00293B73"/>
    <w:rsid w:val="00293DE5"/>
    <w:rsid w:val="00294B80"/>
    <w:rsid w:val="00294D46"/>
    <w:rsid w:val="00294D5B"/>
    <w:rsid w:val="002957C7"/>
    <w:rsid w:val="00295BA8"/>
    <w:rsid w:val="00296561"/>
    <w:rsid w:val="002969C0"/>
    <w:rsid w:val="00296AD7"/>
    <w:rsid w:val="0029735C"/>
    <w:rsid w:val="002A028A"/>
    <w:rsid w:val="002A0E4E"/>
    <w:rsid w:val="002A14DF"/>
    <w:rsid w:val="002A1C1F"/>
    <w:rsid w:val="002A2587"/>
    <w:rsid w:val="002A28CF"/>
    <w:rsid w:val="002A3275"/>
    <w:rsid w:val="002A37CD"/>
    <w:rsid w:val="002A3D8A"/>
    <w:rsid w:val="002A3F92"/>
    <w:rsid w:val="002A4C86"/>
    <w:rsid w:val="002A4D5D"/>
    <w:rsid w:val="002A4D67"/>
    <w:rsid w:val="002A5388"/>
    <w:rsid w:val="002A58E0"/>
    <w:rsid w:val="002A5F82"/>
    <w:rsid w:val="002A6128"/>
    <w:rsid w:val="002A623B"/>
    <w:rsid w:val="002A656E"/>
    <w:rsid w:val="002A7AC2"/>
    <w:rsid w:val="002B1225"/>
    <w:rsid w:val="002B1B03"/>
    <w:rsid w:val="002B211A"/>
    <w:rsid w:val="002B2503"/>
    <w:rsid w:val="002B2B53"/>
    <w:rsid w:val="002B39B0"/>
    <w:rsid w:val="002B3D8A"/>
    <w:rsid w:val="002B4052"/>
    <w:rsid w:val="002B509F"/>
    <w:rsid w:val="002B53A8"/>
    <w:rsid w:val="002B5C49"/>
    <w:rsid w:val="002B6064"/>
    <w:rsid w:val="002B66C5"/>
    <w:rsid w:val="002B6D52"/>
    <w:rsid w:val="002B74F2"/>
    <w:rsid w:val="002B77A9"/>
    <w:rsid w:val="002B7E6F"/>
    <w:rsid w:val="002C034A"/>
    <w:rsid w:val="002C07BC"/>
    <w:rsid w:val="002C16BB"/>
    <w:rsid w:val="002C1934"/>
    <w:rsid w:val="002C1EBA"/>
    <w:rsid w:val="002C20AA"/>
    <w:rsid w:val="002C24B8"/>
    <w:rsid w:val="002C2B72"/>
    <w:rsid w:val="002C2D94"/>
    <w:rsid w:val="002C30B1"/>
    <w:rsid w:val="002C3BA8"/>
    <w:rsid w:val="002C3C37"/>
    <w:rsid w:val="002C4294"/>
    <w:rsid w:val="002C49D2"/>
    <w:rsid w:val="002C57E1"/>
    <w:rsid w:val="002C5A66"/>
    <w:rsid w:val="002C6E02"/>
    <w:rsid w:val="002C70A6"/>
    <w:rsid w:val="002C73CB"/>
    <w:rsid w:val="002C7EBF"/>
    <w:rsid w:val="002C7ECC"/>
    <w:rsid w:val="002D03B3"/>
    <w:rsid w:val="002D049E"/>
    <w:rsid w:val="002D21F0"/>
    <w:rsid w:val="002D25D5"/>
    <w:rsid w:val="002D2D3A"/>
    <w:rsid w:val="002D3EFE"/>
    <w:rsid w:val="002D62BD"/>
    <w:rsid w:val="002D62E8"/>
    <w:rsid w:val="002D642E"/>
    <w:rsid w:val="002D6465"/>
    <w:rsid w:val="002D7F2B"/>
    <w:rsid w:val="002D7F8E"/>
    <w:rsid w:val="002E0093"/>
    <w:rsid w:val="002E022C"/>
    <w:rsid w:val="002E048B"/>
    <w:rsid w:val="002E151D"/>
    <w:rsid w:val="002E1CD7"/>
    <w:rsid w:val="002E216E"/>
    <w:rsid w:val="002E2538"/>
    <w:rsid w:val="002E2833"/>
    <w:rsid w:val="002E28D2"/>
    <w:rsid w:val="002E29E2"/>
    <w:rsid w:val="002E4B03"/>
    <w:rsid w:val="002E4B29"/>
    <w:rsid w:val="002E4E2D"/>
    <w:rsid w:val="002E4FFA"/>
    <w:rsid w:val="002E59AE"/>
    <w:rsid w:val="002E5F1C"/>
    <w:rsid w:val="002E6ABD"/>
    <w:rsid w:val="002E786B"/>
    <w:rsid w:val="002E7DEA"/>
    <w:rsid w:val="002F0790"/>
    <w:rsid w:val="002F0B66"/>
    <w:rsid w:val="002F1EF4"/>
    <w:rsid w:val="002F2265"/>
    <w:rsid w:val="002F308D"/>
    <w:rsid w:val="002F3827"/>
    <w:rsid w:val="002F389E"/>
    <w:rsid w:val="002F38FE"/>
    <w:rsid w:val="002F4236"/>
    <w:rsid w:val="002F567C"/>
    <w:rsid w:val="002F58AA"/>
    <w:rsid w:val="002F61AE"/>
    <w:rsid w:val="002F6479"/>
    <w:rsid w:val="002F6A91"/>
    <w:rsid w:val="002F7E10"/>
    <w:rsid w:val="00300476"/>
    <w:rsid w:val="00300569"/>
    <w:rsid w:val="00300830"/>
    <w:rsid w:val="00302084"/>
    <w:rsid w:val="00302129"/>
    <w:rsid w:val="003023BD"/>
    <w:rsid w:val="00302BFD"/>
    <w:rsid w:val="00302FBB"/>
    <w:rsid w:val="0030302B"/>
    <w:rsid w:val="00303096"/>
    <w:rsid w:val="003037CB"/>
    <w:rsid w:val="003038AC"/>
    <w:rsid w:val="00303D34"/>
    <w:rsid w:val="00303F40"/>
    <w:rsid w:val="00304096"/>
    <w:rsid w:val="0030410C"/>
    <w:rsid w:val="0030412E"/>
    <w:rsid w:val="003045FE"/>
    <w:rsid w:val="003058DE"/>
    <w:rsid w:val="00305A6C"/>
    <w:rsid w:val="00305E5D"/>
    <w:rsid w:val="00306BA0"/>
    <w:rsid w:val="003075B9"/>
    <w:rsid w:val="00310137"/>
    <w:rsid w:val="003102C7"/>
    <w:rsid w:val="003107E2"/>
    <w:rsid w:val="00310857"/>
    <w:rsid w:val="00311109"/>
    <w:rsid w:val="003114F7"/>
    <w:rsid w:val="003117B4"/>
    <w:rsid w:val="00311A03"/>
    <w:rsid w:val="00312191"/>
    <w:rsid w:val="003129D5"/>
    <w:rsid w:val="00312C9F"/>
    <w:rsid w:val="00313BDD"/>
    <w:rsid w:val="00313E28"/>
    <w:rsid w:val="0031407F"/>
    <w:rsid w:val="003142F6"/>
    <w:rsid w:val="00314EF7"/>
    <w:rsid w:val="003153C2"/>
    <w:rsid w:val="0031614B"/>
    <w:rsid w:val="00316324"/>
    <w:rsid w:val="003167F8"/>
    <w:rsid w:val="0031704A"/>
    <w:rsid w:val="00317A36"/>
    <w:rsid w:val="00320225"/>
    <w:rsid w:val="003202E7"/>
    <w:rsid w:val="00320E29"/>
    <w:rsid w:val="00320ECE"/>
    <w:rsid w:val="00320FE6"/>
    <w:rsid w:val="00322289"/>
    <w:rsid w:val="0032232E"/>
    <w:rsid w:val="00322436"/>
    <w:rsid w:val="00322992"/>
    <w:rsid w:val="00322DD5"/>
    <w:rsid w:val="0032335F"/>
    <w:rsid w:val="003235CB"/>
    <w:rsid w:val="00323783"/>
    <w:rsid w:val="00323B70"/>
    <w:rsid w:val="00323C54"/>
    <w:rsid w:val="0032425B"/>
    <w:rsid w:val="00325576"/>
    <w:rsid w:val="0032590F"/>
    <w:rsid w:val="00325ABB"/>
    <w:rsid w:val="003261D4"/>
    <w:rsid w:val="00326D5E"/>
    <w:rsid w:val="00327C59"/>
    <w:rsid w:val="00330F63"/>
    <w:rsid w:val="00332573"/>
    <w:rsid w:val="0033289D"/>
    <w:rsid w:val="0033445E"/>
    <w:rsid w:val="00334865"/>
    <w:rsid w:val="0033491D"/>
    <w:rsid w:val="00334E64"/>
    <w:rsid w:val="00335702"/>
    <w:rsid w:val="00335B20"/>
    <w:rsid w:val="00335E4B"/>
    <w:rsid w:val="003406CF"/>
    <w:rsid w:val="00340E0A"/>
    <w:rsid w:val="00340FCD"/>
    <w:rsid w:val="003410A3"/>
    <w:rsid w:val="0034114F"/>
    <w:rsid w:val="0034187A"/>
    <w:rsid w:val="00341DF8"/>
    <w:rsid w:val="0034229B"/>
    <w:rsid w:val="0034234F"/>
    <w:rsid w:val="00342EBA"/>
    <w:rsid w:val="003433FB"/>
    <w:rsid w:val="003436CC"/>
    <w:rsid w:val="00343BE8"/>
    <w:rsid w:val="00343D93"/>
    <w:rsid w:val="003442FB"/>
    <w:rsid w:val="003443D8"/>
    <w:rsid w:val="00344ABA"/>
    <w:rsid w:val="00344B8E"/>
    <w:rsid w:val="00344C61"/>
    <w:rsid w:val="00344E13"/>
    <w:rsid w:val="00345977"/>
    <w:rsid w:val="00345AC6"/>
    <w:rsid w:val="0034624D"/>
    <w:rsid w:val="0034638D"/>
    <w:rsid w:val="003464B1"/>
    <w:rsid w:val="00347138"/>
    <w:rsid w:val="0034733F"/>
    <w:rsid w:val="00350497"/>
    <w:rsid w:val="00350705"/>
    <w:rsid w:val="00350736"/>
    <w:rsid w:val="003513D2"/>
    <w:rsid w:val="003516B8"/>
    <w:rsid w:val="003519F7"/>
    <w:rsid w:val="0035259E"/>
    <w:rsid w:val="00352CAA"/>
    <w:rsid w:val="00352D4E"/>
    <w:rsid w:val="00352FC7"/>
    <w:rsid w:val="003530D6"/>
    <w:rsid w:val="00353972"/>
    <w:rsid w:val="00353A32"/>
    <w:rsid w:val="00353FAC"/>
    <w:rsid w:val="003554BC"/>
    <w:rsid w:val="0035561A"/>
    <w:rsid w:val="003567D6"/>
    <w:rsid w:val="003568BF"/>
    <w:rsid w:val="00356D13"/>
    <w:rsid w:val="00356D25"/>
    <w:rsid w:val="00356D88"/>
    <w:rsid w:val="00356E55"/>
    <w:rsid w:val="00357E7A"/>
    <w:rsid w:val="0036021F"/>
    <w:rsid w:val="00360760"/>
    <w:rsid w:val="003607FD"/>
    <w:rsid w:val="00361424"/>
    <w:rsid w:val="00361965"/>
    <w:rsid w:val="00362332"/>
    <w:rsid w:val="0036267A"/>
    <w:rsid w:val="0036270E"/>
    <w:rsid w:val="0036277A"/>
    <w:rsid w:val="00362B57"/>
    <w:rsid w:val="0036352D"/>
    <w:rsid w:val="0036381E"/>
    <w:rsid w:val="00364163"/>
    <w:rsid w:val="0036487B"/>
    <w:rsid w:val="00364A66"/>
    <w:rsid w:val="00364CB9"/>
    <w:rsid w:val="0036541B"/>
    <w:rsid w:val="00365872"/>
    <w:rsid w:val="00365F16"/>
    <w:rsid w:val="00365F99"/>
    <w:rsid w:val="00367420"/>
    <w:rsid w:val="003716B1"/>
    <w:rsid w:val="00371CDB"/>
    <w:rsid w:val="00372264"/>
    <w:rsid w:val="00372280"/>
    <w:rsid w:val="0037262D"/>
    <w:rsid w:val="003729AC"/>
    <w:rsid w:val="00372B9D"/>
    <w:rsid w:val="00372F6E"/>
    <w:rsid w:val="00373098"/>
    <w:rsid w:val="0037316E"/>
    <w:rsid w:val="00373390"/>
    <w:rsid w:val="0037412E"/>
    <w:rsid w:val="003745B7"/>
    <w:rsid w:val="00375266"/>
    <w:rsid w:val="00375741"/>
    <w:rsid w:val="0037610F"/>
    <w:rsid w:val="003775B9"/>
    <w:rsid w:val="00377688"/>
    <w:rsid w:val="003776D6"/>
    <w:rsid w:val="003779AF"/>
    <w:rsid w:val="00377C94"/>
    <w:rsid w:val="00377FCD"/>
    <w:rsid w:val="00380381"/>
    <w:rsid w:val="00380A2C"/>
    <w:rsid w:val="00380C89"/>
    <w:rsid w:val="00381216"/>
    <w:rsid w:val="00381452"/>
    <w:rsid w:val="00381C38"/>
    <w:rsid w:val="00381C82"/>
    <w:rsid w:val="003820E9"/>
    <w:rsid w:val="00382B4E"/>
    <w:rsid w:val="00383249"/>
    <w:rsid w:val="00383EDC"/>
    <w:rsid w:val="00384643"/>
    <w:rsid w:val="0038509A"/>
    <w:rsid w:val="003852AE"/>
    <w:rsid w:val="003855CF"/>
    <w:rsid w:val="00385F6B"/>
    <w:rsid w:val="00386053"/>
    <w:rsid w:val="00386494"/>
    <w:rsid w:val="0038698C"/>
    <w:rsid w:val="003869BB"/>
    <w:rsid w:val="003877F1"/>
    <w:rsid w:val="00387980"/>
    <w:rsid w:val="00387C8D"/>
    <w:rsid w:val="00387CA0"/>
    <w:rsid w:val="00387ED7"/>
    <w:rsid w:val="00387F20"/>
    <w:rsid w:val="00390633"/>
    <w:rsid w:val="003916D2"/>
    <w:rsid w:val="0039261D"/>
    <w:rsid w:val="00392959"/>
    <w:rsid w:val="0039350B"/>
    <w:rsid w:val="003935D0"/>
    <w:rsid w:val="003954DE"/>
    <w:rsid w:val="0039556F"/>
    <w:rsid w:val="0039561E"/>
    <w:rsid w:val="00395AC9"/>
    <w:rsid w:val="00396632"/>
    <w:rsid w:val="0039685A"/>
    <w:rsid w:val="00396E64"/>
    <w:rsid w:val="0039767E"/>
    <w:rsid w:val="00397821"/>
    <w:rsid w:val="003A25E5"/>
    <w:rsid w:val="003A2995"/>
    <w:rsid w:val="003A344C"/>
    <w:rsid w:val="003A3978"/>
    <w:rsid w:val="003A3D98"/>
    <w:rsid w:val="003A3F87"/>
    <w:rsid w:val="003A5296"/>
    <w:rsid w:val="003A5346"/>
    <w:rsid w:val="003A5A4F"/>
    <w:rsid w:val="003A5A52"/>
    <w:rsid w:val="003A6DC5"/>
    <w:rsid w:val="003A70E1"/>
    <w:rsid w:val="003A781D"/>
    <w:rsid w:val="003A7BC6"/>
    <w:rsid w:val="003A7FC0"/>
    <w:rsid w:val="003B00F9"/>
    <w:rsid w:val="003B0470"/>
    <w:rsid w:val="003B0F3A"/>
    <w:rsid w:val="003B181B"/>
    <w:rsid w:val="003B1A47"/>
    <w:rsid w:val="003B3143"/>
    <w:rsid w:val="003B31CD"/>
    <w:rsid w:val="003B4229"/>
    <w:rsid w:val="003B45CF"/>
    <w:rsid w:val="003B4A95"/>
    <w:rsid w:val="003B4C94"/>
    <w:rsid w:val="003B58A6"/>
    <w:rsid w:val="003B5AE7"/>
    <w:rsid w:val="003B5FD5"/>
    <w:rsid w:val="003B6C35"/>
    <w:rsid w:val="003B70D1"/>
    <w:rsid w:val="003B7421"/>
    <w:rsid w:val="003B7924"/>
    <w:rsid w:val="003C0EFA"/>
    <w:rsid w:val="003C0FC5"/>
    <w:rsid w:val="003C1222"/>
    <w:rsid w:val="003C1238"/>
    <w:rsid w:val="003C15C3"/>
    <w:rsid w:val="003C1905"/>
    <w:rsid w:val="003C28EF"/>
    <w:rsid w:val="003C2AE0"/>
    <w:rsid w:val="003C32FB"/>
    <w:rsid w:val="003C36DC"/>
    <w:rsid w:val="003C3D37"/>
    <w:rsid w:val="003C4869"/>
    <w:rsid w:val="003C4C51"/>
    <w:rsid w:val="003C53FD"/>
    <w:rsid w:val="003C5BE4"/>
    <w:rsid w:val="003C6C69"/>
    <w:rsid w:val="003C6D84"/>
    <w:rsid w:val="003C710C"/>
    <w:rsid w:val="003C7423"/>
    <w:rsid w:val="003C7867"/>
    <w:rsid w:val="003C7B1D"/>
    <w:rsid w:val="003C7BD4"/>
    <w:rsid w:val="003C7E37"/>
    <w:rsid w:val="003D01F3"/>
    <w:rsid w:val="003D0538"/>
    <w:rsid w:val="003D14AF"/>
    <w:rsid w:val="003D1C15"/>
    <w:rsid w:val="003D1CFD"/>
    <w:rsid w:val="003D1E96"/>
    <w:rsid w:val="003D1F74"/>
    <w:rsid w:val="003D2C9A"/>
    <w:rsid w:val="003D2FFF"/>
    <w:rsid w:val="003D3393"/>
    <w:rsid w:val="003D4DF1"/>
    <w:rsid w:val="003D556A"/>
    <w:rsid w:val="003D5984"/>
    <w:rsid w:val="003D5EB2"/>
    <w:rsid w:val="003D5F6F"/>
    <w:rsid w:val="003D6328"/>
    <w:rsid w:val="003D67B7"/>
    <w:rsid w:val="003D682C"/>
    <w:rsid w:val="003D6AD5"/>
    <w:rsid w:val="003D7116"/>
    <w:rsid w:val="003D711B"/>
    <w:rsid w:val="003D728C"/>
    <w:rsid w:val="003D749E"/>
    <w:rsid w:val="003D7611"/>
    <w:rsid w:val="003D77B3"/>
    <w:rsid w:val="003D7F70"/>
    <w:rsid w:val="003E0CE4"/>
    <w:rsid w:val="003E1FDD"/>
    <w:rsid w:val="003E23F6"/>
    <w:rsid w:val="003E253A"/>
    <w:rsid w:val="003E273E"/>
    <w:rsid w:val="003E2EC0"/>
    <w:rsid w:val="003E4E3F"/>
    <w:rsid w:val="003E525F"/>
    <w:rsid w:val="003E5F56"/>
    <w:rsid w:val="003E60F5"/>
    <w:rsid w:val="003E61F3"/>
    <w:rsid w:val="003E6472"/>
    <w:rsid w:val="003E6A6E"/>
    <w:rsid w:val="003E702C"/>
    <w:rsid w:val="003E7823"/>
    <w:rsid w:val="003F1276"/>
    <w:rsid w:val="003F1B6E"/>
    <w:rsid w:val="003F2C74"/>
    <w:rsid w:val="003F2E61"/>
    <w:rsid w:val="003F3594"/>
    <w:rsid w:val="003F3CC2"/>
    <w:rsid w:val="003F4EB2"/>
    <w:rsid w:val="003F4FDF"/>
    <w:rsid w:val="003F51B1"/>
    <w:rsid w:val="003F5507"/>
    <w:rsid w:val="003F564D"/>
    <w:rsid w:val="003F57A5"/>
    <w:rsid w:val="003F5B04"/>
    <w:rsid w:val="003F6436"/>
    <w:rsid w:val="003F6567"/>
    <w:rsid w:val="003F6967"/>
    <w:rsid w:val="003F6DBF"/>
    <w:rsid w:val="003F73D9"/>
    <w:rsid w:val="003F78A9"/>
    <w:rsid w:val="003F79E6"/>
    <w:rsid w:val="003F7FB5"/>
    <w:rsid w:val="004006E4"/>
    <w:rsid w:val="00400E35"/>
    <w:rsid w:val="00401107"/>
    <w:rsid w:val="0040222B"/>
    <w:rsid w:val="0040262F"/>
    <w:rsid w:val="00402B82"/>
    <w:rsid w:val="00402B94"/>
    <w:rsid w:val="00403725"/>
    <w:rsid w:val="004039AC"/>
    <w:rsid w:val="00403AE2"/>
    <w:rsid w:val="00403CB6"/>
    <w:rsid w:val="00403D7E"/>
    <w:rsid w:val="00404617"/>
    <w:rsid w:val="00404621"/>
    <w:rsid w:val="0040463E"/>
    <w:rsid w:val="00404B30"/>
    <w:rsid w:val="00405A4E"/>
    <w:rsid w:val="0040609D"/>
    <w:rsid w:val="004065A7"/>
    <w:rsid w:val="00406B5F"/>
    <w:rsid w:val="00406E92"/>
    <w:rsid w:val="00410346"/>
    <w:rsid w:val="00410533"/>
    <w:rsid w:val="00410C97"/>
    <w:rsid w:val="0041147B"/>
    <w:rsid w:val="0041159A"/>
    <w:rsid w:val="00411D92"/>
    <w:rsid w:val="00412239"/>
    <w:rsid w:val="0041335C"/>
    <w:rsid w:val="00413779"/>
    <w:rsid w:val="00414FF0"/>
    <w:rsid w:val="0041530F"/>
    <w:rsid w:val="0041556C"/>
    <w:rsid w:val="00415646"/>
    <w:rsid w:val="00415651"/>
    <w:rsid w:val="004157A7"/>
    <w:rsid w:val="00415E58"/>
    <w:rsid w:val="00415F69"/>
    <w:rsid w:val="004168E5"/>
    <w:rsid w:val="00416BEE"/>
    <w:rsid w:val="00416E18"/>
    <w:rsid w:val="004200D0"/>
    <w:rsid w:val="00420787"/>
    <w:rsid w:val="00420F54"/>
    <w:rsid w:val="00421130"/>
    <w:rsid w:val="0042123B"/>
    <w:rsid w:val="00421CF5"/>
    <w:rsid w:val="004221D2"/>
    <w:rsid w:val="00422380"/>
    <w:rsid w:val="00423C03"/>
    <w:rsid w:val="00423F3E"/>
    <w:rsid w:val="00424027"/>
    <w:rsid w:val="00424803"/>
    <w:rsid w:val="00425102"/>
    <w:rsid w:val="00425E77"/>
    <w:rsid w:val="0042642D"/>
    <w:rsid w:val="004269F2"/>
    <w:rsid w:val="00426C40"/>
    <w:rsid w:val="00426CDB"/>
    <w:rsid w:val="00426F1D"/>
    <w:rsid w:val="00430019"/>
    <w:rsid w:val="00430912"/>
    <w:rsid w:val="00430C3E"/>
    <w:rsid w:val="00431BFC"/>
    <w:rsid w:val="0043234B"/>
    <w:rsid w:val="004337E0"/>
    <w:rsid w:val="004337F0"/>
    <w:rsid w:val="00434241"/>
    <w:rsid w:val="00434F19"/>
    <w:rsid w:val="004353E3"/>
    <w:rsid w:val="0043631C"/>
    <w:rsid w:val="004369CD"/>
    <w:rsid w:val="00436A05"/>
    <w:rsid w:val="00436ACB"/>
    <w:rsid w:val="00436C47"/>
    <w:rsid w:val="004372D9"/>
    <w:rsid w:val="00440570"/>
    <w:rsid w:val="0044095D"/>
    <w:rsid w:val="0044097C"/>
    <w:rsid w:val="00440BCC"/>
    <w:rsid w:val="004412CD"/>
    <w:rsid w:val="00441596"/>
    <w:rsid w:val="00441701"/>
    <w:rsid w:val="00441810"/>
    <w:rsid w:val="00441D7E"/>
    <w:rsid w:val="004425B1"/>
    <w:rsid w:val="0044277C"/>
    <w:rsid w:val="00443352"/>
    <w:rsid w:val="004445BC"/>
    <w:rsid w:val="004449DB"/>
    <w:rsid w:val="00445014"/>
    <w:rsid w:val="00445CCA"/>
    <w:rsid w:val="00446D35"/>
    <w:rsid w:val="0044775F"/>
    <w:rsid w:val="00447A18"/>
    <w:rsid w:val="00447A54"/>
    <w:rsid w:val="004504F3"/>
    <w:rsid w:val="0045054A"/>
    <w:rsid w:val="004506A5"/>
    <w:rsid w:val="00450CFC"/>
    <w:rsid w:val="00451890"/>
    <w:rsid w:val="004524D4"/>
    <w:rsid w:val="0045352B"/>
    <w:rsid w:val="004543E2"/>
    <w:rsid w:val="00454B79"/>
    <w:rsid w:val="0045559D"/>
    <w:rsid w:val="00455796"/>
    <w:rsid w:val="00455B70"/>
    <w:rsid w:val="00455BAE"/>
    <w:rsid w:val="004608E8"/>
    <w:rsid w:val="00460F76"/>
    <w:rsid w:val="0046126E"/>
    <w:rsid w:val="0046139D"/>
    <w:rsid w:val="0046181B"/>
    <w:rsid w:val="00461873"/>
    <w:rsid w:val="00461C9F"/>
    <w:rsid w:val="004623B3"/>
    <w:rsid w:val="00463285"/>
    <w:rsid w:val="004634BA"/>
    <w:rsid w:val="00463944"/>
    <w:rsid w:val="00463ECF"/>
    <w:rsid w:val="00464275"/>
    <w:rsid w:val="00464388"/>
    <w:rsid w:val="00464BAF"/>
    <w:rsid w:val="00464FA1"/>
    <w:rsid w:val="004654E2"/>
    <w:rsid w:val="00465571"/>
    <w:rsid w:val="004656B1"/>
    <w:rsid w:val="0046588D"/>
    <w:rsid w:val="00466418"/>
    <w:rsid w:val="00466808"/>
    <w:rsid w:val="004672E7"/>
    <w:rsid w:val="00467612"/>
    <w:rsid w:val="004677BA"/>
    <w:rsid w:val="00467895"/>
    <w:rsid w:val="00467D96"/>
    <w:rsid w:val="00467E26"/>
    <w:rsid w:val="00467EB8"/>
    <w:rsid w:val="00470134"/>
    <w:rsid w:val="00470BA9"/>
    <w:rsid w:val="004712CA"/>
    <w:rsid w:val="004718DE"/>
    <w:rsid w:val="00472D50"/>
    <w:rsid w:val="004731C5"/>
    <w:rsid w:val="00473402"/>
    <w:rsid w:val="00473769"/>
    <w:rsid w:val="00474088"/>
    <w:rsid w:val="00474DED"/>
    <w:rsid w:val="00475A26"/>
    <w:rsid w:val="0047656F"/>
    <w:rsid w:val="00477560"/>
    <w:rsid w:val="0048043F"/>
    <w:rsid w:val="0048050C"/>
    <w:rsid w:val="004809AC"/>
    <w:rsid w:val="004812AE"/>
    <w:rsid w:val="00481775"/>
    <w:rsid w:val="00481CD5"/>
    <w:rsid w:val="00481D21"/>
    <w:rsid w:val="00482161"/>
    <w:rsid w:val="00482955"/>
    <w:rsid w:val="00483600"/>
    <w:rsid w:val="00484337"/>
    <w:rsid w:val="0048460A"/>
    <w:rsid w:val="004850B0"/>
    <w:rsid w:val="004853C7"/>
    <w:rsid w:val="0048582B"/>
    <w:rsid w:val="00485CF8"/>
    <w:rsid w:val="0048614C"/>
    <w:rsid w:val="0048726C"/>
    <w:rsid w:val="004877B3"/>
    <w:rsid w:val="00487833"/>
    <w:rsid w:val="0048787C"/>
    <w:rsid w:val="0048794E"/>
    <w:rsid w:val="00490168"/>
    <w:rsid w:val="00490771"/>
    <w:rsid w:val="004907F9"/>
    <w:rsid w:val="00490877"/>
    <w:rsid w:val="00490E81"/>
    <w:rsid w:val="00492A5C"/>
    <w:rsid w:val="00492B2C"/>
    <w:rsid w:val="00492C11"/>
    <w:rsid w:val="00492C41"/>
    <w:rsid w:val="004936AB"/>
    <w:rsid w:val="004952A6"/>
    <w:rsid w:val="00495A6C"/>
    <w:rsid w:val="00496986"/>
    <w:rsid w:val="00496AD9"/>
    <w:rsid w:val="00496E4F"/>
    <w:rsid w:val="0049700D"/>
    <w:rsid w:val="004972F9"/>
    <w:rsid w:val="004973EF"/>
    <w:rsid w:val="00497457"/>
    <w:rsid w:val="00497C84"/>
    <w:rsid w:val="00497D6A"/>
    <w:rsid w:val="00497D98"/>
    <w:rsid w:val="00497EA4"/>
    <w:rsid w:val="004A0761"/>
    <w:rsid w:val="004A0AB1"/>
    <w:rsid w:val="004A1281"/>
    <w:rsid w:val="004A2749"/>
    <w:rsid w:val="004A2D13"/>
    <w:rsid w:val="004A2F19"/>
    <w:rsid w:val="004A3360"/>
    <w:rsid w:val="004A4365"/>
    <w:rsid w:val="004A4663"/>
    <w:rsid w:val="004A473A"/>
    <w:rsid w:val="004A47C1"/>
    <w:rsid w:val="004A47E6"/>
    <w:rsid w:val="004A4CBA"/>
    <w:rsid w:val="004A55D9"/>
    <w:rsid w:val="004A5762"/>
    <w:rsid w:val="004A7366"/>
    <w:rsid w:val="004A770E"/>
    <w:rsid w:val="004A7FCE"/>
    <w:rsid w:val="004B042D"/>
    <w:rsid w:val="004B0505"/>
    <w:rsid w:val="004B0674"/>
    <w:rsid w:val="004B0A96"/>
    <w:rsid w:val="004B14F7"/>
    <w:rsid w:val="004B18EB"/>
    <w:rsid w:val="004B1D87"/>
    <w:rsid w:val="004B1DE4"/>
    <w:rsid w:val="004B22C1"/>
    <w:rsid w:val="004B2627"/>
    <w:rsid w:val="004B2C19"/>
    <w:rsid w:val="004B346B"/>
    <w:rsid w:val="004B39B6"/>
    <w:rsid w:val="004B4399"/>
    <w:rsid w:val="004B4A52"/>
    <w:rsid w:val="004B4B1F"/>
    <w:rsid w:val="004B4F3B"/>
    <w:rsid w:val="004B5354"/>
    <w:rsid w:val="004B569A"/>
    <w:rsid w:val="004B57B8"/>
    <w:rsid w:val="004B5993"/>
    <w:rsid w:val="004B5B11"/>
    <w:rsid w:val="004B66F5"/>
    <w:rsid w:val="004B6E24"/>
    <w:rsid w:val="004B6F16"/>
    <w:rsid w:val="004B7256"/>
    <w:rsid w:val="004B7B92"/>
    <w:rsid w:val="004C094F"/>
    <w:rsid w:val="004C0B47"/>
    <w:rsid w:val="004C1B64"/>
    <w:rsid w:val="004C20E4"/>
    <w:rsid w:val="004C21B6"/>
    <w:rsid w:val="004C248C"/>
    <w:rsid w:val="004C2724"/>
    <w:rsid w:val="004C3506"/>
    <w:rsid w:val="004C3B79"/>
    <w:rsid w:val="004C3BE1"/>
    <w:rsid w:val="004C3F8E"/>
    <w:rsid w:val="004C426D"/>
    <w:rsid w:val="004C4F3D"/>
    <w:rsid w:val="004C5332"/>
    <w:rsid w:val="004C602B"/>
    <w:rsid w:val="004C74C2"/>
    <w:rsid w:val="004C7541"/>
    <w:rsid w:val="004D0078"/>
    <w:rsid w:val="004D0F24"/>
    <w:rsid w:val="004D0F79"/>
    <w:rsid w:val="004D12E0"/>
    <w:rsid w:val="004D1779"/>
    <w:rsid w:val="004D17EB"/>
    <w:rsid w:val="004D1B2F"/>
    <w:rsid w:val="004D1D92"/>
    <w:rsid w:val="004D1F73"/>
    <w:rsid w:val="004D2B31"/>
    <w:rsid w:val="004D2D6B"/>
    <w:rsid w:val="004D3085"/>
    <w:rsid w:val="004D3B58"/>
    <w:rsid w:val="004D3DB0"/>
    <w:rsid w:val="004D44D5"/>
    <w:rsid w:val="004D45D6"/>
    <w:rsid w:val="004D47FB"/>
    <w:rsid w:val="004D4CAD"/>
    <w:rsid w:val="004D5345"/>
    <w:rsid w:val="004D5384"/>
    <w:rsid w:val="004D563E"/>
    <w:rsid w:val="004D6BD0"/>
    <w:rsid w:val="004D71A0"/>
    <w:rsid w:val="004D7908"/>
    <w:rsid w:val="004E06A8"/>
    <w:rsid w:val="004E0BFE"/>
    <w:rsid w:val="004E0FC5"/>
    <w:rsid w:val="004E11DF"/>
    <w:rsid w:val="004E1395"/>
    <w:rsid w:val="004E1E53"/>
    <w:rsid w:val="004E3249"/>
    <w:rsid w:val="004E3D5A"/>
    <w:rsid w:val="004E3DC7"/>
    <w:rsid w:val="004E4104"/>
    <w:rsid w:val="004E418C"/>
    <w:rsid w:val="004E4CBE"/>
    <w:rsid w:val="004E501A"/>
    <w:rsid w:val="004E515D"/>
    <w:rsid w:val="004E5AEE"/>
    <w:rsid w:val="004E5FFE"/>
    <w:rsid w:val="004E6930"/>
    <w:rsid w:val="004E7017"/>
    <w:rsid w:val="004E7327"/>
    <w:rsid w:val="004E7A68"/>
    <w:rsid w:val="004F07D5"/>
    <w:rsid w:val="004F0AE1"/>
    <w:rsid w:val="004F14C9"/>
    <w:rsid w:val="004F18BA"/>
    <w:rsid w:val="004F19A4"/>
    <w:rsid w:val="004F3C61"/>
    <w:rsid w:val="004F3F60"/>
    <w:rsid w:val="004F45FA"/>
    <w:rsid w:val="004F4B71"/>
    <w:rsid w:val="004F54BE"/>
    <w:rsid w:val="004F5B3D"/>
    <w:rsid w:val="004F640A"/>
    <w:rsid w:val="004F6A11"/>
    <w:rsid w:val="004F6FE5"/>
    <w:rsid w:val="005003E4"/>
    <w:rsid w:val="00500FAC"/>
    <w:rsid w:val="005010C8"/>
    <w:rsid w:val="005013CC"/>
    <w:rsid w:val="00501BE2"/>
    <w:rsid w:val="00501FD0"/>
    <w:rsid w:val="00502562"/>
    <w:rsid w:val="00502B8E"/>
    <w:rsid w:val="0050471E"/>
    <w:rsid w:val="0050478A"/>
    <w:rsid w:val="00504D53"/>
    <w:rsid w:val="005054A0"/>
    <w:rsid w:val="0050568D"/>
    <w:rsid w:val="00505DF2"/>
    <w:rsid w:val="00506054"/>
    <w:rsid w:val="0050608C"/>
    <w:rsid w:val="00506750"/>
    <w:rsid w:val="00506B52"/>
    <w:rsid w:val="00506BB1"/>
    <w:rsid w:val="005070E1"/>
    <w:rsid w:val="005070EA"/>
    <w:rsid w:val="005076C2"/>
    <w:rsid w:val="005105F8"/>
    <w:rsid w:val="00510F9D"/>
    <w:rsid w:val="005111A1"/>
    <w:rsid w:val="00511749"/>
    <w:rsid w:val="0051177B"/>
    <w:rsid w:val="0051180C"/>
    <w:rsid w:val="0051184B"/>
    <w:rsid w:val="00511C6E"/>
    <w:rsid w:val="005127D4"/>
    <w:rsid w:val="005131A4"/>
    <w:rsid w:val="00513ADB"/>
    <w:rsid w:val="00513C95"/>
    <w:rsid w:val="00513C96"/>
    <w:rsid w:val="00513D2C"/>
    <w:rsid w:val="00513E8D"/>
    <w:rsid w:val="005148BB"/>
    <w:rsid w:val="00514C37"/>
    <w:rsid w:val="00514C6C"/>
    <w:rsid w:val="00514E4C"/>
    <w:rsid w:val="00515449"/>
    <w:rsid w:val="0051621E"/>
    <w:rsid w:val="005168C4"/>
    <w:rsid w:val="00517F6A"/>
    <w:rsid w:val="0052122A"/>
    <w:rsid w:val="00522026"/>
    <w:rsid w:val="00522318"/>
    <w:rsid w:val="00522821"/>
    <w:rsid w:val="00522D60"/>
    <w:rsid w:val="0052329D"/>
    <w:rsid w:val="005235A9"/>
    <w:rsid w:val="00523749"/>
    <w:rsid w:val="00523B4F"/>
    <w:rsid w:val="00523F05"/>
    <w:rsid w:val="00523F32"/>
    <w:rsid w:val="005249A5"/>
    <w:rsid w:val="00524AAD"/>
    <w:rsid w:val="00524D49"/>
    <w:rsid w:val="00525054"/>
    <w:rsid w:val="005251AA"/>
    <w:rsid w:val="00525683"/>
    <w:rsid w:val="005257C9"/>
    <w:rsid w:val="00525C35"/>
    <w:rsid w:val="00525F4B"/>
    <w:rsid w:val="005260CA"/>
    <w:rsid w:val="00526591"/>
    <w:rsid w:val="005265CB"/>
    <w:rsid w:val="00526CAE"/>
    <w:rsid w:val="0052766F"/>
    <w:rsid w:val="00527B5F"/>
    <w:rsid w:val="00527BCF"/>
    <w:rsid w:val="0053075C"/>
    <w:rsid w:val="005307DA"/>
    <w:rsid w:val="005328F8"/>
    <w:rsid w:val="00533C4D"/>
    <w:rsid w:val="0053426C"/>
    <w:rsid w:val="00534897"/>
    <w:rsid w:val="005349D8"/>
    <w:rsid w:val="00534BCA"/>
    <w:rsid w:val="0053601E"/>
    <w:rsid w:val="005362A4"/>
    <w:rsid w:val="0053662E"/>
    <w:rsid w:val="0053727C"/>
    <w:rsid w:val="00537498"/>
    <w:rsid w:val="005403AD"/>
    <w:rsid w:val="005414E5"/>
    <w:rsid w:val="00541D12"/>
    <w:rsid w:val="005423F2"/>
    <w:rsid w:val="00542A04"/>
    <w:rsid w:val="005431FE"/>
    <w:rsid w:val="005438F6"/>
    <w:rsid w:val="0054463A"/>
    <w:rsid w:val="00544F8A"/>
    <w:rsid w:val="0054616B"/>
    <w:rsid w:val="00547478"/>
    <w:rsid w:val="0055026A"/>
    <w:rsid w:val="005504D6"/>
    <w:rsid w:val="0055059D"/>
    <w:rsid w:val="00550682"/>
    <w:rsid w:val="005506D3"/>
    <w:rsid w:val="0055129A"/>
    <w:rsid w:val="00551880"/>
    <w:rsid w:val="00551F90"/>
    <w:rsid w:val="00552C99"/>
    <w:rsid w:val="00553036"/>
    <w:rsid w:val="00553294"/>
    <w:rsid w:val="00553366"/>
    <w:rsid w:val="00553C0B"/>
    <w:rsid w:val="00554BDB"/>
    <w:rsid w:val="00555212"/>
    <w:rsid w:val="005572AC"/>
    <w:rsid w:val="00557952"/>
    <w:rsid w:val="0056006F"/>
    <w:rsid w:val="005600D7"/>
    <w:rsid w:val="0056035E"/>
    <w:rsid w:val="00560BB0"/>
    <w:rsid w:val="005610A7"/>
    <w:rsid w:val="005615E2"/>
    <w:rsid w:val="00561BCD"/>
    <w:rsid w:val="005623E6"/>
    <w:rsid w:val="005626C6"/>
    <w:rsid w:val="00562780"/>
    <w:rsid w:val="00562950"/>
    <w:rsid w:val="00562A86"/>
    <w:rsid w:val="00562A99"/>
    <w:rsid w:val="005630D5"/>
    <w:rsid w:val="00563253"/>
    <w:rsid w:val="005645B8"/>
    <w:rsid w:val="00564627"/>
    <w:rsid w:val="00564AB4"/>
    <w:rsid w:val="00564C4E"/>
    <w:rsid w:val="00564E63"/>
    <w:rsid w:val="00564EB5"/>
    <w:rsid w:val="00565A4B"/>
    <w:rsid w:val="00565A87"/>
    <w:rsid w:val="00565C70"/>
    <w:rsid w:val="00566205"/>
    <w:rsid w:val="00566492"/>
    <w:rsid w:val="0056736E"/>
    <w:rsid w:val="0056761E"/>
    <w:rsid w:val="005700A4"/>
    <w:rsid w:val="0057044F"/>
    <w:rsid w:val="00570DF6"/>
    <w:rsid w:val="00571439"/>
    <w:rsid w:val="00571912"/>
    <w:rsid w:val="00572A83"/>
    <w:rsid w:val="00572C96"/>
    <w:rsid w:val="00573037"/>
    <w:rsid w:val="00574370"/>
    <w:rsid w:val="005747A7"/>
    <w:rsid w:val="00574D91"/>
    <w:rsid w:val="00574F73"/>
    <w:rsid w:val="0057510E"/>
    <w:rsid w:val="00575770"/>
    <w:rsid w:val="005766CD"/>
    <w:rsid w:val="005803D7"/>
    <w:rsid w:val="0058047E"/>
    <w:rsid w:val="00580D24"/>
    <w:rsid w:val="005813EA"/>
    <w:rsid w:val="0058165C"/>
    <w:rsid w:val="005816C6"/>
    <w:rsid w:val="005842ED"/>
    <w:rsid w:val="00585559"/>
    <w:rsid w:val="00586237"/>
    <w:rsid w:val="0058644F"/>
    <w:rsid w:val="00586BD5"/>
    <w:rsid w:val="00587A33"/>
    <w:rsid w:val="005908C6"/>
    <w:rsid w:val="00590E1B"/>
    <w:rsid w:val="00592BA3"/>
    <w:rsid w:val="00593E28"/>
    <w:rsid w:val="0059504B"/>
    <w:rsid w:val="0059515C"/>
    <w:rsid w:val="00595327"/>
    <w:rsid w:val="00595939"/>
    <w:rsid w:val="005959DF"/>
    <w:rsid w:val="00595FE4"/>
    <w:rsid w:val="0059621E"/>
    <w:rsid w:val="0059637E"/>
    <w:rsid w:val="00596B18"/>
    <w:rsid w:val="00597134"/>
    <w:rsid w:val="00597168"/>
    <w:rsid w:val="00597310"/>
    <w:rsid w:val="005974AB"/>
    <w:rsid w:val="005976EA"/>
    <w:rsid w:val="00597AC2"/>
    <w:rsid w:val="00597C92"/>
    <w:rsid w:val="00597EF3"/>
    <w:rsid w:val="005A02A6"/>
    <w:rsid w:val="005A02E2"/>
    <w:rsid w:val="005A0517"/>
    <w:rsid w:val="005A222A"/>
    <w:rsid w:val="005A2449"/>
    <w:rsid w:val="005A2720"/>
    <w:rsid w:val="005A344B"/>
    <w:rsid w:val="005A35ED"/>
    <w:rsid w:val="005A3F65"/>
    <w:rsid w:val="005A48E8"/>
    <w:rsid w:val="005A623F"/>
    <w:rsid w:val="005A62FD"/>
    <w:rsid w:val="005A63CC"/>
    <w:rsid w:val="005A6B74"/>
    <w:rsid w:val="005A6FAA"/>
    <w:rsid w:val="005A6FCB"/>
    <w:rsid w:val="005A792A"/>
    <w:rsid w:val="005B00E4"/>
    <w:rsid w:val="005B02A5"/>
    <w:rsid w:val="005B082E"/>
    <w:rsid w:val="005B0BAF"/>
    <w:rsid w:val="005B0C5D"/>
    <w:rsid w:val="005B0EDA"/>
    <w:rsid w:val="005B2852"/>
    <w:rsid w:val="005B3097"/>
    <w:rsid w:val="005B343B"/>
    <w:rsid w:val="005B4D52"/>
    <w:rsid w:val="005B4D8A"/>
    <w:rsid w:val="005B5199"/>
    <w:rsid w:val="005B556B"/>
    <w:rsid w:val="005B6021"/>
    <w:rsid w:val="005B6570"/>
    <w:rsid w:val="005B6919"/>
    <w:rsid w:val="005B6A93"/>
    <w:rsid w:val="005B6BFB"/>
    <w:rsid w:val="005B702C"/>
    <w:rsid w:val="005C0CE4"/>
    <w:rsid w:val="005C1436"/>
    <w:rsid w:val="005C15B7"/>
    <w:rsid w:val="005C1620"/>
    <w:rsid w:val="005C1B8A"/>
    <w:rsid w:val="005C295C"/>
    <w:rsid w:val="005C31CD"/>
    <w:rsid w:val="005C328B"/>
    <w:rsid w:val="005C338B"/>
    <w:rsid w:val="005C359C"/>
    <w:rsid w:val="005C4023"/>
    <w:rsid w:val="005C4242"/>
    <w:rsid w:val="005C48B1"/>
    <w:rsid w:val="005C4A2A"/>
    <w:rsid w:val="005C4D76"/>
    <w:rsid w:val="005C4F15"/>
    <w:rsid w:val="005C4F5F"/>
    <w:rsid w:val="005C5177"/>
    <w:rsid w:val="005C53FE"/>
    <w:rsid w:val="005C5489"/>
    <w:rsid w:val="005C581E"/>
    <w:rsid w:val="005C5FB3"/>
    <w:rsid w:val="005C6A7E"/>
    <w:rsid w:val="005C7253"/>
    <w:rsid w:val="005C7BA7"/>
    <w:rsid w:val="005C7C28"/>
    <w:rsid w:val="005C7EEA"/>
    <w:rsid w:val="005D088A"/>
    <w:rsid w:val="005D0C58"/>
    <w:rsid w:val="005D165B"/>
    <w:rsid w:val="005D16B1"/>
    <w:rsid w:val="005D178D"/>
    <w:rsid w:val="005D1F74"/>
    <w:rsid w:val="005D23D3"/>
    <w:rsid w:val="005D2C20"/>
    <w:rsid w:val="005D3848"/>
    <w:rsid w:val="005D4B6F"/>
    <w:rsid w:val="005D5982"/>
    <w:rsid w:val="005D6108"/>
    <w:rsid w:val="005D6EC5"/>
    <w:rsid w:val="005D6EC6"/>
    <w:rsid w:val="005D71B7"/>
    <w:rsid w:val="005D7B43"/>
    <w:rsid w:val="005D7BA1"/>
    <w:rsid w:val="005D7BF4"/>
    <w:rsid w:val="005D7C63"/>
    <w:rsid w:val="005D7CDD"/>
    <w:rsid w:val="005E0B82"/>
    <w:rsid w:val="005E0E3B"/>
    <w:rsid w:val="005E1978"/>
    <w:rsid w:val="005E1CB3"/>
    <w:rsid w:val="005E30D2"/>
    <w:rsid w:val="005E3D9B"/>
    <w:rsid w:val="005E4BAA"/>
    <w:rsid w:val="005E641B"/>
    <w:rsid w:val="005E6568"/>
    <w:rsid w:val="005E68FA"/>
    <w:rsid w:val="005E7B7F"/>
    <w:rsid w:val="005F043C"/>
    <w:rsid w:val="005F062E"/>
    <w:rsid w:val="005F1111"/>
    <w:rsid w:val="005F1669"/>
    <w:rsid w:val="005F26C1"/>
    <w:rsid w:val="005F469E"/>
    <w:rsid w:val="005F5363"/>
    <w:rsid w:val="005F5C9C"/>
    <w:rsid w:val="005F696F"/>
    <w:rsid w:val="005F6B70"/>
    <w:rsid w:val="005F7A3D"/>
    <w:rsid w:val="00600B85"/>
    <w:rsid w:val="00600FE8"/>
    <w:rsid w:val="0060142F"/>
    <w:rsid w:val="00601B66"/>
    <w:rsid w:val="00601E24"/>
    <w:rsid w:val="00602A5D"/>
    <w:rsid w:val="0060318C"/>
    <w:rsid w:val="006036FD"/>
    <w:rsid w:val="00603976"/>
    <w:rsid w:val="006042B2"/>
    <w:rsid w:val="0060445F"/>
    <w:rsid w:val="00604C6B"/>
    <w:rsid w:val="00606BC5"/>
    <w:rsid w:val="006072A1"/>
    <w:rsid w:val="006073A2"/>
    <w:rsid w:val="006078DD"/>
    <w:rsid w:val="00610262"/>
    <w:rsid w:val="00610747"/>
    <w:rsid w:val="0061139A"/>
    <w:rsid w:val="00611EBF"/>
    <w:rsid w:val="00612614"/>
    <w:rsid w:val="006127EE"/>
    <w:rsid w:val="00612D13"/>
    <w:rsid w:val="006130E2"/>
    <w:rsid w:val="00613745"/>
    <w:rsid w:val="00613C67"/>
    <w:rsid w:val="00613F93"/>
    <w:rsid w:val="00614EBC"/>
    <w:rsid w:val="00615BF8"/>
    <w:rsid w:val="006161A3"/>
    <w:rsid w:val="0061633B"/>
    <w:rsid w:val="006163FA"/>
    <w:rsid w:val="00616868"/>
    <w:rsid w:val="00616F9C"/>
    <w:rsid w:val="00617778"/>
    <w:rsid w:val="006179FB"/>
    <w:rsid w:val="00620CE7"/>
    <w:rsid w:val="00620E6E"/>
    <w:rsid w:val="00621337"/>
    <w:rsid w:val="006222ED"/>
    <w:rsid w:val="0062233B"/>
    <w:rsid w:val="00622470"/>
    <w:rsid w:val="00622E12"/>
    <w:rsid w:val="00622E3F"/>
    <w:rsid w:val="006235C0"/>
    <w:rsid w:val="0062394A"/>
    <w:rsid w:val="006242C7"/>
    <w:rsid w:val="00624B2C"/>
    <w:rsid w:val="00624E2C"/>
    <w:rsid w:val="00625F25"/>
    <w:rsid w:val="00625F4B"/>
    <w:rsid w:val="00626E11"/>
    <w:rsid w:val="00627596"/>
    <w:rsid w:val="006277FE"/>
    <w:rsid w:val="00627C5F"/>
    <w:rsid w:val="00627D04"/>
    <w:rsid w:val="00627E65"/>
    <w:rsid w:val="00630BC0"/>
    <w:rsid w:val="0063144F"/>
    <w:rsid w:val="00632785"/>
    <w:rsid w:val="006329A4"/>
    <w:rsid w:val="0063362C"/>
    <w:rsid w:val="0063380F"/>
    <w:rsid w:val="006347B7"/>
    <w:rsid w:val="0063521F"/>
    <w:rsid w:val="00635C98"/>
    <w:rsid w:val="00636267"/>
    <w:rsid w:val="006372D9"/>
    <w:rsid w:val="0063770D"/>
    <w:rsid w:val="006378E3"/>
    <w:rsid w:val="00637DAD"/>
    <w:rsid w:val="0064058D"/>
    <w:rsid w:val="00640E5D"/>
    <w:rsid w:val="00641693"/>
    <w:rsid w:val="006428F6"/>
    <w:rsid w:val="00642BFC"/>
    <w:rsid w:val="00644C17"/>
    <w:rsid w:val="00644D84"/>
    <w:rsid w:val="00644E5D"/>
    <w:rsid w:val="0064522C"/>
    <w:rsid w:val="00645853"/>
    <w:rsid w:val="006458B7"/>
    <w:rsid w:val="0064625A"/>
    <w:rsid w:val="00646743"/>
    <w:rsid w:val="00646A4C"/>
    <w:rsid w:val="00647A4A"/>
    <w:rsid w:val="00647DD9"/>
    <w:rsid w:val="006500B0"/>
    <w:rsid w:val="006500B4"/>
    <w:rsid w:val="006507A9"/>
    <w:rsid w:val="00650DDA"/>
    <w:rsid w:val="00651812"/>
    <w:rsid w:val="00652A36"/>
    <w:rsid w:val="0065302E"/>
    <w:rsid w:val="006532B4"/>
    <w:rsid w:val="00653AED"/>
    <w:rsid w:val="00653C7A"/>
    <w:rsid w:val="00653D50"/>
    <w:rsid w:val="00654059"/>
    <w:rsid w:val="006545CE"/>
    <w:rsid w:val="00654DF9"/>
    <w:rsid w:val="006551F4"/>
    <w:rsid w:val="00655DEB"/>
    <w:rsid w:val="00656F00"/>
    <w:rsid w:val="0065781C"/>
    <w:rsid w:val="00657D5F"/>
    <w:rsid w:val="00657F83"/>
    <w:rsid w:val="00660868"/>
    <w:rsid w:val="00661E58"/>
    <w:rsid w:val="006627DA"/>
    <w:rsid w:val="006629F8"/>
    <w:rsid w:val="0066305A"/>
    <w:rsid w:val="006636F7"/>
    <w:rsid w:val="00663E79"/>
    <w:rsid w:val="00663F48"/>
    <w:rsid w:val="0066459E"/>
    <w:rsid w:val="006647BF"/>
    <w:rsid w:val="00664DA0"/>
    <w:rsid w:val="00665172"/>
    <w:rsid w:val="006653F7"/>
    <w:rsid w:val="00666585"/>
    <w:rsid w:val="0066684B"/>
    <w:rsid w:val="0066697A"/>
    <w:rsid w:val="00666FEB"/>
    <w:rsid w:val="006672DF"/>
    <w:rsid w:val="006702EF"/>
    <w:rsid w:val="006703AE"/>
    <w:rsid w:val="00670972"/>
    <w:rsid w:val="00670DC1"/>
    <w:rsid w:val="0067157C"/>
    <w:rsid w:val="00671C13"/>
    <w:rsid w:val="00671E9B"/>
    <w:rsid w:val="006722F5"/>
    <w:rsid w:val="00673661"/>
    <w:rsid w:val="006737AC"/>
    <w:rsid w:val="00673D5B"/>
    <w:rsid w:val="006742D7"/>
    <w:rsid w:val="006743CC"/>
    <w:rsid w:val="00674A54"/>
    <w:rsid w:val="00674E7F"/>
    <w:rsid w:val="00674EFD"/>
    <w:rsid w:val="00675734"/>
    <w:rsid w:val="006760F0"/>
    <w:rsid w:val="0067700F"/>
    <w:rsid w:val="00677358"/>
    <w:rsid w:val="0067739F"/>
    <w:rsid w:val="006803FC"/>
    <w:rsid w:val="006804D9"/>
    <w:rsid w:val="00680A7B"/>
    <w:rsid w:val="00680FCC"/>
    <w:rsid w:val="0068126F"/>
    <w:rsid w:val="0068146F"/>
    <w:rsid w:val="0068170C"/>
    <w:rsid w:val="00682252"/>
    <w:rsid w:val="00682AA0"/>
    <w:rsid w:val="00682FF2"/>
    <w:rsid w:val="00683409"/>
    <w:rsid w:val="006835D3"/>
    <w:rsid w:val="0068369C"/>
    <w:rsid w:val="00683C34"/>
    <w:rsid w:val="006841B5"/>
    <w:rsid w:val="00684279"/>
    <w:rsid w:val="00684D6A"/>
    <w:rsid w:val="00684F4D"/>
    <w:rsid w:val="006852F8"/>
    <w:rsid w:val="00685809"/>
    <w:rsid w:val="00685DE8"/>
    <w:rsid w:val="00685F70"/>
    <w:rsid w:val="00686667"/>
    <w:rsid w:val="00686DC0"/>
    <w:rsid w:val="00686FE5"/>
    <w:rsid w:val="00687118"/>
    <w:rsid w:val="00687204"/>
    <w:rsid w:val="00687EE7"/>
    <w:rsid w:val="00690150"/>
    <w:rsid w:val="006903EE"/>
    <w:rsid w:val="00690CA3"/>
    <w:rsid w:val="006910CA"/>
    <w:rsid w:val="00691A59"/>
    <w:rsid w:val="00691C84"/>
    <w:rsid w:val="00691D9E"/>
    <w:rsid w:val="00691E4B"/>
    <w:rsid w:val="00692039"/>
    <w:rsid w:val="006930B2"/>
    <w:rsid w:val="00693D79"/>
    <w:rsid w:val="00694174"/>
    <w:rsid w:val="0069437B"/>
    <w:rsid w:val="00694811"/>
    <w:rsid w:val="00694EEE"/>
    <w:rsid w:val="00695B79"/>
    <w:rsid w:val="00695F13"/>
    <w:rsid w:val="00696650"/>
    <w:rsid w:val="00696CA5"/>
    <w:rsid w:val="00697675"/>
    <w:rsid w:val="00697B7F"/>
    <w:rsid w:val="00697BEA"/>
    <w:rsid w:val="00697C67"/>
    <w:rsid w:val="006A0B3E"/>
    <w:rsid w:val="006A0B48"/>
    <w:rsid w:val="006A0BB8"/>
    <w:rsid w:val="006A0E05"/>
    <w:rsid w:val="006A101F"/>
    <w:rsid w:val="006A1160"/>
    <w:rsid w:val="006A1895"/>
    <w:rsid w:val="006A21A5"/>
    <w:rsid w:val="006A2601"/>
    <w:rsid w:val="006A2CD1"/>
    <w:rsid w:val="006A3335"/>
    <w:rsid w:val="006A3DFC"/>
    <w:rsid w:val="006A41A9"/>
    <w:rsid w:val="006A41E4"/>
    <w:rsid w:val="006A4C80"/>
    <w:rsid w:val="006A4FBC"/>
    <w:rsid w:val="006A5068"/>
    <w:rsid w:val="006A602D"/>
    <w:rsid w:val="006A61D4"/>
    <w:rsid w:val="006A65D7"/>
    <w:rsid w:val="006A6A20"/>
    <w:rsid w:val="006A72C4"/>
    <w:rsid w:val="006A7D34"/>
    <w:rsid w:val="006A7D99"/>
    <w:rsid w:val="006A7E8B"/>
    <w:rsid w:val="006B001E"/>
    <w:rsid w:val="006B05AF"/>
    <w:rsid w:val="006B0AEF"/>
    <w:rsid w:val="006B12CC"/>
    <w:rsid w:val="006B2076"/>
    <w:rsid w:val="006B2B87"/>
    <w:rsid w:val="006B3129"/>
    <w:rsid w:val="006B32B2"/>
    <w:rsid w:val="006B32EB"/>
    <w:rsid w:val="006B344A"/>
    <w:rsid w:val="006B5178"/>
    <w:rsid w:val="006B56E2"/>
    <w:rsid w:val="006B5A61"/>
    <w:rsid w:val="006B5D95"/>
    <w:rsid w:val="006B70C0"/>
    <w:rsid w:val="006B70DF"/>
    <w:rsid w:val="006B7B3B"/>
    <w:rsid w:val="006B7C59"/>
    <w:rsid w:val="006B7D0E"/>
    <w:rsid w:val="006C05B6"/>
    <w:rsid w:val="006C14C1"/>
    <w:rsid w:val="006C174C"/>
    <w:rsid w:val="006C1A3D"/>
    <w:rsid w:val="006C1EE1"/>
    <w:rsid w:val="006C2101"/>
    <w:rsid w:val="006C2437"/>
    <w:rsid w:val="006C2AA1"/>
    <w:rsid w:val="006C3337"/>
    <w:rsid w:val="006C4CDF"/>
    <w:rsid w:val="006C4CEB"/>
    <w:rsid w:val="006C5C73"/>
    <w:rsid w:val="006C6B2C"/>
    <w:rsid w:val="006C701A"/>
    <w:rsid w:val="006C7C52"/>
    <w:rsid w:val="006D05D1"/>
    <w:rsid w:val="006D093C"/>
    <w:rsid w:val="006D0B3A"/>
    <w:rsid w:val="006D0BBD"/>
    <w:rsid w:val="006D14B3"/>
    <w:rsid w:val="006D1D1F"/>
    <w:rsid w:val="006D29C9"/>
    <w:rsid w:val="006D4174"/>
    <w:rsid w:val="006D5118"/>
    <w:rsid w:val="006D5641"/>
    <w:rsid w:val="006D6584"/>
    <w:rsid w:val="006D67E4"/>
    <w:rsid w:val="006D6A4B"/>
    <w:rsid w:val="006D6ABE"/>
    <w:rsid w:val="006D6D61"/>
    <w:rsid w:val="006D73B8"/>
    <w:rsid w:val="006D796A"/>
    <w:rsid w:val="006D7B2A"/>
    <w:rsid w:val="006E0291"/>
    <w:rsid w:val="006E049A"/>
    <w:rsid w:val="006E0EDA"/>
    <w:rsid w:val="006E1855"/>
    <w:rsid w:val="006E222D"/>
    <w:rsid w:val="006E2ED7"/>
    <w:rsid w:val="006E36A1"/>
    <w:rsid w:val="006E36BB"/>
    <w:rsid w:val="006E3731"/>
    <w:rsid w:val="006E398B"/>
    <w:rsid w:val="006E54A8"/>
    <w:rsid w:val="006E606B"/>
    <w:rsid w:val="006E6BCE"/>
    <w:rsid w:val="006E7AD7"/>
    <w:rsid w:val="006F0094"/>
    <w:rsid w:val="006F0DFD"/>
    <w:rsid w:val="006F1231"/>
    <w:rsid w:val="006F1559"/>
    <w:rsid w:val="006F1687"/>
    <w:rsid w:val="006F1F49"/>
    <w:rsid w:val="006F3D50"/>
    <w:rsid w:val="006F3E22"/>
    <w:rsid w:val="006F460D"/>
    <w:rsid w:val="006F49DF"/>
    <w:rsid w:val="006F60AE"/>
    <w:rsid w:val="006F6331"/>
    <w:rsid w:val="006F6661"/>
    <w:rsid w:val="006F6B81"/>
    <w:rsid w:val="006F6E78"/>
    <w:rsid w:val="006F7B69"/>
    <w:rsid w:val="0070023D"/>
    <w:rsid w:val="00700BB4"/>
    <w:rsid w:val="00700FAC"/>
    <w:rsid w:val="007012C4"/>
    <w:rsid w:val="007017FC"/>
    <w:rsid w:val="007020FC"/>
    <w:rsid w:val="0070225E"/>
    <w:rsid w:val="00702F17"/>
    <w:rsid w:val="00703F5F"/>
    <w:rsid w:val="007040C6"/>
    <w:rsid w:val="007043B7"/>
    <w:rsid w:val="00704ACD"/>
    <w:rsid w:val="00704D17"/>
    <w:rsid w:val="00705460"/>
    <w:rsid w:val="00705844"/>
    <w:rsid w:val="00705DF3"/>
    <w:rsid w:val="00706519"/>
    <w:rsid w:val="00710041"/>
    <w:rsid w:val="0071023E"/>
    <w:rsid w:val="00710F26"/>
    <w:rsid w:val="007121D1"/>
    <w:rsid w:val="007126DD"/>
    <w:rsid w:val="00712812"/>
    <w:rsid w:val="00712B9B"/>
    <w:rsid w:val="00712BC8"/>
    <w:rsid w:val="00712CFD"/>
    <w:rsid w:val="00712FE4"/>
    <w:rsid w:val="00713E6E"/>
    <w:rsid w:val="00715129"/>
    <w:rsid w:val="00716280"/>
    <w:rsid w:val="00716351"/>
    <w:rsid w:val="007163BD"/>
    <w:rsid w:val="0071648F"/>
    <w:rsid w:val="00716607"/>
    <w:rsid w:val="00717351"/>
    <w:rsid w:val="0071738D"/>
    <w:rsid w:val="007179E3"/>
    <w:rsid w:val="00717E7F"/>
    <w:rsid w:val="00720033"/>
    <w:rsid w:val="0072024B"/>
    <w:rsid w:val="0072067C"/>
    <w:rsid w:val="00720E0B"/>
    <w:rsid w:val="007210B7"/>
    <w:rsid w:val="0072125C"/>
    <w:rsid w:val="00721649"/>
    <w:rsid w:val="00721B2B"/>
    <w:rsid w:val="00721CFF"/>
    <w:rsid w:val="00722009"/>
    <w:rsid w:val="007221B1"/>
    <w:rsid w:val="007225FF"/>
    <w:rsid w:val="00722FCF"/>
    <w:rsid w:val="0072315C"/>
    <w:rsid w:val="00724F9F"/>
    <w:rsid w:val="0072577D"/>
    <w:rsid w:val="00725851"/>
    <w:rsid w:val="00725B82"/>
    <w:rsid w:val="0072646E"/>
    <w:rsid w:val="0072654C"/>
    <w:rsid w:val="00726E95"/>
    <w:rsid w:val="00727B5A"/>
    <w:rsid w:val="00730001"/>
    <w:rsid w:val="00730278"/>
    <w:rsid w:val="00730647"/>
    <w:rsid w:val="007308B5"/>
    <w:rsid w:val="0073104F"/>
    <w:rsid w:val="00731081"/>
    <w:rsid w:val="00731CF1"/>
    <w:rsid w:val="00731DBC"/>
    <w:rsid w:val="00731E30"/>
    <w:rsid w:val="00732540"/>
    <w:rsid w:val="00732C31"/>
    <w:rsid w:val="0073300A"/>
    <w:rsid w:val="0073332B"/>
    <w:rsid w:val="00733A37"/>
    <w:rsid w:val="007344E7"/>
    <w:rsid w:val="00735176"/>
    <w:rsid w:val="00736E6A"/>
    <w:rsid w:val="00736EB9"/>
    <w:rsid w:val="0073742C"/>
    <w:rsid w:val="0074086D"/>
    <w:rsid w:val="007412A9"/>
    <w:rsid w:val="007412F1"/>
    <w:rsid w:val="0074244D"/>
    <w:rsid w:val="00742739"/>
    <w:rsid w:val="007437E9"/>
    <w:rsid w:val="007439AB"/>
    <w:rsid w:val="00743B61"/>
    <w:rsid w:val="00743E51"/>
    <w:rsid w:val="00743EBA"/>
    <w:rsid w:val="0074403C"/>
    <w:rsid w:val="00745294"/>
    <w:rsid w:val="00745AB1"/>
    <w:rsid w:val="00745C85"/>
    <w:rsid w:val="00745DDD"/>
    <w:rsid w:val="007466CB"/>
    <w:rsid w:val="007478EE"/>
    <w:rsid w:val="00747943"/>
    <w:rsid w:val="00747B76"/>
    <w:rsid w:val="00747E53"/>
    <w:rsid w:val="00751DC8"/>
    <w:rsid w:val="00751E64"/>
    <w:rsid w:val="007523B9"/>
    <w:rsid w:val="00752E61"/>
    <w:rsid w:val="0075383C"/>
    <w:rsid w:val="00753F91"/>
    <w:rsid w:val="007541F5"/>
    <w:rsid w:val="00754B88"/>
    <w:rsid w:val="00754E63"/>
    <w:rsid w:val="007558B3"/>
    <w:rsid w:val="00755951"/>
    <w:rsid w:val="00756C53"/>
    <w:rsid w:val="00756DE3"/>
    <w:rsid w:val="00756EC9"/>
    <w:rsid w:val="007570D7"/>
    <w:rsid w:val="0075778F"/>
    <w:rsid w:val="00757A58"/>
    <w:rsid w:val="00757DB4"/>
    <w:rsid w:val="007604E4"/>
    <w:rsid w:val="0076075B"/>
    <w:rsid w:val="0076087A"/>
    <w:rsid w:val="007613A5"/>
    <w:rsid w:val="00761A77"/>
    <w:rsid w:val="00761D3C"/>
    <w:rsid w:val="007623CA"/>
    <w:rsid w:val="007624E5"/>
    <w:rsid w:val="00762B19"/>
    <w:rsid w:val="00763114"/>
    <w:rsid w:val="00763356"/>
    <w:rsid w:val="00763406"/>
    <w:rsid w:val="0076452B"/>
    <w:rsid w:val="007648E4"/>
    <w:rsid w:val="00765EA6"/>
    <w:rsid w:val="007661C0"/>
    <w:rsid w:val="007663A1"/>
    <w:rsid w:val="00767A70"/>
    <w:rsid w:val="00767ACF"/>
    <w:rsid w:val="007705AA"/>
    <w:rsid w:val="007707B7"/>
    <w:rsid w:val="00770AA8"/>
    <w:rsid w:val="00771FBA"/>
    <w:rsid w:val="00772452"/>
    <w:rsid w:val="007725A6"/>
    <w:rsid w:val="00772E45"/>
    <w:rsid w:val="00773075"/>
    <w:rsid w:val="007731A5"/>
    <w:rsid w:val="0077460C"/>
    <w:rsid w:val="00774EDD"/>
    <w:rsid w:val="00775511"/>
    <w:rsid w:val="00775A19"/>
    <w:rsid w:val="00775DB2"/>
    <w:rsid w:val="00776259"/>
    <w:rsid w:val="007762E9"/>
    <w:rsid w:val="007769B9"/>
    <w:rsid w:val="00776B9D"/>
    <w:rsid w:val="00777F29"/>
    <w:rsid w:val="007801A7"/>
    <w:rsid w:val="007818A7"/>
    <w:rsid w:val="00781971"/>
    <w:rsid w:val="007820CB"/>
    <w:rsid w:val="007822AE"/>
    <w:rsid w:val="007823F5"/>
    <w:rsid w:val="00782AF6"/>
    <w:rsid w:val="007833D8"/>
    <w:rsid w:val="00783FAC"/>
    <w:rsid w:val="007843C8"/>
    <w:rsid w:val="00784AFA"/>
    <w:rsid w:val="00785121"/>
    <w:rsid w:val="0078564C"/>
    <w:rsid w:val="007861B6"/>
    <w:rsid w:val="00787969"/>
    <w:rsid w:val="00787ADB"/>
    <w:rsid w:val="00787D43"/>
    <w:rsid w:val="007901C9"/>
    <w:rsid w:val="0079022D"/>
    <w:rsid w:val="0079041F"/>
    <w:rsid w:val="00790724"/>
    <w:rsid w:val="007908A3"/>
    <w:rsid w:val="00790CA7"/>
    <w:rsid w:val="0079104F"/>
    <w:rsid w:val="00791278"/>
    <w:rsid w:val="007919D1"/>
    <w:rsid w:val="00792028"/>
    <w:rsid w:val="007922EF"/>
    <w:rsid w:val="0079360F"/>
    <w:rsid w:val="00793654"/>
    <w:rsid w:val="007937F9"/>
    <w:rsid w:val="00793A99"/>
    <w:rsid w:val="00793CDA"/>
    <w:rsid w:val="00793F4C"/>
    <w:rsid w:val="007947DD"/>
    <w:rsid w:val="00794850"/>
    <w:rsid w:val="00794A9C"/>
    <w:rsid w:val="00795042"/>
    <w:rsid w:val="007962EB"/>
    <w:rsid w:val="00797B8D"/>
    <w:rsid w:val="00797BFA"/>
    <w:rsid w:val="007A0461"/>
    <w:rsid w:val="007A0899"/>
    <w:rsid w:val="007A0F4F"/>
    <w:rsid w:val="007A1067"/>
    <w:rsid w:val="007A15D6"/>
    <w:rsid w:val="007A20CA"/>
    <w:rsid w:val="007A2651"/>
    <w:rsid w:val="007A2AEB"/>
    <w:rsid w:val="007A35FC"/>
    <w:rsid w:val="007A422A"/>
    <w:rsid w:val="007A44BE"/>
    <w:rsid w:val="007A5AB0"/>
    <w:rsid w:val="007A5B9F"/>
    <w:rsid w:val="007A5C11"/>
    <w:rsid w:val="007A5E20"/>
    <w:rsid w:val="007A623A"/>
    <w:rsid w:val="007A6454"/>
    <w:rsid w:val="007A762E"/>
    <w:rsid w:val="007A7EC6"/>
    <w:rsid w:val="007A7EF2"/>
    <w:rsid w:val="007B00A2"/>
    <w:rsid w:val="007B0522"/>
    <w:rsid w:val="007B12F8"/>
    <w:rsid w:val="007B1465"/>
    <w:rsid w:val="007B182B"/>
    <w:rsid w:val="007B1D3C"/>
    <w:rsid w:val="007B2083"/>
    <w:rsid w:val="007B2668"/>
    <w:rsid w:val="007B3307"/>
    <w:rsid w:val="007B37B6"/>
    <w:rsid w:val="007B3D77"/>
    <w:rsid w:val="007B442F"/>
    <w:rsid w:val="007B473B"/>
    <w:rsid w:val="007B5187"/>
    <w:rsid w:val="007B5D34"/>
    <w:rsid w:val="007B5D57"/>
    <w:rsid w:val="007B69D2"/>
    <w:rsid w:val="007B7F29"/>
    <w:rsid w:val="007C0090"/>
    <w:rsid w:val="007C110A"/>
    <w:rsid w:val="007C171C"/>
    <w:rsid w:val="007C200B"/>
    <w:rsid w:val="007C2193"/>
    <w:rsid w:val="007C45A2"/>
    <w:rsid w:val="007C5527"/>
    <w:rsid w:val="007C64D9"/>
    <w:rsid w:val="007C6B0E"/>
    <w:rsid w:val="007C710F"/>
    <w:rsid w:val="007C7FAE"/>
    <w:rsid w:val="007C7FF5"/>
    <w:rsid w:val="007D03E3"/>
    <w:rsid w:val="007D0423"/>
    <w:rsid w:val="007D06DB"/>
    <w:rsid w:val="007D0C59"/>
    <w:rsid w:val="007D1611"/>
    <w:rsid w:val="007D1BC0"/>
    <w:rsid w:val="007D1F11"/>
    <w:rsid w:val="007D2BB7"/>
    <w:rsid w:val="007D421D"/>
    <w:rsid w:val="007D48FC"/>
    <w:rsid w:val="007D6D9A"/>
    <w:rsid w:val="007D70EB"/>
    <w:rsid w:val="007D731B"/>
    <w:rsid w:val="007D7EA2"/>
    <w:rsid w:val="007E04F5"/>
    <w:rsid w:val="007E1897"/>
    <w:rsid w:val="007E18A7"/>
    <w:rsid w:val="007E18EA"/>
    <w:rsid w:val="007E1C1B"/>
    <w:rsid w:val="007E2926"/>
    <w:rsid w:val="007E2A9E"/>
    <w:rsid w:val="007E3011"/>
    <w:rsid w:val="007E39FE"/>
    <w:rsid w:val="007E3EBF"/>
    <w:rsid w:val="007E3FDC"/>
    <w:rsid w:val="007E4BEE"/>
    <w:rsid w:val="007E6632"/>
    <w:rsid w:val="007E68FA"/>
    <w:rsid w:val="007E6A7E"/>
    <w:rsid w:val="007E6AF3"/>
    <w:rsid w:val="007F005C"/>
    <w:rsid w:val="007F011A"/>
    <w:rsid w:val="007F0C21"/>
    <w:rsid w:val="007F0CC5"/>
    <w:rsid w:val="007F224D"/>
    <w:rsid w:val="007F2506"/>
    <w:rsid w:val="007F2B8F"/>
    <w:rsid w:val="007F33B5"/>
    <w:rsid w:val="007F391E"/>
    <w:rsid w:val="007F3C7E"/>
    <w:rsid w:val="007F3EEA"/>
    <w:rsid w:val="007F4700"/>
    <w:rsid w:val="007F559B"/>
    <w:rsid w:val="007F622B"/>
    <w:rsid w:val="007F63D8"/>
    <w:rsid w:val="007F6BEB"/>
    <w:rsid w:val="007F7490"/>
    <w:rsid w:val="007F74B5"/>
    <w:rsid w:val="007F7893"/>
    <w:rsid w:val="007F7F4A"/>
    <w:rsid w:val="00800986"/>
    <w:rsid w:val="00800AB0"/>
    <w:rsid w:val="00801628"/>
    <w:rsid w:val="00801BBE"/>
    <w:rsid w:val="008022F5"/>
    <w:rsid w:val="00802BFD"/>
    <w:rsid w:val="00802CC6"/>
    <w:rsid w:val="008031A3"/>
    <w:rsid w:val="008037E9"/>
    <w:rsid w:val="0080427C"/>
    <w:rsid w:val="0080429D"/>
    <w:rsid w:val="00804D77"/>
    <w:rsid w:val="00805F99"/>
    <w:rsid w:val="0080612D"/>
    <w:rsid w:val="00806201"/>
    <w:rsid w:val="008062BF"/>
    <w:rsid w:val="00806AB8"/>
    <w:rsid w:val="00807C50"/>
    <w:rsid w:val="00807CEB"/>
    <w:rsid w:val="00807EAC"/>
    <w:rsid w:val="00807ECD"/>
    <w:rsid w:val="0081042C"/>
    <w:rsid w:val="0081076C"/>
    <w:rsid w:val="00810A6E"/>
    <w:rsid w:val="00810E40"/>
    <w:rsid w:val="0081148C"/>
    <w:rsid w:val="00811A3B"/>
    <w:rsid w:val="00811FA3"/>
    <w:rsid w:val="0081217B"/>
    <w:rsid w:val="00812928"/>
    <w:rsid w:val="008129F7"/>
    <w:rsid w:val="008137AC"/>
    <w:rsid w:val="008141EF"/>
    <w:rsid w:val="008153B2"/>
    <w:rsid w:val="00816084"/>
    <w:rsid w:val="00816728"/>
    <w:rsid w:val="00817086"/>
    <w:rsid w:val="008172CF"/>
    <w:rsid w:val="0081778D"/>
    <w:rsid w:val="00817E2E"/>
    <w:rsid w:val="00817F69"/>
    <w:rsid w:val="00821199"/>
    <w:rsid w:val="00821526"/>
    <w:rsid w:val="008215C7"/>
    <w:rsid w:val="0082189E"/>
    <w:rsid w:val="0082276D"/>
    <w:rsid w:val="00822FC7"/>
    <w:rsid w:val="00823C7B"/>
    <w:rsid w:val="00823FD7"/>
    <w:rsid w:val="0082406F"/>
    <w:rsid w:val="008245C3"/>
    <w:rsid w:val="00824786"/>
    <w:rsid w:val="00824F31"/>
    <w:rsid w:val="0082521B"/>
    <w:rsid w:val="00825788"/>
    <w:rsid w:val="008258B3"/>
    <w:rsid w:val="00825B09"/>
    <w:rsid w:val="00830891"/>
    <w:rsid w:val="00830D6F"/>
    <w:rsid w:val="0083156D"/>
    <w:rsid w:val="008317B9"/>
    <w:rsid w:val="00832D07"/>
    <w:rsid w:val="00833360"/>
    <w:rsid w:val="00833957"/>
    <w:rsid w:val="008340E2"/>
    <w:rsid w:val="00835161"/>
    <w:rsid w:val="00836134"/>
    <w:rsid w:val="00836799"/>
    <w:rsid w:val="00836B74"/>
    <w:rsid w:val="00836BF3"/>
    <w:rsid w:val="00836E32"/>
    <w:rsid w:val="00837139"/>
    <w:rsid w:val="008372AA"/>
    <w:rsid w:val="0083750B"/>
    <w:rsid w:val="008376BC"/>
    <w:rsid w:val="00837795"/>
    <w:rsid w:val="00837E38"/>
    <w:rsid w:val="00837F71"/>
    <w:rsid w:val="00840056"/>
    <w:rsid w:val="00840356"/>
    <w:rsid w:val="00841116"/>
    <w:rsid w:val="00841A99"/>
    <w:rsid w:val="00842DB6"/>
    <w:rsid w:val="00843DDF"/>
    <w:rsid w:val="008440E2"/>
    <w:rsid w:val="008441DD"/>
    <w:rsid w:val="00844413"/>
    <w:rsid w:val="00844935"/>
    <w:rsid w:val="00844D19"/>
    <w:rsid w:val="008456B6"/>
    <w:rsid w:val="008467B8"/>
    <w:rsid w:val="00846918"/>
    <w:rsid w:val="00846E44"/>
    <w:rsid w:val="0084781F"/>
    <w:rsid w:val="00847E44"/>
    <w:rsid w:val="00847E51"/>
    <w:rsid w:val="00847FFC"/>
    <w:rsid w:val="00850F1F"/>
    <w:rsid w:val="008516AF"/>
    <w:rsid w:val="00851FCF"/>
    <w:rsid w:val="008523A6"/>
    <w:rsid w:val="00852563"/>
    <w:rsid w:val="00852772"/>
    <w:rsid w:val="00852792"/>
    <w:rsid w:val="00852ACF"/>
    <w:rsid w:val="00852B3A"/>
    <w:rsid w:val="0085311F"/>
    <w:rsid w:val="00853599"/>
    <w:rsid w:val="00853DCE"/>
    <w:rsid w:val="00854FB7"/>
    <w:rsid w:val="008555B2"/>
    <w:rsid w:val="0085584A"/>
    <w:rsid w:val="00855876"/>
    <w:rsid w:val="00855DB4"/>
    <w:rsid w:val="00856404"/>
    <w:rsid w:val="00856876"/>
    <w:rsid w:val="0085744B"/>
    <w:rsid w:val="0085785B"/>
    <w:rsid w:val="00861002"/>
    <w:rsid w:val="00861148"/>
    <w:rsid w:val="008611D3"/>
    <w:rsid w:val="00861762"/>
    <w:rsid w:val="008619E2"/>
    <w:rsid w:val="00861BB9"/>
    <w:rsid w:val="00861E59"/>
    <w:rsid w:val="00862619"/>
    <w:rsid w:val="0086269F"/>
    <w:rsid w:val="008627C8"/>
    <w:rsid w:val="00862934"/>
    <w:rsid w:val="00863596"/>
    <w:rsid w:val="008642BC"/>
    <w:rsid w:val="008645A0"/>
    <w:rsid w:val="008646DF"/>
    <w:rsid w:val="00864D85"/>
    <w:rsid w:val="00864ECF"/>
    <w:rsid w:val="00864F47"/>
    <w:rsid w:val="00865155"/>
    <w:rsid w:val="00865B62"/>
    <w:rsid w:val="00865B83"/>
    <w:rsid w:val="00865CF1"/>
    <w:rsid w:val="00866239"/>
    <w:rsid w:val="00866903"/>
    <w:rsid w:val="00866A56"/>
    <w:rsid w:val="00870145"/>
    <w:rsid w:val="00870293"/>
    <w:rsid w:val="0087041F"/>
    <w:rsid w:val="00870DBC"/>
    <w:rsid w:val="00870E64"/>
    <w:rsid w:val="00870FBE"/>
    <w:rsid w:val="0087141E"/>
    <w:rsid w:val="0087153A"/>
    <w:rsid w:val="00871B36"/>
    <w:rsid w:val="008721EA"/>
    <w:rsid w:val="0087231B"/>
    <w:rsid w:val="00872FE7"/>
    <w:rsid w:val="0087323D"/>
    <w:rsid w:val="00873472"/>
    <w:rsid w:val="00873AC6"/>
    <w:rsid w:val="00873E1A"/>
    <w:rsid w:val="00873E46"/>
    <w:rsid w:val="00875368"/>
    <w:rsid w:val="008757C0"/>
    <w:rsid w:val="00875A0E"/>
    <w:rsid w:val="00875DED"/>
    <w:rsid w:val="008761E6"/>
    <w:rsid w:val="008774C7"/>
    <w:rsid w:val="00881C87"/>
    <w:rsid w:val="008827DA"/>
    <w:rsid w:val="00882E15"/>
    <w:rsid w:val="00884192"/>
    <w:rsid w:val="0088464B"/>
    <w:rsid w:val="0088498C"/>
    <w:rsid w:val="0088579F"/>
    <w:rsid w:val="00885CA6"/>
    <w:rsid w:val="00885D03"/>
    <w:rsid w:val="00885DE2"/>
    <w:rsid w:val="008865F2"/>
    <w:rsid w:val="00886A04"/>
    <w:rsid w:val="00886A6E"/>
    <w:rsid w:val="00886F9E"/>
    <w:rsid w:val="008875A1"/>
    <w:rsid w:val="008916A6"/>
    <w:rsid w:val="00892814"/>
    <w:rsid w:val="00892A67"/>
    <w:rsid w:val="00892DD7"/>
    <w:rsid w:val="00892E41"/>
    <w:rsid w:val="00892F29"/>
    <w:rsid w:val="008936FB"/>
    <w:rsid w:val="00894282"/>
    <w:rsid w:val="00894573"/>
    <w:rsid w:val="0089550E"/>
    <w:rsid w:val="00895C07"/>
    <w:rsid w:val="008961B2"/>
    <w:rsid w:val="0089704A"/>
    <w:rsid w:val="00897630"/>
    <w:rsid w:val="00897A82"/>
    <w:rsid w:val="00897AEF"/>
    <w:rsid w:val="00897F1A"/>
    <w:rsid w:val="008A0458"/>
    <w:rsid w:val="008A0AB0"/>
    <w:rsid w:val="008A1A27"/>
    <w:rsid w:val="008A214D"/>
    <w:rsid w:val="008A2AF1"/>
    <w:rsid w:val="008A336A"/>
    <w:rsid w:val="008A41C3"/>
    <w:rsid w:val="008A4A0E"/>
    <w:rsid w:val="008A52B4"/>
    <w:rsid w:val="008A57B6"/>
    <w:rsid w:val="008A59E5"/>
    <w:rsid w:val="008A5A0F"/>
    <w:rsid w:val="008A5B45"/>
    <w:rsid w:val="008A6894"/>
    <w:rsid w:val="008A6A75"/>
    <w:rsid w:val="008A6DDD"/>
    <w:rsid w:val="008A6F20"/>
    <w:rsid w:val="008A74A4"/>
    <w:rsid w:val="008A7B71"/>
    <w:rsid w:val="008B13FD"/>
    <w:rsid w:val="008B17B4"/>
    <w:rsid w:val="008B1915"/>
    <w:rsid w:val="008B2375"/>
    <w:rsid w:val="008B4098"/>
    <w:rsid w:val="008B471D"/>
    <w:rsid w:val="008B4C21"/>
    <w:rsid w:val="008B4E91"/>
    <w:rsid w:val="008B534A"/>
    <w:rsid w:val="008B5699"/>
    <w:rsid w:val="008B5844"/>
    <w:rsid w:val="008B5E7D"/>
    <w:rsid w:val="008B6113"/>
    <w:rsid w:val="008B6191"/>
    <w:rsid w:val="008B6221"/>
    <w:rsid w:val="008B69CE"/>
    <w:rsid w:val="008B6E0A"/>
    <w:rsid w:val="008B7625"/>
    <w:rsid w:val="008B7E4C"/>
    <w:rsid w:val="008B7F29"/>
    <w:rsid w:val="008C0792"/>
    <w:rsid w:val="008C07ED"/>
    <w:rsid w:val="008C15E1"/>
    <w:rsid w:val="008C1E19"/>
    <w:rsid w:val="008C24AE"/>
    <w:rsid w:val="008C2BF3"/>
    <w:rsid w:val="008C2C9F"/>
    <w:rsid w:val="008C312B"/>
    <w:rsid w:val="008C4890"/>
    <w:rsid w:val="008C4ACF"/>
    <w:rsid w:val="008C5261"/>
    <w:rsid w:val="008C65FE"/>
    <w:rsid w:val="008C6F27"/>
    <w:rsid w:val="008C712F"/>
    <w:rsid w:val="008D003E"/>
    <w:rsid w:val="008D0427"/>
    <w:rsid w:val="008D0507"/>
    <w:rsid w:val="008D0A93"/>
    <w:rsid w:val="008D0B4A"/>
    <w:rsid w:val="008D1F54"/>
    <w:rsid w:val="008D2D32"/>
    <w:rsid w:val="008D3044"/>
    <w:rsid w:val="008D3F6C"/>
    <w:rsid w:val="008D4076"/>
    <w:rsid w:val="008D4B93"/>
    <w:rsid w:val="008D4CE4"/>
    <w:rsid w:val="008D7791"/>
    <w:rsid w:val="008D79FC"/>
    <w:rsid w:val="008E0C19"/>
    <w:rsid w:val="008E191D"/>
    <w:rsid w:val="008E204F"/>
    <w:rsid w:val="008E2A5C"/>
    <w:rsid w:val="008E2D89"/>
    <w:rsid w:val="008E30FB"/>
    <w:rsid w:val="008E33E1"/>
    <w:rsid w:val="008E3576"/>
    <w:rsid w:val="008E38E7"/>
    <w:rsid w:val="008E3AFB"/>
    <w:rsid w:val="008E3EA1"/>
    <w:rsid w:val="008E47EC"/>
    <w:rsid w:val="008E4D74"/>
    <w:rsid w:val="008E51B3"/>
    <w:rsid w:val="008E6258"/>
    <w:rsid w:val="008E6D9F"/>
    <w:rsid w:val="008E719D"/>
    <w:rsid w:val="008E73F2"/>
    <w:rsid w:val="008E7AF1"/>
    <w:rsid w:val="008E7B7A"/>
    <w:rsid w:val="008E7D33"/>
    <w:rsid w:val="008F08D2"/>
    <w:rsid w:val="008F1B5B"/>
    <w:rsid w:val="008F1CC6"/>
    <w:rsid w:val="008F28C8"/>
    <w:rsid w:val="008F2BB9"/>
    <w:rsid w:val="008F2DC7"/>
    <w:rsid w:val="008F2E52"/>
    <w:rsid w:val="008F2FB4"/>
    <w:rsid w:val="008F321E"/>
    <w:rsid w:val="008F34CD"/>
    <w:rsid w:val="008F3F74"/>
    <w:rsid w:val="008F3FFF"/>
    <w:rsid w:val="008F47DE"/>
    <w:rsid w:val="008F5E25"/>
    <w:rsid w:val="008F6E5D"/>
    <w:rsid w:val="009001A4"/>
    <w:rsid w:val="00900B66"/>
    <w:rsid w:val="0090101D"/>
    <w:rsid w:val="009018AF"/>
    <w:rsid w:val="009032FA"/>
    <w:rsid w:val="009042F0"/>
    <w:rsid w:val="00904809"/>
    <w:rsid w:val="00904A68"/>
    <w:rsid w:val="00904FCF"/>
    <w:rsid w:val="0090599E"/>
    <w:rsid w:val="00905BD7"/>
    <w:rsid w:val="00905BE6"/>
    <w:rsid w:val="00905CC7"/>
    <w:rsid w:val="00905E60"/>
    <w:rsid w:val="00906915"/>
    <w:rsid w:val="009079F9"/>
    <w:rsid w:val="00907D0D"/>
    <w:rsid w:val="00910004"/>
    <w:rsid w:val="00911519"/>
    <w:rsid w:val="0091160B"/>
    <w:rsid w:val="009117DF"/>
    <w:rsid w:val="00911CA2"/>
    <w:rsid w:val="0091255A"/>
    <w:rsid w:val="00912C56"/>
    <w:rsid w:val="00913465"/>
    <w:rsid w:val="00913B87"/>
    <w:rsid w:val="00913BBE"/>
    <w:rsid w:val="009154C8"/>
    <w:rsid w:val="0091622D"/>
    <w:rsid w:val="00916A47"/>
    <w:rsid w:val="00916E6F"/>
    <w:rsid w:val="00920B31"/>
    <w:rsid w:val="00920F11"/>
    <w:rsid w:val="0092165F"/>
    <w:rsid w:val="00921877"/>
    <w:rsid w:val="009219CE"/>
    <w:rsid w:val="00922133"/>
    <w:rsid w:val="009221A7"/>
    <w:rsid w:val="00922F4D"/>
    <w:rsid w:val="0092364D"/>
    <w:rsid w:val="00923650"/>
    <w:rsid w:val="009245AC"/>
    <w:rsid w:val="00924608"/>
    <w:rsid w:val="00925237"/>
    <w:rsid w:val="0092565B"/>
    <w:rsid w:val="00925FA7"/>
    <w:rsid w:val="00926173"/>
    <w:rsid w:val="00926B0C"/>
    <w:rsid w:val="00926D53"/>
    <w:rsid w:val="009271FC"/>
    <w:rsid w:val="00927464"/>
    <w:rsid w:val="00930C62"/>
    <w:rsid w:val="0093113F"/>
    <w:rsid w:val="00931202"/>
    <w:rsid w:val="009316A6"/>
    <w:rsid w:val="009317B0"/>
    <w:rsid w:val="00931DA2"/>
    <w:rsid w:val="0093243F"/>
    <w:rsid w:val="009330EF"/>
    <w:rsid w:val="0093333B"/>
    <w:rsid w:val="009334CC"/>
    <w:rsid w:val="0093376B"/>
    <w:rsid w:val="009338D7"/>
    <w:rsid w:val="00933B01"/>
    <w:rsid w:val="00933CF2"/>
    <w:rsid w:val="00934196"/>
    <w:rsid w:val="00934DC0"/>
    <w:rsid w:val="00934FDB"/>
    <w:rsid w:val="00935CC7"/>
    <w:rsid w:val="00937724"/>
    <w:rsid w:val="00940275"/>
    <w:rsid w:val="0094069C"/>
    <w:rsid w:val="00940E39"/>
    <w:rsid w:val="00942E2B"/>
    <w:rsid w:val="009431E4"/>
    <w:rsid w:val="00943AC7"/>
    <w:rsid w:val="00943AED"/>
    <w:rsid w:val="00943C01"/>
    <w:rsid w:val="009444CF"/>
    <w:rsid w:val="00944DBD"/>
    <w:rsid w:val="00945432"/>
    <w:rsid w:val="009458D9"/>
    <w:rsid w:val="00945E26"/>
    <w:rsid w:val="009460DD"/>
    <w:rsid w:val="00946283"/>
    <w:rsid w:val="0094642F"/>
    <w:rsid w:val="0094748E"/>
    <w:rsid w:val="00950283"/>
    <w:rsid w:val="009507B5"/>
    <w:rsid w:val="009509EE"/>
    <w:rsid w:val="00950CC1"/>
    <w:rsid w:val="0095186A"/>
    <w:rsid w:val="00951A72"/>
    <w:rsid w:val="00951AE6"/>
    <w:rsid w:val="00951B7F"/>
    <w:rsid w:val="00951FE3"/>
    <w:rsid w:val="0095319F"/>
    <w:rsid w:val="00953946"/>
    <w:rsid w:val="009541B0"/>
    <w:rsid w:val="0095439B"/>
    <w:rsid w:val="00954640"/>
    <w:rsid w:val="0095468C"/>
    <w:rsid w:val="00954AE5"/>
    <w:rsid w:val="0095516A"/>
    <w:rsid w:val="00955337"/>
    <w:rsid w:val="00955616"/>
    <w:rsid w:val="00960D44"/>
    <w:rsid w:val="00961100"/>
    <w:rsid w:val="00961C91"/>
    <w:rsid w:val="00962109"/>
    <w:rsid w:val="00962322"/>
    <w:rsid w:val="0096288E"/>
    <w:rsid w:val="00963075"/>
    <w:rsid w:val="009636CF"/>
    <w:rsid w:val="00964ACD"/>
    <w:rsid w:val="00964E00"/>
    <w:rsid w:val="00964F61"/>
    <w:rsid w:val="00965430"/>
    <w:rsid w:val="00965592"/>
    <w:rsid w:val="00965BDE"/>
    <w:rsid w:val="00966925"/>
    <w:rsid w:val="00967B7C"/>
    <w:rsid w:val="00970367"/>
    <w:rsid w:val="00971072"/>
    <w:rsid w:val="00971323"/>
    <w:rsid w:val="009713BA"/>
    <w:rsid w:val="0097239B"/>
    <w:rsid w:val="0097328B"/>
    <w:rsid w:val="00973536"/>
    <w:rsid w:val="00973A5E"/>
    <w:rsid w:val="00973D19"/>
    <w:rsid w:val="00974156"/>
    <w:rsid w:val="009744C2"/>
    <w:rsid w:val="00974F64"/>
    <w:rsid w:val="00975048"/>
    <w:rsid w:val="0097533C"/>
    <w:rsid w:val="0097576B"/>
    <w:rsid w:val="009769C3"/>
    <w:rsid w:val="00977918"/>
    <w:rsid w:val="00980288"/>
    <w:rsid w:val="009803ED"/>
    <w:rsid w:val="009806EA"/>
    <w:rsid w:val="00980764"/>
    <w:rsid w:val="00981040"/>
    <w:rsid w:val="0098131D"/>
    <w:rsid w:val="0098136B"/>
    <w:rsid w:val="0098156C"/>
    <w:rsid w:val="00982177"/>
    <w:rsid w:val="00982FB1"/>
    <w:rsid w:val="00983257"/>
    <w:rsid w:val="0098498C"/>
    <w:rsid w:val="00984BC9"/>
    <w:rsid w:val="0098549A"/>
    <w:rsid w:val="00985535"/>
    <w:rsid w:val="0098559D"/>
    <w:rsid w:val="00985DEE"/>
    <w:rsid w:val="009864E7"/>
    <w:rsid w:val="0099054E"/>
    <w:rsid w:val="00990875"/>
    <w:rsid w:val="00990ACA"/>
    <w:rsid w:val="00990B69"/>
    <w:rsid w:val="009917D9"/>
    <w:rsid w:val="00991FC0"/>
    <w:rsid w:val="0099244B"/>
    <w:rsid w:val="009926A8"/>
    <w:rsid w:val="009928FC"/>
    <w:rsid w:val="009936FB"/>
    <w:rsid w:val="00993C0C"/>
    <w:rsid w:val="00994388"/>
    <w:rsid w:val="0099458C"/>
    <w:rsid w:val="009950EC"/>
    <w:rsid w:val="0099524F"/>
    <w:rsid w:val="009957A9"/>
    <w:rsid w:val="00995C38"/>
    <w:rsid w:val="00995ED8"/>
    <w:rsid w:val="00995FB9"/>
    <w:rsid w:val="00996079"/>
    <w:rsid w:val="00996331"/>
    <w:rsid w:val="00996A94"/>
    <w:rsid w:val="00996B88"/>
    <w:rsid w:val="009971BA"/>
    <w:rsid w:val="00997228"/>
    <w:rsid w:val="009A04CA"/>
    <w:rsid w:val="009A054A"/>
    <w:rsid w:val="009A059D"/>
    <w:rsid w:val="009A1E8D"/>
    <w:rsid w:val="009A2542"/>
    <w:rsid w:val="009A2A7A"/>
    <w:rsid w:val="009A364E"/>
    <w:rsid w:val="009A3FC7"/>
    <w:rsid w:val="009A473A"/>
    <w:rsid w:val="009A49DE"/>
    <w:rsid w:val="009A4C57"/>
    <w:rsid w:val="009A6B2D"/>
    <w:rsid w:val="009A7027"/>
    <w:rsid w:val="009A7B29"/>
    <w:rsid w:val="009B0392"/>
    <w:rsid w:val="009B08CD"/>
    <w:rsid w:val="009B08EC"/>
    <w:rsid w:val="009B0A20"/>
    <w:rsid w:val="009B17C1"/>
    <w:rsid w:val="009B21E1"/>
    <w:rsid w:val="009B2C22"/>
    <w:rsid w:val="009B2DFD"/>
    <w:rsid w:val="009B3060"/>
    <w:rsid w:val="009B33A2"/>
    <w:rsid w:val="009B3EAF"/>
    <w:rsid w:val="009B4408"/>
    <w:rsid w:val="009B444A"/>
    <w:rsid w:val="009B4B22"/>
    <w:rsid w:val="009B5095"/>
    <w:rsid w:val="009B56D7"/>
    <w:rsid w:val="009B5976"/>
    <w:rsid w:val="009B59FE"/>
    <w:rsid w:val="009B5DFE"/>
    <w:rsid w:val="009B624F"/>
    <w:rsid w:val="009B688C"/>
    <w:rsid w:val="009B6C30"/>
    <w:rsid w:val="009B7FD3"/>
    <w:rsid w:val="009C0514"/>
    <w:rsid w:val="009C0FA6"/>
    <w:rsid w:val="009C102F"/>
    <w:rsid w:val="009C1C65"/>
    <w:rsid w:val="009C1DDD"/>
    <w:rsid w:val="009C1E3B"/>
    <w:rsid w:val="009C2133"/>
    <w:rsid w:val="009C24FB"/>
    <w:rsid w:val="009C28C1"/>
    <w:rsid w:val="009C2DF1"/>
    <w:rsid w:val="009C30CE"/>
    <w:rsid w:val="009C31A5"/>
    <w:rsid w:val="009C3B0C"/>
    <w:rsid w:val="009C402F"/>
    <w:rsid w:val="009C40B4"/>
    <w:rsid w:val="009C416D"/>
    <w:rsid w:val="009C44FD"/>
    <w:rsid w:val="009C4C8D"/>
    <w:rsid w:val="009C4F53"/>
    <w:rsid w:val="009C54D7"/>
    <w:rsid w:val="009C5B8F"/>
    <w:rsid w:val="009C5BC7"/>
    <w:rsid w:val="009C6262"/>
    <w:rsid w:val="009C709A"/>
    <w:rsid w:val="009D0020"/>
    <w:rsid w:val="009D0306"/>
    <w:rsid w:val="009D07CC"/>
    <w:rsid w:val="009D0EC4"/>
    <w:rsid w:val="009D16BF"/>
    <w:rsid w:val="009D1B98"/>
    <w:rsid w:val="009D23C5"/>
    <w:rsid w:val="009D2405"/>
    <w:rsid w:val="009D267B"/>
    <w:rsid w:val="009D3222"/>
    <w:rsid w:val="009D3A89"/>
    <w:rsid w:val="009D3D9B"/>
    <w:rsid w:val="009D3FB5"/>
    <w:rsid w:val="009D3FEA"/>
    <w:rsid w:val="009D4B62"/>
    <w:rsid w:val="009D530A"/>
    <w:rsid w:val="009D566C"/>
    <w:rsid w:val="009D5B90"/>
    <w:rsid w:val="009D5F8B"/>
    <w:rsid w:val="009D60D6"/>
    <w:rsid w:val="009D6273"/>
    <w:rsid w:val="009D67AD"/>
    <w:rsid w:val="009D71E0"/>
    <w:rsid w:val="009D7290"/>
    <w:rsid w:val="009D7C1B"/>
    <w:rsid w:val="009D7EF7"/>
    <w:rsid w:val="009E00C3"/>
    <w:rsid w:val="009E10C2"/>
    <w:rsid w:val="009E1314"/>
    <w:rsid w:val="009E2254"/>
    <w:rsid w:val="009E2AA3"/>
    <w:rsid w:val="009E5908"/>
    <w:rsid w:val="009E6815"/>
    <w:rsid w:val="009E68FF"/>
    <w:rsid w:val="009E6A93"/>
    <w:rsid w:val="009E77AE"/>
    <w:rsid w:val="009E797F"/>
    <w:rsid w:val="009E7A15"/>
    <w:rsid w:val="009F0EB3"/>
    <w:rsid w:val="009F1BF4"/>
    <w:rsid w:val="009F27BE"/>
    <w:rsid w:val="009F39D6"/>
    <w:rsid w:val="009F3C37"/>
    <w:rsid w:val="009F481A"/>
    <w:rsid w:val="009F4A43"/>
    <w:rsid w:val="009F5B8B"/>
    <w:rsid w:val="009F6741"/>
    <w:rsid w:val="009F6862"/>
    <w:rsid w:val="009F70AF"/>
    <w:rsid w:val="009F7314"/>
    <w:rsid w:val="009F7904"/>
    <w:rsid w:val="009F7996"/>
    <w:rsid w:val="009F7E76"/>
    <w:rsid w:val="00A0083F"/>
    <w:rsid w:val="00A0093A"/>
    <w:rsid w:val="00A00B9C"/>
    <w:rsid w:val="00A00DF3"/>
    <w:rsid w:val="00A01C50"/>
    <w:rsid w:val="00A023A2"/>
    <w:rsid w:val="00A0354F"/>
    <w:rsid w:val="00A038E0"/>
    <w:rsid w:val="00A03DFB"/>
    <w:rsid w:val="00A045BA"/>
    <w:rsid w:val="00A04638"/>
    <w:rsid w:val="00A05079"/>
    <w:rsid w:val="00A063C7"/>
    <w:rsid w:val="00A06641"/>
    <w:rsid w:val="00A0680D"/>
    <w:rsid w:val="00A07BBF"/>
    <w:rsid w:val="00A07C19"/>
    <w:rsid w:val="00A07C88"/>
    <w:rsid w:val="00A07CA3"/>
    <w:rsid w:val="00A11147"/>
    <w:rsid w:val="00A1139B"/>
    <w:rsid w:val="00A1192B"/>
    <w:rsid w:val="00A12479"/>
    <w:rsid w:val="00A12C13"/>
    <w:rsid w:val="00A12CAB"/>
    <w:rsid w:val="00A13692"/>
    <w:rsid w:val="00A139B3"/>
    <w:rsid w:val="00A13EEC"/>
    <w:rsid w:val="00A13FEE"/>
    <w:rsid w:val="00A14E7E"/>
    <w:rsid w:val="00A159AE"/>
    <w:rsid w:val="00A15CB9"/>
    <w:rsid w:val="00A16723"/>
    <w:rsid w:val="00A16B8F"/>
    <w:rsid w:val="00A20673"/>
    <w:rsid w:val="00A231ED"/>
    <w:rsid w:val="00A23671"/>
    <w:rsid w:val="00A23885"/>
    <w:rsid w:val="00A24236"/>
    <w:rsid w:val="00A24D08"/>
    <w:rsid w:val="00A2640D"/>
    <w:rsid w:val="00A26CB4"/>
    <w:rsid w:val="00A2706C"/>
    <w:rsid w:val="00A2716D"/>
    <w:rsid w:val="00A315A4"/>
    <w:rsid w:val="00A31814"/>
    <w:rsid w:val="00A31D1B"/>
    <w:rsid w:val="00A31D23"/>
    <w:rsid w:val="00A32842"/>
    <w:rsid w:val="00A330E0"/>
    <w:rsid w:val="00A33379"/>
    <w:rsid w:val="00A3367E"/>
    <w:rsid w:val="00A3554D"/>
    <w:rsid w:val="00A3566C"/>
    <w:rsid w:val="00A35848"/>
    <w:rsid w:val="00A35E8A"/>
    <w:rsid w:val="00A35E93"/>
    <w:rsid w:val="00A360B7"/>
    <w:rsid w:val="00A36507"/>
    <w:rsid w:val="00A3719A"/>
    <w:rsid w:val="00A37252"/>
    <w:rsid w:val="00A373E7"/>
    <w:rsid w:val="00A37929"/>
    <w:rsid w:val="00A37C39"/>
    <w:rsid w:val="00A407F0"/>
    <w:rsid w:val="00A41607"/>
    <w:rsid w:val="00A4201D"/>
    <w:rsid w:val="00A43548"/>
    <w:rsid w:val="00A435A1"/>
    <w:rsid w:val="00A44987"/>
    <w:rsid w:val="00A45138"/>
    <w:rsid w:val="00A45A67"/>
    <w:rsid w:val="00A476D5"/>
    <w:rsid w:val="00A4778D"/>
    <w:rsid w:val="00A47899"/>
    <w:rsid w:val="00A47A17"/>
    <w:rsid w:val="00A50CDA"/>
    <w:rsid w:val="00A51428"/>
    <w:rsid w:val="00A518F6"/>
    <w:rsid w:val="00A51B84"/>
    <w:rsid w:val="00A5207D"/>
    <w:rsid w:val="00A5216D"/>
    <w:rsid w:val="00A52A38"/>
    <w:rsid w:val="00A534B2"/>
    <w:rsid w:val="00A536CD"/>
    <w:rsid w:val="00A55FA3"/>
    <w:rsid w:val="00A560AB"/>
    <w:rsid w:val="00A56694"/>
    <w:rsid w:val="00A56708"/>
    <w:rsid w:val="00A56962"/>
    <w:rsid w:val="00A57107"/>
    <w:rsid w:val="00A57D51"/>
    <w:rsid w:val="00A57D95"/>
    <w:rsid w:val="00A601B7"/>
    <w:rsid w:val="00A60381"/>
    <w:rsid w:val="00A6041F"/>
    <w:rsid w:val="00A60796"/>
    <w:rsid w:val="00A60975"/>
    <w:rsid w:val="00A60AF7"/>
    <w:rsid w:val="00A60CC6"/>
    <w:rsid w:val="00A6167F"/>
    <w:rsid w:val="00A61BCB"/>
    <w:rsid w:val="00A623C7"/>
    <w:rsid w:val="00A62CA5"/>
    <w:rsid w:val="00A63B4F"/>
    <w:rsid w:val="00A63E38"/>
    <w:rsid w:val="00A64030"/>
    <w:rsid w:val="00A64703"/>
    <w:rsid w:val="00A649AA"/>
    <w:rsid w:val="00A64A47"/>
    <w:rsid w:val="00A64B1E"/>
    <w:rsid w:val="00A65090"/>
    <w:rsid w:val="00A6523D"/>
    <w:rsid w:val="00A65956"/>
    <w:rsid w:val="00A65A5D"/>
    <w:rsid w:val="00A66045"/>
    <w:rsid w:val="00A662AC"/>
    <w:rsid w:val="00A66535"/>
    <w:rsid w:val="00A666E8"/>
    <w:rsid w:val="00A66ACA"/>
    <w:rsid w:val="00A66D92"/>
    <w:rsid w:val="00A679D3"/>
    <w:rsid w:val="00A67CDD"/>
    <w:rsid w:val="00A67E89"/>
    <w:rsid w:val="00A70555"/>
    <w:rsid w:val="00A707BD"/>
    <w:rsid w:val="00A708DD"/>
    <w:rsid w:val="00A70937"/>
    <w:rsid w:val="00A70F8F"/>
    <w:rsid w:val="00A71C58"/>
    <w:rsid w:val="00A71D2C"/>
    <w:rsid w:val="00A720D3"/>
    <w:rsid w:val="00A724A4"/>
    <w:rsid w:val="00A727FF"/>
    <w:rsid w:val="00A731F6"/>
    <w:rsid w:val="00A73454"/>
    <w:rsid w:val="00A73954"/>
    <w:rsid w:val="00A73E52"/>
    <w:rsid w:val="00A74D0F"/>
    <w:rsid w:val="00A75E11"/>
    <w:rsid w:val="00A76C03"/>
    <w:rsid w:val="00A76FBD"/>
    <w:rsid w:val="00A77311"/>
    <w:rsid w:val="00A77592"/>
    <w:rsid w:val="00A77C09"/>
    <w:rsid w:val="00A801AE"/>
    <w:rsid w:val="00A80783"/>
    <w:rsid w:val="00A81CDD"/>
    <w:rsid w:val="00A825C6"/>
    <w:rsid w:val="00A82786"/>
    <w:rsid w:val="00A83079"/>
    <w:rsid w:val="00A8395A"/>
    <w:rsid w:val="00A8437B"/>
    <w:rsid w:val="00A84628"/>
    <w:rsid w:val="00A84A9D"/>
    <w:rsid w:val="00A84ACC"/>
    <w:rsid w:val="00A84E8B"/>
    <w:rsid w:val="00A854F5"/>
    <w:rsid w:val="00A85948"/>
    <w:rsid w:val="00A85D5C"/>
    <w:rsid w:val="00A86052"/>
    <w:rsid w:val="00A8648E"/>
    <w:rsid w:val="00A86C8C"/>
    <w:rsid w:val="00A8776A"/>
    <w:rsid w:val="00A90A3C"/>
    <w:rsid w:val="00A9125A"/>
    <w:rsid w:val="00A914D8"/>
    <w:rsid w:val="00A91577"/>
    <w:rsid w:val="00A9167C"/>
    <w:rsid w:val="00A91BA9"/>
    <w:rsid w:val="00A921F6"/>
    <w:rsid w:val="00A92DF8"/>
    <w:rsid w:val="00A92FFD"/>
    <w:rsid w:val="00A9478A"/>
    <w:rsid w:val="00A94B92"/>
    <w:rsid w:val="00A94D91"/>
    <w:rsid w:val="00A9547B"/>
    <w:rsid w:val="00A957B4"/>
    <w:rsid w:val="00A95D86"/>
    <w:rsid w:val="00A95ECA"/>
    <w:rsid w:val="00A95EEA"/>
    <w:rsid w:val="00A96982"/>
    <w:rsid w:val="00A969CE"/>
    <w:rsid w:val="00A969FE"/>
    <w:rsid w:val="00A96EAD"/>
    <w:rsid w:val="00A970AB"/>
    <w:rsid w:val="00A97508"/>
    <w:rsid w:val="00A9758D"/>
    <w:rsid w:val="00A97B43"/>
    <w:rsid w:val="00AA067D"/>
    <w:rsid w:val="00AA12A8"/>
    <w:rsid w:val="00AA15FB"/>
    <w:rsid w:val="00AA19C6"/>
    <w:rsid w:val="00AA1A33"/>
    <w:rsid w:val="00AA2133"/>
    <w:rsid w:val="00AA246A"/>
    <w:rsid w:val="00AA3339"/>
    <w:rsid w:val="00AA37DC"/>
    <w:rsid w:val="00AA3C5A"/>
    <w:rsid w:val="00AA4B16"/>
    <w:rsid w:val="00AA5570"/>
    <w:rsid w:val="00AA566B"/>
    <w:rsid w:val="00AA6088"/>
    <w:rsid w:val="00AA6536"/>
    <w:rsid w:val="00AA6CDA"/>
    <w:rsid w:val="00AA722E"/>
    <w:rsid w:val="00AA78E9"/>
    <w:rsid w:val="00AA7915"/>
    <w:rsid w:val="00AA7A05"/>
    <w:rsid w:val="00AB00BC"/>
    <w:rsid w:val="00AB057A"/>
    <w:rsid w:val="00AB08FA"/>
    <w:rsid w:val="00AB0EEA"/>
    <w:rsid w:val="00AB153E"/>
    <w:rsid w:val="00AB1F0F"/>
    <w:rsid w:val="00AB220F"/>
    <w:rsid w:val="00AB2983"/>
    <w:rsid w:val="00AB2DD0"/>
    <w:rsid w:val="00AB38C5"/>
    <w:rsid w:val="00AB3D2D"/>
    <w:rsid w:val="00AB405F"/>
    <w:rsid w:val="00AB4C78"/>
    <w:rsid w:val="00AB4E29"/>
    <w:rsid w:val="00AB5748"/>
    <w:rsid w:val="00AB6CA4"/>
    <w:rsid w:val="00AB7310"/>
    <w:rsid w:val="00AC0738"/>
    <w:rsid w:val="00AC075C"/>
    <w:rsid w:val="00AC0B17"/>
    <w:rsid w:val="00AC0F8E"/>
    <w:rsid w:val="00AC1442"/>
    <w:rsid w:val="00AC187B"/>
    <w:rsid w:val="00AC251D"/>
    <w:rsid w:val="00AC2EE3"/>
    <w:rsid w:val="00AC3051"/>
    <w:rsid w:val="00AC3AC4"/>
    <w:rsid w:val="00AC4108"/>
    <w:rsid w:val="00AC4C78"/>
    <w:rsid w:val="00AC4E1A"/>
    <w:rsid w:val="00AC4E36"/>
    <w:rsid w:val="00AC5BD5"/>
    <w:rsid w:val="00AC5F83"/>
    <w:rsid w:val="00AC6041"/>
    <w:rsid w:val="00AC65F1"/>
    <w:rsid w:val="00AC66F4"/>
    <w:rsid w:val="00AC6B05"/>
    <w:rsid w:val="00AC6D44"/>
    <w:rsid w:val="00AC7B2C"/>
    <w:rsid w:val="00AC7F49"/>
    <w:rsid w:val="00AD08E5"/>
    <w:rsid w:val="00AD1B01"/>
    <w:rsid w:val="00AD26DC"/>
    <w:rsid w:val="00AD306E"/>
    <w:rsid w:val="00AD492F"/>
    <w:rsid w:val="00AD518B"/>
    <w:rsid w:val="00AD55E6"/>
    <w:rsid w:val="00AD5694"/>
    <w:rsid w:val="00AD5C69"/>
    <w:rsid w:val="00AD6731"/>
    <w:rsid w:val="00AD6D6A"/>
    <w:rsid w:val="00AD701B"/>
    <w:rsid w:val="00AE013D"/>
    <w:rsid w:val="00AE04CD"/>
    <w:rsid w:val="00AE0A91"/>
    <w:rsid w:val="00AE1890"/>
    <w:rsid w:val="00AE1E84"/>
    <w:rsid w:val="00AE21F1"/>
    <w:rsid w:val="00AE25AE"/>
    <w:rsid w:val="00AE468A"/>
    <w:rsid w:val="00AE4E7B"/>
    <w:rsid w:val="00AE50A3"/>
    <w:rsid w:val="00AE53A0"/>
    <w:rsid w:val="00AE549B"/>
    <w:rsid w:val="00AE5812"/>
    <w:rsid w:val="00AE673D"/>
    <w:rsid w:val="00AE73D9"/>
    <w:rsid w:val="00AE74DA"/>
    <w:rsid w:val="00AE75E2"/>
    <w:rsid w:val="00AE7BCF"/>
    <w:rsid w:val="00AF1526"/>
    <w:rsid w:val="00AF235D"/>
    <w:rsid w:val="00AF2EF8"/>
    <w:rsid w:val="00AF310A"/>
    <w:rsid w:val="00AF3821"/>
    <w:rsid w:val="00AF3ED3"/>
    <w:rsid w:val="00AF4781"/>
    <w:rsid w:val="00AF49B8"/>
    <w:rsid w:val="00AF4C8F"/>
    <w:rsid w:val="00AF4E63"/>
    <w:rsid w:val="00AF521B"/>
    <w:rsid w:val="00AF56F9"/>
    <w:rsid w:val="00AF5B42"/>
    <w:rsid w:val="00AF5E2F"/>
    <w:rsid w:val="00AF66E3"/>
    <w:rsid w:val="00AF6F8F"/>
    <w:rsid w:val="00AF73D0"/>
    <w:rsid w:val="00AF7F93"/>
    <w:rsid w:val="00B001BD"/>
    <w:rsid w:val="00B00245"/>
    <w:rsid w:val="00B00536"/>
    <w:rsid w:val="00B00885"/>
    <w:rsid w:val="00B013CE"/>
    <w:rsid w:val="00B0235A"/>
    <w:rsid w:val="00B02DDE"/>
    <w:rsid w:val="00B04135"/>
    <w:rsid w:val="00B041D9"/>
    <w:rsid w:val="00B054AB"/>
    <w:rsid w:val="00B06CB1"/>
    <w:rsid w:val="00B0748C"/>
    <w:rsid w:val="00B107BE"/>
    <w:rsid w:val="00B11B65"/>
    <w:rsid w:val="00B11F6E"/>
    <w:rsid w:val="00B129D8"/>
    <w:rsid w:val="00B12AA7"/>
    <w:rsid w:val="00B1328E"/>
    <w:rsid w:val="00B13C95"/>
    <w:rsid w:val="00B149D1"/>
    <w:rsid w:val="00B152C4"/>
    <w:rsid w:val="00B1535C"/>
    <w:rsid w:val="00B166FE"/>
    <w:rsid w:val="00B16A50"/>
    <w:rsid w:val="00B16A72"/>
    <w:rsid w:val="00B16E30"/>
    <w:rsid w:val="00B17657"/>
    <w:rsid w:val="00B176A1"/>
    <w:rsid w:val="00B17BC9"/>
    <w:rsid w:val="00B17F55"/>
    <w:rsid w:val="00B20D7B"/>
    <w:rsid w:val="00B20F68"/>
    <w:rsid w:val="00B22C7A"/>
    <w:rsid w:val="00B2366E"/>
    <w:rsid w:val="00B247C1"/>
    <w:rsid w:val="00B24C06"/>
    <w:rsid w:val="00B24FF1"/>
    <w:rsid w:val="00B254FA"/>
    <w:rsid w:val="00B25688"/>
    <w:rsid w:val="00B25C06"/>
    <w:rsid w:val="00B25C54"/>
    <w:rsid w:val="00B25DE3"/>
    <w:rsid w:val="00B26212"/>
    <w:rsid w:val="00B26629"/>
    <w:rsid w:val="00B2728A"/>
    <w:rsid w:val="00B27694"/>
    <w:rsid w:val="00B27CA3"/>
    <w:rsid w:val="00B304CB"/>
    <w:rsid w:val="00B30B06"/>
    <w:rsid w:val="00B30E59"/>
    <w:rsid w:val="00B32B03"/>
    <w:rsid w:val="00B33C45"/>
    <w:rsid w:val="00B33FBB"/>
    <w:rsid w:val="00B341C8"/>
    <w:rsid w:val="00B34560"/>
    <w:rsid w:val="00B34B4B"/>
    <w:rsid w:val="00B34DBC"/>
    <w:rsid w:val="00B3517F"/>
    <w:rsid w:val="00B3545E"/>
    <w:rsid w:val="00B35953"/>
    <w:rsid w:val="00B360D2"/>
    <w:rsid w:val="00B36635"/>
    <w:rsid w:val="00B3703D"/>
    <w:rsid w:val="00B3751B"/>
    <w:rsid w:val="00B3755B"/>
    <w:rsid w:val="00B37C3D"/>
    <w:rsid w:val="00B411D2"/>
    <w:rsid w:val="00B41555"/>
    <w:rsid w:val="00B417DA"/>
    <w:rsid w:val="00B417EB"/>
    <w:rsid w:val="00B42666"/>
    <w:rsid w:val="00B42ABE"/>
    <w:rsid w:val="00B42FB9"/>
    <w:rsid w:val="00B432C2"/>
    <w:rsid w:val="00B4379A"/>
    <w:rsid w:val="00B4466A"/>
    <w:rsid w:val="00B44CD6"/>
    <w:rsid w:val="00B45C42"/>
    <w:rsid w:val="00B4603F"/>
    <w:rsid w:val="00B47461"/>
    <w:rsid w:val="00B47A52"/>
    <w:rsid w:val="00B47D4E"/>
    <w:rsid w:val="00B50661"/>
    <w:rsid w:val="00B50987"/>
    <w:rsid w:val="00B51938"/>
    <w:rsid w:val="00B52650"/>
    <w:rsid w:val="00B52888"/>
    <w:rsid w:val="00B52F98"/>
    <w:rsid w:val="00B534F9"/>
    <w:rsid w:val="00B5379B"/>
    <w:rsid w:val="00B54EBC"/>
    <w:rsid w:val="00B55136"/>
    <w:rsid w:val="00B55688"/>
    <w:rsid w:val="00B55A27"/>
    <w:rsid w:val="00B55B36"/>
    <w:rsid w:val="00B560BD"/>
    <w:rsid w:val="00B568E8"/>
    <w:rsid w:val="00B56B54"/>
    <w:rsid w:val="00B570CD"/>
    <w:rsid w:val="00B573B1"/>
    <w:rsid w:val="00B5768F"/>
    <w:rsid w:val="00B604AF"/>
    <w:rsid w:val="00B60FA9"/>
    <w:rsid w:val="00B6134A"/>
    <w:rsid w:val="00B61B8F"/>
    <w:rsid w:val="00B6281A"/>
    <w:rsid w:val="00B628B7"/>
    <w:rsid w:val="00B633C2"/>
    <w:rsid w:val="00B637A3"/>
    <w:rsid w:val="00B639AE"/>
    <w:rsid w:val="00B63A4D"/>
    <w:rsid w:val="00B63D1C"/>
    <w:rsid w:val="00B63E23"/>
    <w:rsid w:val="00B650CA"/>
    <w:rsid w:val="00B6514F"/>
    <w:rsid w:val="00B65496"/>
    <w:rsid w:val="00B657A4"/>
    <w:rsid w:val="00B65A17"/>
    <w:rsid w:val="00B6655B"/>
    <w:rsid w:val="00B671D6"/>
    <w:rsid w:val="00B67D69"/>
    <w:rsid w:val="00B70961"/>
    <w:rsid w:val="00B70B94"/>
    <w:rsid w:val="00B715E2"/>
    <w:rsid w:val="00B71F61"/>
    <w:rsid w:val="00B721C1"/>
    <w:rsid w:val="00B72C46"/>
    <w:rsid w:val="00B72E71"/>
    <w:rsid w:val="00B73BC0"/>
    <w:rsid w:val="00B74825"/>
    <w:rsid w:val="00B7485A"/>
    <w:rsid w:val="00B750D8"/>
    <w:rsid w:val="00B75698"/>
    <w:rsid w:val="00B75DAD"/>
    <w:rsid w:val="00B760C3"/>
    <w:rsid w:val="00B762CC"/>
    <w:rsid w:val="00B76924"/>
    <w:rsid w:val="00B77138"/>
    <w:rsid w:val="00B772C5"/>
    <w:rsid w:val="00B77881"/>
    <w:rsid w:val="00B77B90"/>
    <w:rsid w:val="00B80C49"/>
    <w:rsid w:val="00B8129D"/>
    <w:rsid w:val="00B81352"/>
    <w:rsid w:val="00B81523"/>
    <w:rsid w:val="00B81C36"/>
    <w:rsid w:val="00B81D37"/>
    <w:rsid w:val="00B82CEE"/>
    <w:rsid w:val="00B83588"/>
    <w:rsid w:val="00B83DFD"/>
    <w:rsid w:val="00B83F97"/>
    <w:rsid w:val="00B84497"/>
    <w:rsid w:val="00B846E9"/>
    <w:rsid w:val="00B851E2"/>
    <w:rsid w:val="00B85865"/>
    <w:rsid w:val="00B85969"/>
    <w:rsid w:val="00B85E11"/>
    <w:rsid w:val="00B86077"/>
    <w:rsid w:val="00B86680"/>
    <w:rsid w:val="00B86A1B"/>
    <w:rsid w:val="00B8731E"/>
    <w:rsid w:val="00B9071D"/>
    <w:rsid w:val="00B91A26"/>
    <w:rsid w:val="00B91A95"/>
    <w:rsid w:val="00B92140"/>
    <w:rsid w:val="00B9221D"/>
    <w:rsid w:val="00B924AB"/>
    <w:rsid w:val="00B925BD"/>
    <w:rsid w:val="00B92795"/>
    <w:rsid w:val="00B93C38"/>
    <w:rsid w:val="00B93F40"/>
    <w:rsid w:val="00B9446C"/>
    <w:rsid w:val="00B947E5"/>
    <w:rsid w:val="00B95058"/>
    <w:rsid w:val="00B9534B"/>
    <w:rsid w:val="00B95E1C"/>
    <w:rsid w:val="00B95E47"/>
    <w:rsid w:val="00B9630E"/>
    <w:rsid w:val="00B96B16"/>
    <w:rsid w:val="00B96BF5"/>
    <w:rsid w:val="00B9702B"/>
    <w:rsid w:val="00B978EC"/>
    <w:rsid w:val="00BA03BF"/>
    <w:rsid w:val="00BA0561"/>
    <w:rsid w:val="00BA20F9"/>
    <w:rsid w:val="00BA271B"/>
    <w:rsid w:val="00BA2940"/>
    <w:rsid w:val="00BA2DEB"/>
    <w:rsid w:val="00BA306E"/>
    <w:rsid w:val="00BA4010"/>
    <w:rsid w:val="00BA46B7"/>
    <w:rsid w:val="00BA48DD"/>
    <w:rsid w:val="00BA61C9"/>
    <w:rsid w:val="00BA69A3"/>
    <w:rsid w:val="00BA7107"/>
    <w:rsid w:val="00BA712A"/>
    <w:rsid w:val="00BA74ED"/>
    <w:rsid w:val="00BA7813"/>
    <w:rsid w:val="00BA7AE5"/>
    <w:rsid w:val="00BA7C8D"/>
    <w:rsid w:val="00BA7E9D"/>
    <w:rsid w:val="00BB059E"/>
    <w:rsid w:val="00BB0970"/>
    <w:rsid w:val="00BB1274"/>
    <w:rsid w:val="00BB13D0"/>
    <w:rsid w:val="00BB1A9D"/>
    <w:rsid w:val="00BB24BB"/>
    <w:rsid w:val="00BB27CB"/>
    <w:rsid w:val="00BB2A4C"/>
    <w:rsid w:val="00BB2C23"/>
    <w:rsid w:val="00BB2D69"/>
    <w:rsid w:val="00BB3230"/>
    <w:rsid w:val="00BB3C53"/>
    <w:rsid w:val="00BB3CAB"/>
    <w:rsid w:val="00BB5825"/>
    <w:rsid w:val="00BB5B28"/>
    <w:rsid w:val="00BB61F4"/>
    <w:rsid w:val="00BB69F7"/>
    <w:rsid w:val="00BB6C5D"/>
    <w:rsid w:val="00BB71B9"/>
    <w:rsid w:val="00BB797F"/>
    <w:rsid w:val="00BC115C"/>
    <w:rsid w:val="00BC1BDC"/>
    <w:rsid w:val="00BC1E37"/>
    <w:rsid w:val="00BC310A"/>
    <w:rsid w:val="00BC315C"/>
    <w:rsid w:val="00BC35E0"/>
    <w:rsid w:val="00BC3ECA"/>
    <w:rsid w:val="00BC437B"/>
    <w:rsid w:val="00BC610D"/>
    <w:rsid w:val="00BC64ED"/>
    <w:rsid w:val="00BC6685"/>
    <w:rsid w:val="00BC66DC"/>
    <w:rsid w:val="00BC6901"/>
    <w:rsid w:val="00BC69F3"/>
    <w:rsid w:val="00BC72DD"/>
    <w:rsid w:val="00BC7B86"/>
    <w:rsid w:val="00BC7FE6"/>
    <w:rsid w:val="00BD03CD"/>
    <w:rsid w:val="00BD0D30"/>
    <w:rsid w:val="00BD1781"/>
    <w:rsid w:val="00BD1B7B"/>
    <w:rsid w:val="00BD2935"/>
    <w:rsid w:val="00BD2E7C"/>
    <w:rsid w:val="00BD3107"/>
    <w:rsid w:val="00BD34BE"/>
    <w:rsid w:val="00BD36A6"/>
    <w:rsid w:val="00BD3712"/>
    <w:rsid w:val="00BD3B8B"/>
    <w:rsid w:val="00BD438D"/>
    <w:rsid w:val="00BD4CAB"/>
    <w:rsid w:val="00BD4E14"/>
    <w:rsid w:val="00BD4FB5"/>
    <w:rsid w:val="00BD5415"/>
    <w:rsid w:val="00BD560A"/>
    <w:rsid w:val="00BD5A70"/>
    <w:rsid w:val="00BD66B7"/>
    <w:rsid w:val="00BD6980"/>
    <w:rsid w:val="00BE020C"/>
    <w:rsid w:val="00BE023A"/>
    <w:rsid w:val="00BE0EE4"/>
    <w:rsid w:val="00BE0F82"/>
    <w:rsid w:val="00BE24D3"/>
    <w:rsid w:val="00BE257A"/>
    <w:rsid w:val="00BE2955"/>
    <w:rsid w:val="00BE2AF2"/>
    <w:rsid w:val="00BE2C97"/>
    <w:rsid w:val="00BE3014"/>
    <w:rsid w:val="00BE33C0"/>
    <w:rsid w:val="00BE44C9"/>
    <w:rsid w:val="00BE5136"/>
    <w:rsid w:val="00BE61E1"/>
    <w:rsid w:val="00BE63EE"/>
    <w:rsid w:val="00BE65AC"/>
    <w:rsid w:val="00BE72F1"/>
    <w:rsid w:val="00BE7526"/>
    <w:rsid w:val="00BE764F"/>
    <w:rsid w:val="00BE77B6"/>
    <w:rsid w:val="00BF09E9"/>
    <w:rsid w:val="00BF1690"/>
    <w:rsid w:val="00BF1C02"/>
    <w:rsid w:val="00BF1DA8"/>
    <w:rsid w:val="00BF229C"/>
    <w:rsid w:val="00BF22A2"/>
    <w:rsid w:val="00BF239D"/>
    <w:rsid w:val="00BF269F"/>
    <w:rsid w:val="00BF3723"/>
    <w:rsid w:val="00BF4438"/>
    <w:rsid w:val="00BF46E3"/>
    <w:rsid w:val="00BF4B17"/>
    <w:rsid w:val="00BF501C"/>
    <w:rsid w:val="00BF6451"/>
    <w:rsid w:val="00BF74FB"/>
    <w:rsid w:val="00BF7928"/>
    <w:rsid w:val="00BF7BA0"/>
    <w:rsid w:val="00C00751"/>
    <w:rsid w:val="00C0078F"/>
    <w:rsid w:val="00C024BA"/>
    <w:rsid w:val="00C02BD0"/>
    <w:rsid w:val="00C03121"/>
    <w:rsid w:val="00C03268"/>
    <w:rsid w:val="00C0379D"/>
    <w:rsid w:val="00C043D3"/>
    <w:rsid w:val="00C04F31"/>
    <w:rsid w:val="00C0523D"/>
    <w:rsid w:val="00C06F76"/>
    <w:rsid w:val="00C07511"/>
    <w:rsid w:val="00C077D3"/>
    <w:rsid w:val="00C07C46"/>
    <w:rsid w:val="00C1005B"/>
    <w:rsid w:val="00C10165"/>
    <w:rsid w:val="00C10259"/>
    <w:rsid w:val="00C1077D"/>
    <w:rsid w:val="00C11795"/>
    <w:rsid w:val="00C12066"/>
    <w:rsid w:val="00C12F24"/>
    <w:rsid w:val="00C1322E"/>
    <w:rsid w:val="00C138DB"/>
    <w:rsid w:val="00C1435B"/>
    <w:rsid w:val="00C1440C"/>
    <w:rsid w:val="00C1510C"/>
    <w:rsid w:val="00C15384"/>
    <w:rsid w:val="00C15C0F"/>
    <w:rsid w:val="00C1614A"/>
    <w:rsid w:val="00C1615B"/>
    <w:rsid w:val="00C16294"/>
    <w:rsid w:val="00C165E0"/>
    <w:rsid w:val="00C16818"/>
    <w:rsid w:val="00C172C0"/>
    <w:rsid w:val="00C176A2"/>
    <w:rsid w:val="00C17AE4"/>
    <w:rsid w:val="00C17B89"/>
    <w:rsid w:val="00C17C9F"/>
    <w:rsid w:val="00C17F18"/>
    <w:rsid w:val="00C17FF4"/>
    <w:rsid w:val="00C20B2F"/>
    <w:rsid w:val="00C2160B"/>
    <w:rsid w:val="00C22192"/>
    <w:rsid w:val="00C226D8"/>
    <w:rsid w:val="00C22736"/>
    <w:rsid w:val="00C227D6"/>
    <w:rsid w:val="00C23080"/>
    <w:rsid w:val="00C23170"/>
    <w:rsid w:val="00C238EA"/>
    <w:rsid w:val="00C239D0"/>
    <w:rsid w:val="00C23C21"/>
    <w:rsid w:val="00C23C5F"/>
    <w:rsid w:val="00C23E35"/>
    <w:rsid w:val="00C2411D"/>
    <w:rsid w:val="00C24C1F"/>
    <w:rsid w:val="00C250A4"/>
    <w:rsid w:val="00C252A0"/>
    <w:rsid w:val="00C252B4"/>
    <w:rsid w:val="00C2542B"/>
    <w:rsid w:val="00C25E9C"/>
    <w:rsid w:val="00C2647B"/>
    <w:rsid w:val="00C265DB"/>
    <w:rsid w:val="00C30605"/>
    <w:rsid w:val="00C30DE2"/>
    <w:rsid w:val="00C31047"/>
    <w:rsid w:val="00C314CF"/>
    <w:rsid w:val="00C32039"/>
    <w:rsid w:val="00C32FF7"/>
    <w:rsid w:val="00C3371D"/>
    <w:rsid w:val="00C3453D"/>
    <w:rsid w:val="00C346CA"/>
    <w:rsid w:val="00C34C87"/>
    <w:rsid w:val="00C35329"/>
    <w:rsid w:val="00C35CF8"/>
    <w:rsid w:val="00C36593"/>
    <w:rsid w:val="00C36D70"/>
    <w:rsid w:val="00C3755D"/>
    <w:rsid w:val="00C3785D"/>
    <w:rsid w:val="00C40A53"/>
    <w:rsid w:val="00C41221"/>
    <w:rsid w:val="00C41560"/>
    <w:rsid w:val="00C424EB"/>
    <w:rsid w:val="00C4270D"/>
    <w:rsid w:val="00C428D0"/>
    <w:rsid w:val="00C42F49"/>
    <w:rsid w:val="00C43523"/>
    <w:rsid w:val="00C43B56"/>
    <w:rsid w:val="00C44CF6"/>
    <w:rsid w:val="00C44E3B"/>
    <w:rsid w:val="00C455BE"/>
    <w:rsid w:val="00C457D1"/>
    <w:rsid w:val="00C460C1"/>
    <w:rsid w:val="00C4615C"/>
    <w:rsid w:val="00C46184"/>
    <w:rsid w:val="00C4634B"/>
    <w:rsid w:val="00C46592"/>
    <w:rsid w:val="00C466C8"/>
    <w:rsid w:val="00C473F3"/>
    <w:rsid w:val="00C479AF"/>
    <w:rsid w:val="00C47BDF"/>
    <w:rsid w:val="00C50043"/>
    <w:rsid w:val="00C502C1"/>
    <w:rsid w:val="00C505FD"/>
    <w:rsid w:val="00C50A12"/>
    <w:rsid w:val="00C50C55"/>
    <w:rsid w:val="00C51528"/>
    <w:rsid w:val="00C51CA8"/>
    <w:rsid w:val="00C51D4E"/>
    <w:rsid w:val="00C51F8C"/>
    <w:rsid w:val="00C52C2A"/>
    <w:rsid w:val="00C531FD"/>
    <w:rsid w:val="00C53BE5"/>
    <w:rsid w:val="00C54A15"/>
    <w:rsid w:val="00C54D79"/>
    <w:rsid w:val="00C556FD"/>
    <w:rsid w:val="00C55DDD"/>
    <w:rsid w:val="00C56BF0"/>
    <w:rsid w:val="00C56C8E"/>
    <w:rsid w:val="00C56E30"/>
    <w:rsid w:val="00C5771C"/>
    <w:rsid w:val="00C6064C"/>
    <w:rsid w:val="00C6087C"/>
    <w:rsid w:val="00C627D6"/>
    <w:rsid w:val="00C63786"/>
    <w:rsid w:val="00C63F82"/>
    <w:rsid w:val="00C64A05"/>
    <w:rsid w:val="00C64C54"/>
    <w:rsid w:val="00C6549C"/>
    <w:rsid w:val="00C66857"/>
    <w:rsid w:val="00C66E3A"/>
    <w:rsid w:val="00C67014"/>
    <w:rsid w:val="00C7029F"/>
    <w:rsid w:val="00C70D3C"/>
    <w:rsid w:val="00C719DC"/>
    <w:rsid w:val="00C720BB"/>
    <w:rsid w:val="00C72E76"/>
    <w:rsid w:val="00C7306C"/>
    <w:rsid w:val="00C739F2"/>
    <w:rsid w:val="00C73E48"/>
    <w:rsid w:val="00C74785"/>
    <w:rsid w:val="00C748DD"/>
    <w:rsid w:val="00C759C0"/>
    <w:rsid w:val="00C76A85"/>
    <w:rsid w:val="00C7728B"/>
    <w:rsid w:val="00C77ED2"/>
    <w:rsid w:val="00C801C4"/>
    <w:rsid w:val="00C805DB"/>
    <w:rsid w:val="00C805F0"/>
    <w:rsid w:val="00C8072B"/>
    <w:rsid w:val="00C80EBB"/>
    <w:rsid w:val="00C81C39"/>
    <w:rsid w:val="00C81ED4"/>
    <w:rsid w:val="00C82634"/>
    <w:rsid w:val="00C82A68"/>
    <w:rsid w:val="00C82C97"/>
    <w:rsid w:val="00C831BA"/>
    <w:rsid w:val="00C838FB"/>
    <w:rsid w:val="00C840E0"/>
    <w:rsid w:val="00C8446E"/>
    <w:rsid w:val="00C844D9"/>
    <w:rsid w:val="00C8474D"/>
    <w:rsid w:val="00C85D37"/>
    <w:rsid w:val="00C85D42"/>
    <w:rsid w:val="00C861E2"/>
    <w:rsid w:val="00C868BE"/>
    <w:rsid w:val="00C86DC1"/>
    <w:rsid w:val="00C86E00"/>
    <w:rsid w:val="00C90324"/>
    <w:rsid w:val="00C903C7"/>
    <w:rsid w:val="00C90531"/>
    <w:rsid w:val="00C91C47"/>
    <w:rsid w:val="00C92FFE"/>
    <w:rsid w:val="00C93275"/>
    <w:rsid w:val="00C9398A"/>
    <w:rsid w:val="00C93E0A"/>
    <w:rsid w:val="00C95C62"/>
    <w:rsid w:val="00C962CB"/>
    <w:rsid w:val="00C96572"/>
    <w:rsid w:val="00C9662C"/>
    <w:rsid w:val="00C96A23"/>
    <w:rsid w:val="00C96DC9"/>
    <w:rsid w:val="00C973AE"/>
    <w:rsid w:val="00C97467"/>
    <w:rsid w:val="00C9790E"/>
    <w:rsid w:val="00CA0934"/>
    <w:rsid w:val="00CA0B8F"/>
    <w:rsid w:val="00CA0EB2"/>
    <w:rsid w:val="00CA174C"/>
    <w:rsid w:val="00CA1944"/>
    <w:rsid w:val="00CA2121"/>
    <w:rsid w:val="00CA24A1"/>
    <w:rsid w:val="00CA284D"/>
    <w:rsid w:val="00CA59D7"/>
    <w:rsid w:val="00CA6097"/>
    <w:rsid w:val="00CA61D6"/>
    <w:rsid w:val="00CA6C3F"/>
    <w:rsid w:val="00CA6CC2"/>
    <w:rsid w:val="00CA6EDE"/>
    <w:rsid w:val="00CA74E9"/>
    <w:rsid w:val="00CA7B2C"/>
    <w:rsid w:val="00CA7B47"/>
    <w:rsid w:val="00CA7EC2"/>
    <w:rsid w:val="00CB1274"/>
    <w:rsid w:val="00CB1AC9"/>
    <w:rsid w:val="00CB247C"/>
    <w:rsid w:val="00CB281F"/>
    <w:rsid w:val="00CB2F8C"/>
    <w:rsid w:val="00CB3A0A"/>
    <w:rsid w:val="00CB3E27"/>
    <w:rsid w:val="00CB3EA0"/>
    <w:rsid w:val="00CB4735"/>
    <w:rsid w:val="00CB4FDB"/>
    <w:rsid w:val="00CB50F4"/>
    <w:rsid w:val="00CB65F6"/>
    <w:rsid w:val="00CB6626"/>
    <w:rsid w:val="00CB69D2"/>
    <w:rsid w:val="00CB6DD2"/>
    <w:rsid w:val="00CB70FC"/>
    <w:rsid w:val="00CB7164"/>
    <w:rsid w:val="00CB737B"/>
    <w:rsid w:val="00CB7979"/>
    <w:rsid w:val="00CC0932"/>
    <w:rsid w:val="00CC1960"/>
    <w:rsid w:val="00CC1EA0"/>
    <w:rsid w:val="00CC3E7E"/>
    <w:rsid w:val="00CC461D"/>
    <w:rsid w:val="00CC4701"/>
    <w:rsid w:val="00CC4CBC"/>
    <w:rsid w:val="00CC4E2D"/>
    <w:rsid w:val="00CC5085"/>
    <w:rsid w:val="00CC58F0"/>
    <w:rsid w:val="00CC5D74"/>
    <w:rsid w:val="00CC6872"/>
    <w:rsid w:val="00CC6ABD"/>
    <w:rsid w:val="00CD0677"/>
    <w:rsid w:val="00CD08F6"/>
    <w:rsid w:val="00CD0A0D"/>
    <w:rsid w:val="00CD0C76"/>
    <w:rsid w:val="00CD10D3"/>
    <w:rsid w:val="00CD1B5B"/>
    <w:rsid w:val="00CD30D2"/>
    <w:rsid w:val="00CD3F00"/>
    <w:rsid w:val="00CD4A47"/>
    <w:rsid w:val="00CD5027"/>
    <w:rsid w:val="00CD5D02"/>
    <w:rsid w:val="00CD6168"/>
    <w:rsid w:val="00CD687B"/>
    <w:rsid w:val="00CD6C7C"/>
    <w:rsid w:val="00CD6F4E"/>
    <w:rsid w:val="00CD71F8"/>
    <w:rsid w:val="00CD7324"/>
    <w:rsid w:val="00CD7A91"/>
    <w:rsid w:val="00CD7DCD"/>
    <w:rsid w:val="00CE06F3"/>
    <w:rsid w:val="00CE0FD6"/>
    <w:rsid w:val="00CE10AB"/>
    <w:rsid w:val="00CE10C3"/>
    <w:rsid w:val="00CE10CA"/>
    <w:rsid w:val="00CE1E50"/>
    <w:rsid w:val="00CE2DFB"/>
    <w:rsid w:val="00CE31C1"/>
    <w:rsid w:val="00CE3535"/>
    <w:rsid w:val="00CE406D"/>
    <w:rsid w:val="00CE4241"/>
    <w:rsid w:val="00CE4817"/>
    <w:rsid w:val="00CE4A8F"/>
    <w:rsid w:val="00CE4BA0"/>
    <w:rsid w:val="00CE513A"/>
    <w:rsid w:val="00CE6D61"/>
    <w:rsid w:val="00CE6D75"/>
    <w:rsid w:val="00CE7F30"/>
    <w:rsid w:val="00CF01D7"/>
    <w:rsid w:val="00CF0334"/>
    <w:rsid w:val="00CF06E3"/>
    <w:rsid w:val="00CF0836"/>
    <w:rsid w:val="00CF1966"/>
    <w:rsid w:val="00CF1C07"/>
    <w:rsid w:val="00CF22D8"/>
    <w:rsid w:val="00CF2675"/>
    <w:rsid w:val="00CF279D"/>
    <w:rsid w:val="00CF2DEE"/>
    <w:rsid w:val="00CF357B"/>
    <w:rsid w:val="00CF400A"/>
    <w:rsid w:val="00CF420F"/>
    <w:rsid w:val="00CF4BA0"/>
    <w:rsid w:val="00CF537B"/>
    <w:rsid w:val="00CF57A9"/>
    <w:rsid w:val="00CF74FF"/>
    <w:rsid w:val="00CF789C"/>
    <w:rsid w:val="00D0085E"/>
    <w:rsid w:val="00D00DAF"/>
    <w:rsid w:val="00D011EF"/>
    <w:rsid w:val="00D01632"/>
    <w:rsid w:val="00D03484"/>
    <w:rsid w:val="00D03595"/>
    <w:rsid w:val="00D03F0F"/>
    <w:rsid w:val="00D03FE9"/>
    <w:rsid w:val="00D04890"/>
    <w:rsid w:val="00D0519A"/>
    <w:rsid w:val="00D054B9"/>
    <w:rsid w:val="00D0564A"/>
    <w:rsid w:val="00D05A3C"/>
    <w:rsid w:val="00D05BC5"/>
    <w:rsid w:val="00D076CC"/>
    <w:rsid w:val="00D079F6"/>
    <w:rsid w:val="00D07CF2"/>
    <w:rsid w:val="00D07DAF"/>
    <w:rsid w:val="00D10661"/>
    <w:rsid w:val="00D10B8C"/>
    <w:rsid w:val="00D11028"/>
    <w:rsid w:val="00D1116C"/>
    <w:rsid w:val="00D1132B"/>
    <w:rsid w:val="00D1231F"/>
    <w:rsid w:val="00D123B7"/>
    <w:rsid w:val="00D12644"/>
    <w:rsid w:val="00D1276C"/>
    <w:rsid w:val="00D1300D"/>
    <w:rsid w:val="00D13718"/>
    <w:rsid w:val="00D1383A"/>
    <w:rsid w:val="00D1415E"/>
    <w:rsid w:val="00D14821"/>
    <w:rsid w:val="00D14B2F"/>
    <w:rsid w:val="00D14C1C"/>
    <w:rsid w:val="00D14D8B"/>
    <w:rsid w:val="00D14F32"/>
    <w:rsid w:val="00D1551D"/>
    <w:rsid w:val="00D1574A"/>
    <w:rsid w:val="00D158F3"/>
    <w:rsid w:val="00D16314"/>
    <w:rsid w:val="00D168B1"/>
    <w:rsid w:val="00D1722A"/>
    <w:rsid w:val="00D17860"/>
    <w:rsid w:val="00D20027"/>
    <w:rsid w:val="00D203E3"/>
    <w:rsid w:val="00D20853"/>
    <w:rsid w:val="00D20884"/>
    <w:rsid w:val="00D215EA"/>
    <w:rsid w:val="00D218B2"/>
    <w:rsid w:val="00D21E70"/>
    <w:rsid w:val="00D2217F"/>
    <w:rsid w:val="00D2272A"/>
    <w:rsid w:val="00D23432"/>
    <w:rsid w:val="00D25665"/>
    <w:rsid w:val="00D25678"/>
    <w:rsid w:val="00D25D9A"/>
    <w:rsid w:val="00D26133"/>
    <w:rsid w:val="00D26360"/>
    <w:rsid w:val="00D267FA"/>
    <w:rsid w:val="00D27013"/>
    <w:rsid w:val="00D27973"/>
    <w:rsid w:val="00D27AB1"/>
    <w:rsid w:val="00D27C79"/>
    <w:rsid w:val="00D27EA9"/>
    <w:rsid w:val="00D303F1"/>
    <w:rsid w:val="00D30483"/>
    <w:rsid w:val="00D309CE"/>
    <w:rsid w:val="00D30F2A"/>
    <w:rsid w:val="00D3170F"/>
    <w:rsid w:val="00D31C9D"/>
    <w:rsid w:val="00D3210A"/>
    <w:rsid w:val="00D32134"/>
    <w:rsid w:val="00D32D19"/>
    <w:rsid w:val="00D32D7D"/>
    <w:rsid w:val="00D32EA6"/>
    <w:rsid w:val="00D33127"/>
    <w:rsid w:val="00D3322C"/>
    <w:rsid w:val="00D33248"/>
    <w:rsid w:val="00D3386E"/>
    <w:rsid w:val="00D349ED"/>
    <w:rsid w:val="00D3519C"/>
    <w:rsid w:val="00D35306"/>
    <w:rsid w:val="00D35D09"/>
    <w:rsid w:val="00D35F6D"/>
    <w:rsid w:val="00D37147"/>
    <w:rsid w:val="00D40D65"/>
    <w:rsid w:val="00D41A70"/>
    <w:rsid w:val="00D4258A"/>
    <w:rsid w:val="00D429FD"/>
    <w:rsid w:val="00D42F09"/>
    <w:rsid w:val="00D44370"/>
    <w:rsid w:val="00D44BED"/>
    <w:rsid w:val="00D44FA9"/>
    <w:rsid w:val="00D44FE3"/>
    <w:rsid w:val="00D454D9"/>
    <w:rsid w:val="00D458FD"/>
    <w:rsid w:val="00D45BF5"/>
    <w:rsid w:val="00D45C7E"/>
    <w:rsid w:val="00D45E27"/>
    <w:rsid w:val="00D45EBE"/>
    <w:rsid w:val="00D513B2"/>
    <w:rsid w:val="00D51681"/>
    <w:rsid w:val="00D52598"/>
    <w:rsid w:val="00D5262C"/>
    <w:rsid w:val="00D5325A"/>
    <w:rsid w:val="00D53862"/>
    <w:rsid w:val="00D55CC3"/>
    <w:rsid w:val="00D55D00"/>
    <w:rsid w:val="00D56186"/>
    <w:rsid w:val="00D569B3"/>
    <w:rsid w:val="00D56E2A"/>
    <w:rsid w:val="00D57992"/>
    <w:rsid w:val="00D57F1D"/>
    <w:rsid w:val="00D6078B"/>
    <w:rsid w:val="00D6078C"/>
    <w:rsid w:val="00D60E53"/>
    <w:rsid w:val="00D6123A"/>
    <w:rsid w:val="00D614CD"/>
    <w:rsid w:val="00D61F13"/>
    <w:rsid w:val="00D631D4"/>
    <w:rsid w:val="00D637A0"/>
    <w:rsid w:val="00D63AD1"/>
    <w:rsid w:val="00D63F31"/>
    <w:rsid w:val="00D6416E"/>
    <w:rsid w:val="00D644B3"/>
    <w:rsid w:val="00D65278"/>
    <w:rsid w:val="00D65A23"/>
    <w:rsid w:val="00D65EC3"/>
    <w:rsid w:val="00D66E68"/>
    <w:rsid w:val="00D67314"/>
    <w:rsid w:val="00D67DAE"/>
    <w:rsid w:val="00D67EB4"/>
    <w:rsid w:val="00D70826"/>
    <w:rsid w:val="00D70C9A"/>
    <w:rsid w:val="00D70EEE"/>
    <w:rsid w:val="00D710C2"/>
    <w:rsid w:val="00D71B0A"/>
    <w:rsid w:val="00D71FD6"/>
    <w:rsid w:val="00D72118"/>
    <w:rsid w:val="00D7224B"/>
    <w:rsid w:val="00D72A8A"/>
    <w:rsid w:val="00D73234"/>
    <w:rsid w:val="00D74523"/>
    <w:rsid w:val="00D74D76"/>
    <w:rsid w:val="00D7559E"/>
    <w:rsid w:val="00D7594A"/>
    <w:rsid w:val="00D76360"/>
    <w:rsid w:val="00D76C50"/>
    <w:rsid w:val="00D802E7"/>
    <w:rsid w:val="00D80920"/>
    <w:rsid w:val="00D80E94"/>
    <w:rsid w:val="00D80F72"/>
    <w:rsid w:val="00D814E7"/>
    <w:rsid w:val="00D81618"/>
    <w:rsid w:val="00D831E6"/>
    <w:rsid w:val="00D837E5"/>
    <w:rsid w:val="00D84B34"/>
    <w:rsid w:val="00D84BF0"/>
    <w:rsid w:val="00D84CED"/>
    <w:rsid w:val="00D85224"/>
    <w:rsid w:val="00D856BA"/>
    <w:rsid w:val="00D8639A"/>
    <w:rsid w:val="00D86F5B"/>
    <w:rsid w:val="00D87B99"/>
    <w:rsid w:val="00D87BA3"/>
    <w:rsid w:val="00D87D72"/>
    <w:rsid w:val="00D912B0"/>
    <w:rsid w:val="00D913A9"/>
    <w:rsid w:val="00D9168D"/>
    <w:rsid w:val="00D91853"/>
    <w:rsid w:val="00D91EB9"/>
    <w:rsid w:val="00D9233D"/>
    <w:rsid w:val="00D92736"/>
    <w:rsid w:val="00D929A2"/>
    <w:rsid w:val="00D92CD5"/>
    <w:rsid w:val="00D92E1C"/>
    <w:rsid w:val="00D93070"/>
    <w:rsid w:val="00D934D9"/>
    <w:rsid w:val="00D935DD"/>
    <w:rsid w:val="00D94380"/>
    <w:rsid w:val="00D94619"/>
    <w:rsid w:val="00D95137"/>
    <w:rsid w:val="00D95270"/>
    <w:rsid w:val="00D9592E"/>
    <w:rsid w:val="00D96AD9"/>
    <w:rsid w:val="00D97A48"/>
    <w:rsid w:val="00D97B85"/>
    <w:rsid w:val="00DA0453"/>
    <w:rsid w:val="00DA1196"/>
    <w:rsid w:val="00DA13CD"/>
    <w:rsid w:val="00DA19A9"/>
    <w:rsid w:val="00DA1BA1"/>
    <w:rsid w:val="00DA32A6"/>
    <w:rsid w:val="00DA3E67"/>
    <w:rsid w:val="00DA4435"/>
    <w:rsid w:val="00DA4A65"/>
    <w:rsid w:val="00DA4DD6"/>
    <w:rsid w:val="00DA582A"/>
    <w:rsid w:val="00DA5B28"/>
    <w:rsid w:val="00DA5F40"/>
    <w:rsid w:val="00DB0B73"/>
    <w:rsid w:val="00DB16C4"/>
    <w:rsid w:val="00DB1FD7"/>
    <w:rsid w:val="00DB2673"/>
    <w:rsid w:val="00DB2D7B"/>
    <w:rsid w:val="00DB30E8"/>
    <w:rsid w:val="00DB32E4"/>
    <w:rsid w:val="00DB33F2"/>
    <w:rsid w:val="00DB38D5"/>
    <w:rsid w:val="00DB3959"/>
    <w:rsid w:val="00DB4B1A"/>
    <w:rsid w:val="00DB5F79"/>
    <w:rsid w:val="00DB7215"/>
    <w:rsid w:val="00DC0225"/>
    <w:rsid w:val="00DC0852"/>
    <w:rsid w:val="00DC1665"/>
    <w:rsid w:val="00DC29DE"/>
    <w:rsid w:val="00DC326B"/>
    <w:rsid w:val="00DC386F"/>
    <w:rsid w:val="00DC4626"/>
    <w:rsid w:val="00DC4F90"/>
    <w:rsid w:val="00DC5262"/>
    <w:rsid w:val="00DC64CF"/>
    <w:rsid w:val="00DC741A"/>
    <w:rsid w:val="00DC7630"/>
    <w:rsid w:val="00DC775E"/>
    <w:rsid w:val="00DD0068"/>
    <w:rsid w:val="00DD1088"/>
    <w:rsid w:val="00DD10F4"/>
    <w:rsid w:val="00DD1431"/>
    <w:rsid w:val="00DD17E4"/>
    <w:rsid w:val="00DD2056"/>
    <w:rsid w:val="00DD21DE"/>
    <w:rsid w:val="00DD2206"/>
    <w:rsid w:val="00DD23E4"/>
    <w:rsid w:val="00DD46CC"/>
    <w:rsid w:val="00DD4C76"/>
    <w:rsid w:val="00DD5FE0"/>
    <w:rsid w:val="00DD6B18"/>
    <w:rsid w:val="00DD6BD3"/>
    <w:rsid w:val="00DD734F"/>
    <w:rsid w:val="00DE0025"/>
    <w:rsid w:val="00DE0320"/>
    <w:rsid w:val="00DE0A75"/>
    <w:rsid w:val="00DE1767"/>
    <w:rsid w:val="00DE1A6C"/>
    <w:rsid w:val="00DE20E3"/>
    <w:rsid w:val="00DE3176"/>
    <w:rsid w:val="00DE375A"/>
    <w:rsid w:val="00DE380E"/>
    <w:rsid w:val="00DE3B13"/>
    <w:rsid w:val="00DE4D34"/>
    <w:rsid w:val="00DE4DC0"/>
    <w:rsid w:val="00DE500A"/>
    <w:rsid w:val="00DE58F4"/>
    <w:rsid w:val="00DE5D01"/>
    <w:rsid w:val="00DE640F"/>
    <w:rsid w:val="00DE6897"/>
    <w:rsid w:val="00DE69BF"/>
    <w:rsid w:val="00DE7656"/>
    <w:rsid w:val="00DE771F"/>
    <w:rsid w:val="00DE7DEA"/>
    <w:rsid w:val="00DF0295"/>
    <w:rsid w:val="00DF0446"/>
    <w:rsid w:val="00DF05F1"/>
    <w:rsid w:val="00DF0759"/>
    <w:rsid w:val="00DF2AF6"/>
    <w:rsid w:val="00DF2CF9"/>
    <w:rsid w:val="00DF3101"/>
    <w:rsid w:val="00DF3B6C"/>
    <w:rsid w:val="00DF3D1C"/>
    <w:rsid w:val="00DF3D30"/>
    <w:rsid w:val="00DF4381"/>
    <w:rsid w:val="00DF4A9C"/>
    <w:rsid w:val="00DF4B07"/>
    <w:rsid w:val="00DF5397"/>
    <w:rsid w:val="00DF5779"/>
    <w:rsid w:val="00DF5A9D"/>
    <w:rsid w:val="00DF5B53"/>
    <w:rsid w:val="00DF66CA"/>
    <w:rsid w:val="00DF672C"/>
    <w:rsid w:val="00DF6E57"/>
    <w:rsid w:val="00E0117A"/>
    <w:rsid w:val="00E0202B"/>
    <w:rsid w:val="00E022BA"/>
    <w:rsid w:val="00E02B98"/>
    <w:rsid w:val="00E03263"/>
    <w:rsid w:val="00E04CD3"/>
    <w:rsid w:val="00E0513E"/>
    <w:rsid w:val="00E0514C"/>
    <w:rsid w:val="00E05520"/>
    <w:rsid w:val="00E0564A"/>
    <w:rsid w:val="00E056D3"/>
    <w:rsid w:val="00E056FF"/>
    <w:rsid w:val="00E06E1D"/>
    <w:rsid w:val="00E07782"/>
    <w:rsid w:val="00E07799"/>
    <w:rsid w:val="00E078A0"/>
    <w:rsid w:val="00E07E05"/>
    <w:rsid w:val="00E1051B"/>
    <w:rsid w:val="00E10571"/>
    <w:rsid w:val="00E10580"/>
    <w:rsid w:val="00E120F3"/>
    <w:rsid w:val="00E12268"/>
    <w:rsid w:val="00E12614"/>
    <w:rsid w:val="00E12ACF"/>
    <w:rsid w:val="00E12F50"/>
    <w:rsid w:val="00E132B9"/>
    <w:rsid w:val="00E137A6"/>
    <w:rsid w:val="00E13DA9"/>
    <w:rsid w:val="00E13F30"/>
    <w:rsid w:val="00E1460C"/>
    <w:rsid w:val="00E15013"/>
    <w:rsid w:val="00E156EA"/>
    <w:rsid w:val="00E15F61"/>
    <w:rsid w:val="00E15F9D"/>
    <w:rsid w:val="00E16842"/>
    <w:rsid w:val="00E175F3"/>
    <w:rsid w:val="00E176E3"/>
    <w:rsid w:val="00E17E12"/>
    <w:rsid w:val="00E17F8A"/>
    <w:rsid w:val="00E20917"/>
    <w:rsid w:val="00E211AB"/>
    <w:rsid w:val="00E21242"/>
    <w:rsid w:val="00E21908"/>
    <w:rsid w:val="00E21FBD"/>
    <w:rsid w:val="00E2244E"/>
    <w:rsid w:val="00E224DF"/>
    <w:rsid w:val="00E227C2"/>
    <w:rsid w:val="00E22BE9"/>
    <w:rsid w:val="00E231DA"/>
    <w:rsid w:val="00E231E6"/>
    <w:rsid w:val="00E23BD1"/>
    <w:rsid w:val="00E23F5D"/>
    <w:rsid w:val="00E25711"/>
    <w:rsid w:val="00E25776"/>
    <w:rsid w:val="00E2580B"/>
    <w:rsid w:val="00E25BFF"/>
    <w:rsid w:val="00E25CB8"/>
    <w:rsid w:val="00E26954"/>
    <w:rsid w:val="00E26ADC"/>
    <w:rsid w:val="00E27D9A"/>
    <w:rsid w:val="00E27ECD"/>
    <w:rsid w:val="00E30560"/>
    <w:rsid w:val="00E31A44"/>
    <w:rsid w:val="00E32164"/>
    <w:rsid w:val="00E3253C"/>
    <w:rsid w:val="00E32A7E"/>
    <w:rsid w:val="00E32D57"/>
    <w:rsid w:val="00E33128"/>
    <w:rsid w:val="00E338D7"/>
    <w:rsid w:val="00E348FB"/>
    <w:rsid w:val="00E34D73"/>
    <w:rsid w:val="00E34F9A"/>
    <w:rsid w:val="00E36D8A"/>
    <w:rsid w:val="00E36EA8"/>
    <w:rsid w:val="00E36F32"/>
    <w:rsid w:val="00E36F6B"/>
    <w:rsid w:val="00E372DB"/>
    <w:rsid w:val="00E37591"/>
    <w:rsid w:val="00E37908"/>
    <w:rsid w:val="00E403D0"/>
    <w:rsid w:val="00E41709"/>
    <w:rsid w:val="00E417A8"/>
    <w:rsid w:val="00E42377"/>
    <w:rsid w:val="00E4382D"/>
    <w:rsid w:val="00E44212"/>
    <w:rsid w:val="00E44639"/>
    <w:rsid w:val="00E455DD"/>
    <w:rsid w:val="00E45F3C"/>
    <w:rsid w:val="00E46005"/>
    <w:rsid w:val="00E462D6"/>
    <w:rsid w:val="00E47A7B"/>
    <w:rsid w:val="00E506BE"/>
    <w:rsid w:val="00E50771"/>
    <w:rsid w:val="00E5106F"/>
    <w:rsid w:val="00E514B2"/>
    <w:rsid w:val="00E5198B"/>
    <w:rsid w:val="00E52737"/>
    <w:rsid w:val="00E5274D"/>
    <w:rsid w:val="00E528B5"/>
    <w:rsid w:val="00E52AA6"/>
    <w:rsid w:val="00E52AFE"/>
    <w:rsid w:val="00E52CB7"/>
    <w:rsid w:val="00E52D0B"/>
    <w:rsid w:val="00E53253"/>
    <w:rsid w:val="00E537C1"/>
    <w:rsid w:val="00E53BBD"/>
    <w:rsid w:val="00E542D5"/>
    <w:rsid w:val="00E54338"/>
    <w:rsid w:val="00E543E4"/>
    <w:rsid w:val="00E54D6C"/>
    <w:rsid w:val="00E54F24"/>
    <w:rsid w:val="00E55F16"/>
    <w:rsid w:val="00E56305"/>
    <w:rsid w:val="00E56B47"/>
    <w:rsid w:val="00E57C6D"/>
    <w:rsid w:val="00E57E52"/>
    <w:rsid w:val="00E61755"/>
    <w:rsid w:val="00E61A02"/>
    <w:rsid w:val="00E61BB3"/>
    <w:rsid w:val="00E621FE"/>
    <w:rsid w:val="00E629A8"/>
    <w:rsid w:val="00E62C09"/>
    <w:rsid w:val="00E631BA"/>
    <w:rsid w:val="00E635D0"/>
    <w:rsid w:val="00E63CDE"/>
    <w:rsid w:val="00E63F87"/>
    <w:rsid w:val="00E64D14"/>
    <w:rsid w:val="00E64F43"/>
    <w:rsid w:val="00E65174"/>
    <w:rsid w:val="00E65A04"/>
    <w:rsid w:val="00E65D0C"/>
    <w:rsid w:val="00E666A0"/>
    <w:rsid w:val="00E67054"/>
    <w:rsid w:val="00E675EC"/>
    <w:rsid w:val="00E67A85"/>
    <w:rsid w:val="00E67FE8"/>
    <w:rsid w:val="00E70048"/>
    <w:rsid w:val="00E70CC6"/>
    <w:rsid w:val="00E70D37"/>
    <w:rsid w:val="00E71057"/>
    <w:rsid w:val="00E71A83"/>
    <w:rsid w:val="00E720B7"/>
    <w:rsid w:val="00E72D3B"/>
    <w:rsid w:val="00E72D6F"/>
    <w:rsid w:val="00E72DD0"/>
    <w:rsid w:val="00E733B4"/>
    <w:rsid w:val="00E743EB"/>
    <w:rsid w:val="00E74856"/>
    <w:rsid w:val="00E748D2"/>
    <w:rsid w:val="00E75105"/>
    <w:rsid w:val="00E75813"/>
    <w:rsid w:val="00E75BA2"/>
    <w:rsid w:val="00E75D5A"/>
    <w:rsid w:val="00E76275"/>
    <w:rsid w:val="00E77210"/>
    <w:rsid w:val="00E779AC"/>
    <w:rsid w:val="00E8021F"/>
    <w:rsid w:val="00E80CE2"/>
    <w:rsid w:val="00E80EA9"/>
    <w:rsid w:val="00E8106C"/>
    <w:rsid w:val="00E8129A"/>
    <w:rsid w:val="00E812F7"/>
    <w:rsid w:val="00E821BF"/>
    <w:rsid w:val="00E82250"/>
    <w:rsid w:val="00E8237D"/>
    <w:rsid w:val="00E834FA"/>
    <w:rsid w:val="00E84647"/>
    <w:rsid w:val="00E85475"/>
    <w:rsid w:val="00E8609A"/>
    <w:rsid w:val="00E863D6"/>
    <w:rsid w:val="00E86811"/>
    <w:rsid w:val="00E872C6"/>
    <w:rsid w:val="00E8735E"/>
    <w:rsid w:val="00E87BD4"/>
    <w:rsid w:val="00E87C13"/>
    <w:rsid w:val="00E87C2A"/>
    <w:rsid w:val="00E90749"/>
    <w:rsid w:val="00E90FD2"/>
    <w:rsid w:val="00E91759"/>
    <w:rsid w:val="00E936D4"/>
    <w:rsid w:val="00E937D7"/>
    <w:rsid w:val="00E94F63"/>
    <w:rsid w:val="00E955CE"/>
    <w:rsid w:val="00E964DE"/>
    <w:rsid w:val="00E97166"/>
    <w:rsid w:val="00E971D1"/>
    <w:rsid w:val="00E97B88"/>
    <w:rsid w:val="00EA08DC"/>
    <w:rsid w:val="00EA0987"/>
    <w:rsid w:val="00EA0B31"/>
    <w:rsid w:val="00EA0D2F"/>
    <w:rsid w:val="00EA123B"/>
    <w:rsid w:val="00EA1266"/>
    <w:rsid w:val="00EA1748"/>
    <w:rsid w:val="00EA18D0"/>
    <w:rsid w:val="00EA1955"/>
    <w:rsid w:val="00EA1B09"/>
    <w:rsid w:val="00EA1B9B"/>
    <w:rsid w:val="00EA1C6E"/>
    <w:rsid w:val="00EA1DC4"/>
    <w:rsid w:val="00EA251B"/>
    <w:rsid w:val="00EA2BB4"/>
    <w:rsid w:val="00EA2F67"/>
    <w:rsid w:val="00EA3305"/>
    <w:rsid w:val="00EA356C"/>
    <w:rsid w:val="00EA3BF7"/>
    <w:rsid w:val="00EA5871"/>
    <w:rsid w:val="00EA6261"/>
    <w:rsid w:val="00EA67EE"/>
    <w:rsid w:val="00EA690D"/>
    <w:rsid w:val="00EA6C81"/>
    <w:rsid w:val="00EA6E13"/>
    <w:rsid w:val="00EA73EE"/>
    <w:rsid w:val="00EA7A67"/>
    <w:rsid w:val="00EB0370"/>
    <w:rsid w:val="00EB055C"/>
    <w:rsid w:val="00EB0C70"/>
    <w:rsid w:val="00EB0C7F"/>
    <w:rsid w:val="00EB19A5"/>
    <w:rsid w:val="00EB1FA9"/>
    <w:rsid w:val="00EB3398"/>
    <w:rsid w:val="00EB3D4A"/>
    <w:rsid w:val="00EB4385"/>
    <w:rsid w:val="00EB44E0"/>
    <w:rsid w:val="00EB44F8"/>
    <w:rsid w:val="00EB4FFF"/>
    <w:rsid w:val="00EB5693"/>
    <w:rsid w:val="00EB5F79"/>
    <w:rsid w:val="00EB6A00"/>
    <w:rsid w:val="00EB72EF"/>
    <w:rsid w:val="00EB7361"/>
    <w:rsid w:val="00EB7C77"/>
    <w:rsid w:val="00EC10DB"/>
    <w:rsid w:val="00EC13B3"/>
    <w:rsid w:val="00EC1A82"/>
    <w:rsid w:val="00EC2E54"/>
    <w:rsid w:val="00EC320F"/>
    <w:rsid w:val="00EC33E8"/>
    <w:rsid w:val="00EC37B8"/>
    <w:rsid w:val="00EC458C"/>
    <w:rsid w:val="00EC4FE7"/>
    <w:rsid w:val="00EC52BB"/>
    <w:rsid w:val="00EC5398"/>
    <w:rsid w:val="00EC542E"/>
    <w:rsid w:val="00EC59BE"/>
    <w:rsid w:val="00EC59F6"/>
    <w:rsid w:val="00EC5C1E"/>
    <w:rsid w:val="00EC5C99"/>
    <w:rsid w:val="00EC5E2C"/>
    <w:rsid w:val="00EC723D"/>
    <w:rsid w:val="00ED00A8"/>
    <w:rsid w:val="00ED0440"/>
    <w:rsid w:val="00ED0DFC"/>
    <w:rsid w:val="00ED13A3"/>
    <w:rsid w:val="00ED181F"/>
    <w:rsid w:val="00ED1A44"/>
    <w:rsid w:val="00ED255C"/>
    <w:rsid w:val="00ED2E37"/>
    <w:rsid w:val="00ED3063"/>
    <w:rsid w:val="00ED33C9"/>
    <w:rsid w:val="00ED3400"/>
    <w:rsid w:val="00ED3587"/>
    <w:rsid w:val="00ED3F17"/>
    <w:rsid w:val="00ED4493"/>
    <w:rsid w:val="00ED5680"/>
    <w:rsid w:val="00ED5EF4"/>
    <w:rsid w:val="00ED65AF"/>
    <w:rsid w:val="00ED66A2"/>
    <w:rsid w:val="00ED6953"/>
    <w:rsid w:val="00ED7703"/>
    <w:rsid w:val="00EE0402"/>
    <w:rsid w:val="00EE05E6"/>
    <w:rsid w:val="00EE064F"/>
    <w:rsid w:val="00EE1188"/>
    <w:rsid w:val="00EE257E"/>
    <w:rsid w:val="00EE2CCF"/>
    <w:rsid w:val="00EE3583"/>
    <w:rsid w:val="00EE3C8B"/>
    <w:rsid w:val="00EE4006"/>
    <w:rsid w:val="00EE43C2"/>
    <w:rsid w:val="00EE47DE"/>
    <w:rsid w:val="00EE4A3C"/>
    <w:rsid w:val="00EE54FD"/>
    <w:rsid w:val="00EE702C"/>
    <w:rsid w:val="00EE7A62"/>
    <w:rsid w:val="00EF0F9C"/>
    <w:rsid w:val="00EF19E6"/>
    <w:rsid w:val="00EF1AC5"/>
    <w:rsid w:val="00EF1DB6"/>
    <w:rsid w:val="00EF22B2"/>
    <w:rsid w:val="00EF27BC"/>
    <w:rsid w:val="00EF2F47"/>
    <w:rsid w:val="00EF331D"/>
    <w:rsid w:val="00EF45E8"/>
    <w:rsid w:val="00EF4650"/>
    <w:rsid w:val="00EF53DD"/>
    <w:rsid w:val="00EF60F1"/>
    <w:rsid w:val="00EF6234"/>
    <w:rsid w:val="00EF67C8"/>
    <w:rsid w:val="00EF6B62"/>
    <w:rsid w:val="00EF75A1"/>
    <w:rsid w:val="00EF78B1"/>
    <w:rsid w:val="00EF7BF1"/>
    <w:rsid w:val="00F0003B"/>
    <w:rsid w:val="00F0031B"/>
    <w:rsid w:val="00F003C2"/>
    <w:rsid w:val="00F00DC3"/>
    <w:rsid w:val="00F01776"/>
    <w:rsid w:val="00F01FC0"/>
    <w:rsid w:val="00F022F7"/>
    <w:rsid w:val="00F03AE7"/>
    <w:rsid w:val="00F0416C"/>
    <w:rsid w:val="00F04C35"/>
    <w:rsid w:val="00F05053"/>
    <w:rsid w:val="00F05630"/>
    <w:rsid w:val="00F06C1C"/>
    <w:rsid w:val="00F06E01"/>
    <w:rsid w:val="00F07064"/>
    <w:rsid w:val="00F075DA"/>
    <w:rsid w:val="00F078D1"/>
    <w:rsid w:val="00F07E81"/>
    <w:rsid w:val="00F10F5B"/>
    <w:rsid w:val="00F11887"/>
    <w:rsid w:val="00F12FE2"/>
    <w:rsid w:val="00F13495"/>
    <w:rsid w:val="00F1373C"/>
    <w:rsid w:val="00F13BDC"/>
    <w:rsid w:val="00F13E34"/>
    <w:rsid w:val="00F14B11"/>
    <w:rsid w:val="00F14FFC"/>
    <w:rsid w:val="00F1572F"/>
    <w:rsid w:val="00F16409"/>
    <w:rsid w:val="00F171D0"/>
    <w:rsid w:val="00F17630"/>
    <w:rsid w:val="00F2023A"/>
    <w:rsid w:val="00F206B6"/>
    <w:rsid w:val="00F207F3"/>
    <w:rsid w:val="00F20A9A"/>
    <w:rsid w:val="00F21142"/>
    <w:rsid w:val="00F22673"/>
    <w:rsid w:val="00F22F3C"/>
    <w:rsid w:val="00F237B7"/>
    <w:rsid w:val="00F2397B"/>
    <w:rsid w:val="00F2478E"/>
    <w:rsid w:val="00F24D5C"/>
    <w:rsid w:val="00F25322"/>
    <w:rsid w:val="00F25B2B"/>
    <w:rsid w:val="00F26E07"/>
    <w:rsid w:val="00F270B8"/>
    <w:rsid w:val="00F328E6"/>
    <w:rsid w:val="00F32E57"/>
    <w:rsid w:val="00F33C8F"/>
    <w:rsid w:val="00F343FD"/>
    <w:rsid w:val="00F351ED"/>
    <w:rsid w:val="00F35590"/>
    <w:rsid w:val="00F3581C"/>
    <w:rsid w:val="00F35BDD"/>
    <w:rsid w:val="00F35C22"/>
    <w:rsid w:val="00F36075"/>
    <w:rsid w:val="00F362F6"/>
    <w:rsid w:val="00F363FD"/>
    <w:rsid w:val="00F37195"/>
    <w:rsid w:val="00F37382"/>
    <w:rsid w:val="00F37C66"/>
    <w:rsid w:val="00F42268"/>
    <w:rsid w:val="00F42631"/>
    <w:rsid w:val="00F42928"/>
    <w:rsid w:val="00F42A40"/>
    <w:rsid w:val="00F43155"/>
    <w:rsid w:val="00F43485"/>
    <w:rsid w:val="00F43738"/>
    <w:rsid w:val="00F43A3E"/>
    <w:rsid w:val="00F43B4D"/>
    <w:rsid w:val="00F43B69"/>
    <w:rsid w:val="00F43D6C"/>
    <w:rsid w:val="00F4419A"/>
    <w:rsid w:val="00F4440E"/>
    <w:rsid w:val="00F44609"/>
    <w:rsid w:val="00F44E76"/>
    <w:rsid w:val="00F4513C"/>
    <w:rsid w:val="00F4526C"/>
    <w:rsid w:val="00F47414"/>
    <w:rsid w:val="00F47FF3"/>
    <w:rsid w:val="00F50067"/>
    <w:rsid w:val="00F5011D"/>
    <w:rsid w:val="00F5070C"/>
    <w:rsid w:val="00F5080D"/>
    <w:rsid w:val="00F50C9B"/>
    <w:rsid w:val="00F5114B"/>
    <w:rsid w:val="00F51461"/>
    <w:rsid w:val="00F517ED"/>
    <w:rsid w:val="00F518EC"/>
    <w:rsid w:val="00F51C6E"/>
    <w:rsid w:val="00F51CC1"/>
    <w:rsid w:val="00F52477"/>
    <w:rsid w:val="00F52C7D"/>
    <w:rsid w:val="00F52DCD"/>
    <w:rsid w:val="00F53010"/>
    <w:rsid w:val="00F531D4"/>
    <w:rsid w:val="00F53A02"/>
    <w:rsid w:val="00F53DD4"/>
    <w:rsid w:val="00F53F16"/>
    <w:rsid w:val="00F54163"/>
    <w:rsid w:val="00F5423E"/>
    <w:rsid w:val="00F54819"/>
    <w:rsid w:val="00F5504D"/>
    <w:rsid w:val="00F55061"/>
    <w:rsid w:val="00F556ED"/>
    <w:rsid w:val="00F56199"/>
    <w:rsid w:val="00F561DD"/>
    <w:rsid w:val="00F56831"/>
    <w:rsid w:val="00F569CA"/>
    <w:rsid w:val="00F56AEE"/>
    <w:rsid w:val="00F56F9E"/>
    <w:rsid w:val="00F574FF"/>
    <w:rsid w:val="00F60F11"/>
    <w:rsid w:val="00F616CA"/>
    <w:rsid w:val="00F61992"/>
    <w:rsid w:val="00F6236D"/>
    <w:rsid w:val="00F627ED"/>
    <w:rsid w:val="00F6286F"/>
    <w:rsid w:val="00F62F86"/>
    <w:rsid w:val="00F6445F"/>
    <w:rsid w:val="00F6450A"/>
    <w:rsid w:val="00F6466F"/>
    <w:rsid w:val="00F64ACC"/>
    <w:rsid w:val="00F64E1C"/>
    <w:rsid w:val="00F64EE1"/>
    <w:rsid w:val="00F65D1A"/>
    <w:rsid w:val="00F65E4E"/>
    <w:rsid w:val="00F668AA"/>
    <w:rsid w:val="00F67363"/>
    <w:rsid w:val="00F67694"/>
    <w:rsid w:val="00F677EA"/>
    <w:rsid w:val="00F67D68"/>
    <w:rsid w:val="00F700E1"/>
    <w:rsid w:val="00F7048D"/>
    <w:rsid w:val="00F70B48"/>
    <w:rsid w:val="00F70FCE"/>
    <w:rsid w:val="00F7157C"/>
    <w:rsid w:val="00F715EB"/>
    <w:rsid w:val="00F719CB"/>
    <w:rsid w:val="00F7253B"/>
    <w:rsid w:val="00F72CAB"/>
    <w:rsid w:val="00F73203"/>
    <w:rsid w:val="00F7330D"/>
    <w:rsid w:val="00F73BC4"/>
    <w:rsid w:val="00F73D46"/>
    <w:rsid w:val="00F73EAA"/>
    <w:rsid w:val="00F744A4"/>
    <w:rsid w:val="00F74B2B"/>
    <w:rsid w:val="00F74C13"/>
    <w:rsid w:val="00F767CA"/>
    <w:rsid w:val="00F76A44"/>
    <w:rsid w:val="00F76FBC"/>
    <w:rsid w:val="00F77041"/>
    <w:rsid w:val="00F778F3"/>
    <w:rsid w:val="00F81149"/>
    <w:rsid w:val="00F8140C"/>
    <w:rsid w:val="00F81633"/>
    <w:rsid w:val="00F81CEF"/>
    <w:rsid w:val="00F824DA"/>
    <w:rsid w:val="00F82853"/>
    <w:rsid w:val="00F82B9D"/>
    <w:rsid w:val="00F83306"/>
    <w:rsid w:val="00F83F7C"/>
    <w:rsid w:val="00F84165"/>
    <w:rsid w:val="00F85B80"/>
    <w:rsid w:val="00F872F3"/>
    <w:rsid w:val="00F876DD"/>
    <w:rsid w:val="00F877C5"/>
    <w:rsid w:val="00F879F3"/>
    <w:rsid w:val="00F879F4"/>
    <w:rsid w:val="00F90880"/>
    <w:rsid w:val="00F91B80"/>
    <w:rsid w:val="00F92EF5"/>
    <w:rsid w:val="00F93360"/>
    <w:rsid w:val="00F93570"/>
    <w:rsid w:val="00F93759"/>
    <w:rsid w:val="00F93857"/>
    <w:rsid w:val="00F93F27"/>
    <w:rsid w:val="00F94AC9"/>
    <w:rsid w:val="00F94E92"/>
    <w:rsid w:val="00F95058"/>
    <w:rsid w:val="00F9545B"/>
    <w:rsid w:val="00F95579"/>
    <w:rsid w:val="00F955DB"/>
    <w:rsid w:val="00F95C18"/>
    <w:rsid w:val="00F964CE"/>
    <w:rsid w:val="00F96CCA"/>
    <w:rsid w:val="00F97DE3"/>
    <w:rsid w:val="00FA0730"/>
    <w:rsid w:val="00FA0AD6"/>
    <w:rsid w:val="00FA10AF"/>
    <w:rsid w:val="00FA1E4B"/>
    <w:rsid w:val="00FA236C"/>
    <w:rsid w:val="00FA244C"/>
    <w:rsid w:val="00FA2493"/>
    <w:rsid w:val="00FA3C4F"/>
    <w:rsid w:val="00FA5853"/>
    <w:rsid w:val="00FA5B5A"/>
    <w:rsid w:val="00FA6243"/>
    <w:rsid w:val="00FA7742"/>
    <w:rsid w:val="00FA7A20"/>
    <w:rsid w:val="00FB0475"/>
    <w:rsid w:val="00FB12B1"/>
    <w:rsid w:val="00FB18E9"/>
    <w:rsid w:val="00FB19C7"/>
    <w:rsid w:val="00FB1AB5"/>
    <w:rsid w:val="00FB34CB"/>
    <w:rsid w:val="00FB39C8"/>
    <w:rsid w:val="00FB3B3D"/>
    <w:rsid w:val="00FB41C2"/>
    <w:rsid w:val="00FB590A"/>
    <w:rsid w:val="00FB591D"/>
    <w:rsid w:val="00FB59E0"/>
    <w:rsid w:val="00FB648A"/>
    <w:rsid w:val="00FB691C"/>
    <w:rsid w:val="00FB6E2F"/>
    <w:rsid w:val="00FB748D"/>
    <w:rsid w:val="00FB7618"/>
    <w:rsid w:val="00FB783A"/>
    <w:rsid w:val="00FB7F96"/>
    <w:rsid w:val="00FC074B"/>
    <w:rsid w:val="00FC0B5F"/>
    <w:rsid w:val="00FC1B22"/>
    <w:rsid w:val="00FC25F9"/>
    <w:rsid w:val="00FC2F1D"/>
    <w:rsid w:val="00FC337F"/>
    <w:rsid w:val="00FC34D0"/>
    <w:rsid w:val="00FC3586"/>
    <w:rsid w:val="00FC48AA"/>
    <w:rsid w:val="00FC4B6F"/>
    <w:rsid w:val="00FC4FA0"/>
    <w:rsid w:val="00FC60B4"/>
    <w:rsid w:val="00FC61AE"/>
    <w:rsid w:val="00FC73C5"/>
    <w:rsid w:val="00FC7850"/>
    <w:rsid w:val="00FD11E0"/>
    <w:rsid w:val="00FD12D5"/>
    <w:rsid w:val="00FD1DC1"/>
    <w:rsid w:val="00FD1F5E"/>
    <w:rsid w:val="00FD2FD9"/>
    <w:rsid w:val="00FD30B0"/>
    <w:rsid w:val="00FD3D9A"/>
    <w:rsid w:val="00FD4101"/>
    <w:rsid w:val="00FD4FED"/>
    <w:rsid w:val="00FD5815"/>
    <w:rsid w:val="00FD598D"/>
    <w:rsid w:val="00FD65F7"/>
    <w:rsid w:val="00FD6621"/>
    <w:rsid w:val="00FD6C82"/>
    <w:rsid w:val="00FD723C"/>
    <w:rsid w:val="00FD7E85"/>
    <w:rsid w:val="00FE09C6"/>
    <w:rsid w:val="00FE130D"/>
    <w:rsid w:val="00FE13B6"/>
    <w:rsid w:val="00FE16CD"/>
    <w:rsid w:val="00FE22EE"/>
    <w:rsid w:val="00FE24C1"/>
    <w:rsid w:val="00FE337F"/>
    <w:rsid w:val="00FE432F"/>
    <w:rsid w:val="00FE4884"/>
    <w:rsid w:val="00FE4FD9"/>
    <w:rsid w:val="00FE67A4"/>
    <w:rsid w:val="00FE6C4D"/>
    <w:rsid w:val="00FE7420"/>
    <w:rsid w:val="00FE74F5"/>
    <w:rsid w:val="00FE77BE"/>
    <w:rsid w:val="00FE7D8A"/>
    <w:rsid w:val="00FF0850"/>
    <w:rsid w:val="00FF09D7"/>
    <w:rsid w:val="00FF0C18"/>
    <w:rsid w:val="00FF1295"/>
    <w:rsid w:val="00FF179E"/>
    <w:rsid w:val="00FF1A61"/>
    <w:rsid w:val="00FF1BFE"/>
    <w:rsid w:val="00FF2101"/>
    <w:rsid w:val="00FF2152"/>
    <w:rsid w:val="00FF22FE"/>
    <w:rsid w:val="00FF28E2"/>
    <w:rsid w:val="00FF2AB4"/>
    <w:rsid w:val="00FF4582"/>
    <w:rsid w:val="00FF483C"/>
    <w:rsid w:val="00FF4ADF"/>
    <w:rsid w:val="00FF5041"/>
    <w:rsid w:val="00FF5072"/>
    <w:rsid w:val="00FF5514"/>
    <w:rsid w:val="00FF5A6C"/>
    <w:rsid w:val="00FF5D83"/>
    <w:rsid w:val="00FF7457"/>
    <w:rsid w:val="00FF76C9"/>
    <w:rsid w:val="00FF7E8B"/>
  </w:rsids>
  <m:mathPr>
    <m:mathFont m:val="Cambria Math"/>
    <m:brkBin m:val="before"/>
    <m:brkBinSub m:val="--"/>
    <m:smallFrac m:val="0"/>
    <m:dispDef/>
    <m:lMargin m:val="0"/>
    <m:rMargin m:val="0"/>
    <m:defJc m:val="centerGroup"/>
    <m:wrapIndent m:val="1440"/>
    <m:intLim m:val="subSup"/>
    <m:naryLim m:val="undOvr"/>
  </m:mathPr>
  <w:themeFontLang w:val="en-IN" w:bidi="gu-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54B5EC"/>
  <w15:docId w15:val="{5B816084-6D39-4BAA-9D50-D2A575BA4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ind w:left="862" w:hanging="862"/>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869C9"/>
    <w:pPr>
      <w:ind w:left="0" w:firstLine="0"/>
    </w:pPr>
  </w:style>
  <w:style w:type="paragraph" w:styleId="Heading1">
    <w:name w:val="heading 1"/>
    <w:aliases w:val="1,Sub Heading"/>
    <w:basedOn w:val="Normal"/>
    <w:next w:val="Normal"/>
    <w:link w:val="Heading1Char"/>
    <w:qFormat/>
    <w:rsid w:val="0060318C"/>
    <w:pPr>
      <w:keepNext/>
      <w:keepLines/>
      <w:numPr>
        <w:numId w:val="24"/>
      </w:numPr>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aliases w:val="2,2Level,Heading 2l,h2"/>
    <w:basedOn w:val="BodyTextIndent2"/>
    <w:next w:val="Normal"/>
    <w:link w:val="Heading2Char"/>
    <w:unhideWhenUsed/>
    <w:qFormat/>
    <w:rsid w:val="0024418B"/>
    <w:pPr>
      <w:keepNext/>
      <w:keepLines/>
      <w:numPr>
        <w:ilvl w:val="1"/>
        <w:numId w:val="24"/>
      </w:numPr>
      <w:spacing w:before="160" w:after="120"/>
      <w:outlineLvl w:val="1"/>
    </w:pPr>
    <w:rPr>
      <w:rFonts w:asciiTheme="majorHAnsi" w:eastAsiaTheme="majorEastAsia" w:hAnsiTheme="majorHAnsi" w:cstheme="majorBidi"/>
      <w:color w:val="2E74B5" w:themeColor="accent1" w:themeShade="BF"/>
      <w:sz w:val="26"/>
      <w:szCs w:val="26"/>
    </w:rPr>
  </w:style>
  <w:style w:type="paragraph" w:styleId="Heading3">
    <w:name w:val="heading 3"/>
    <w:aliases w:val="3,h3"/>
    <w:basedOn w:val="Normal"/>
    <w:next w:val="Normal"/>
    <w:link w:val="Heading3Char"/>
    <w:unhideWhenUsed/>
    <w:qFormat/>
    <w:rsid w:val="0033289D"/>
    <w:pPr>
      <w:keepNext/>
      <w:keepLines/>
      <w:numPr>
        <w:ilvl w:val="2"/>
        <w:numId w:val="24"/>
      </w:numPr>
      <w:spacing w:before="160" w:after="120"/>
      <w:outlineLvl w:val="2"/>
    </w:pPr>
    <w:rPr>
      <w:rFonts w:asciiTheme="majorHAnsi" w:eastAsiaTheme="majorEastAsia" w:hAnsiTheme="majorHAnsi" w:cstheme="majorBidi"/>
      <w:color w:val="1F4D78" w:themeColor="accent1" w:themeShade="7F"/>
      <w:sz w:val="24"/>
      <w:szCs w:val="24"/>
    </w:rPr>
  </w:style>
  <w:style w:type="paragraph" w:styleId="Heading4">
    <w:name w:val="heading 4"/>
    <w:aliases w:val="4,h4"/>
    <w:basedOn w:val="Normal"/>
    <w:next w:val="Normal"/>
    <w:link w:val="Heading4Char"/>
    <w:qFormat/>
    <w:rsid w:val="00F85B80"/>
    <w:pPr>
      <w:widowControl w:val="0"/>
      <w:numPr>
        <w:ilvl w:val="3"/>
        <w:numId w:val="24"/>
      </w:numPr>
      <w:spacing w:before="120" w:after="120"/>
      <w:ind w:right="357"/>
      <w:outlineLvl w:val="3"/>
    </w:pPr>
    <w:rPr>
      <w:rFonts w:eastAsia="Times New Roman" w:cs="Times New Roman"/>
      <w:szCs w:val="20"/>
      <w:lang w:val="x-none" w:eastAsia="x-none"/>
    </w:rPr>
  </w:style>
  <w:style w:type="paragraph" w:styleId="Heading5">
    <w:name w:val="heading 5"/>
    <w:aliases w:val="5"/>
    <w:basedOn w:val="Normal"/>
    <w:next w:val="Normal"/>
    <w:link w:val="Heading5Char"/>
    <w:qFormat/>
    <w:rsid w:val="009D0306"/>
    <w:pPr>
      <w:keepNext/>
      <w:numPr>
        <w:ilvl w:val="4"/>
        <w:numId w:val="24"/>
      </w:numPr>
      <w:spacing w:before="120" w:after="120"/>
      <w:outlineLvl w:val="4"/>
    </w:pPr>
    <w:rPr>
      <w:rFonts w:eastAsia="Times New Roman" w:cs="Times New Roman"/>
      <w:bCs/>
      <w:szCs w:val="24"/>
      <w:lang w:val="x-none" w:eastAsia="x-none"/>
    </w:rPr>
  </w:style>
  <w:style w:type="paragraph" w:styleId="Heading6">
    <w:name w:val="heading 6"/>
    <w:basedOn w:val="Normal"/>
    <w:next w:val="Normal"/>
    <w:link w:val="Heading6Char"/>
    <w:qFormat/>
    <w:rsid w:val="00D2217F"/>
    <w:pPr>
      <w:keepNext/>
      <w:numPr>
        <w:ilvl w:val="5"/>
        <w:numId w:val="24"/>
      </w:numPr>
      <w:autoSpaceDE w:val="0"/>
      <w:autoSpaceDN w:val="0"/>
      <w:adjustRightInd w:val="0"/>
      <w:jc w:val="center"/>
      <w:outlineLvl w:val="5"/>
    </w:pPr>
    <w:rPr>
      <w:rFonts w:eastAsia="Times New Roman" w:cs="Times New Roman"/>
      <w:sz w:val="24"/>
      <w:szCs w:val="24"/>
      <w:lang w:val="x-none" w:eastAsia="x-none"/>
    </w:rPr>
  </w:style>
  <w:style w:type="paragraph" w:styleId="Heading7">
    <w:name w:val="heading 7"/>
    <w:basedOn w:val="Normal"/>
    <w:next w:val="Normal"/>
    <w:link w:val="Heading7Char"/>
    <w:qFormat/>
    <w:rsid w:val="00EA0D2F"/>
    <w:pPr>
      <w:keepNext/>
      <w:numPr>
        <w:ilvl w:val="6"/>
        <w:numId w:val="24"/>
      </w:numPr>
      <w:ind w:right="360"/>
      <w:outlineLvl w:val="6"/>
    </w:pPr>
    <w:rPr>
      <w:rFonts w:eastAsia="Times New Roman" w:cs="Times New Roman"/>
      <w:b/>
      <w:szCs w:val="20"/>
      <w:u w:val="single"/>
      <w:lang w:val="x-none" w:eastAsia="x-none"/>
    </w:rPr>
  </w:style>
  <w:style w:type="paragraph" w:styleId="Heading8">
    <w:name w:val="heading 8"/>
    <w:aliases w:val="8"/>
    <w:basedOn w:val="Normal"/>
    <w:next w:val="Normal"/>
    <w:link w:val="Heading8Char"/>
    <w:unhideWhenUsed/>
    <w:qFormat/>
    <w:rsid w:val="00300569"/>
    <w:pPr>
      <w:numPr>
        <w:ilvl w:val="7"/>
        <w:numId w:val="24"/>
      </w:numPr>
      <w:spacing w:before="240" w:after="60"/>
      <w:outlineLvl w:val="7"/>
    </w:pPr>
    <w:rPr>
      <w:rFonts w:ascii="Calibri" w:eastAsia="Times New Roman" w:hAnsi="Calibri" w:cs="Times New Roman"/>
      <w:i/>
      <w:iCs/>
      <w:sz w:val="24"/>
      <w:szCs w:val="24"/>
      <w:lang w:val="en-US"/>
    </w:rPr>
  </w:style>
  <w:style w:type="paragraph" w:styleId="Heading9">
    <w:name w:val="heading 9"/>
    <w:basedOn w:val="Normal"/>
    <w:next w:val="Normal"/>
    <w:link w:val="Heading9Char"/>
    <w:unhideWhenUsed/>
    <w:qFormat/>
    <w:rsid w:val="0053662E"/>
    <w:pPr>
      <w:numPr>
        <w:ilvl w:val="8"/>
        <w:numId w:val="2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cs="Times New Roman"/>
      <w:i/>
      <w:sz w:val="1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54463A"/>
    <w:rPr>
      <w:sz w:val="20"/>
      <w:szCs w:val="20"/>
    </w:rPr>
  </w:style>
  <w:style w:type="character" w:customStyle="1" w:styleId="CommentTextChar">
    <w:name w:val="Comment Text Char"/>
    <w:basedOn w:val="DefaultParagraphFont"/>
    <w:link w:val="CommentText"/>
    <w:uiPriority w:val="99"/>
    <w:rsid w:val="0054463A"/>
    <w:rPr>
      <w:sz w:val="20"/>
      <w:szCs w:val="20"/>
    </w:rPr>
  </w:style>
  <w:style w:type="character" w:styleId="CommentReference">
    <w:name w:val="annotation reference"/>
    <w:basedOn w:val="DefaultParagraphFont"/>
    <w:uiPriority w:val="99"/>
    <w:unhideWhenUsed/>
    <w:rsid w:val="0054463A"/>
    <w:rPr>
      <w:sz w:val="16"/>
      <w:szCs w:val="16"/>
    </w:rPr>
  </w:style>
  <w:style w:type="numbering" w:customStyle="1" w:styleId="Style1">
    <w:name w:val="Style1"/>
    <w:uiPriority w:val="99"/>
    <w:rsid w:val="0054463A"/>
    <w:pPr>
      <w:numPr>
        <w:numId w:val="1"/>
      </w:numPr>
    </w:pPr>
  </w:style>
  <w:style w:type="numbering" w:customStyle="1" w:styleId="Style2">
    <w:name w:val="Style2"/>
    <w:uiPriority w:val="99"/>
    <w:rsid w:val="0054463A"/>
    <w:pPr>
      <w:numPr>
        <w:numId w:val="2"/>
      </w:numPr>
    </w:pPr>
  </w:style>
  <w:style w:type="numbering" w:customStyle="1" w:styleId="Style3">
    <w:name w:val="Style3"/>
    <w:uiPriority w:val="99"/>
    <w:rsid w:val="0054463A"/>
    <w:pPr>
      <w:numPr>
        <w:numId w:val="3"/>
      </w:numPr>
    </w:pPr>
  </w:style>
  <w:style w:type="paragraph" w:styleId="BalloonText">
    <w:name w:val="Balloon Text"/>
    <w:basedOn w:val="Normal"/>
    <w:link w:val="BalloonTextChar"/>
    <w:uiPriority w:val="99"/>
    <w:unhideWhenUsed/>
    <w:rsid w:val="0054463A"/>
    <w:rPr>
      <w:rFonts w:ascii="Segoe UI" w:hAnsi="Segoe UI" w:cs="Segoe UI"/>
      <w:sz w:val="18"/>
      <w:szCs w:val="18"/>
    </w:rPr>
  </w:style>
  <w:style w:type="character" w:customStyle="1" w:styleId="BalloonTextChar">
    <w:name w:val="Balloon Text Char"/>
    <w:basedOn w:val="DefaultParagraphFont"/>
    <w:link w:val="BalloonText"/>
    <w:uiPriority w:val="99"/>
    <w:rsid w:val="0054463A"/>
    <w:rPr>
      <w:rFonts w:ascii="Segoe UI" w:hAnsi="Segoe UI" w:cs="Segoe UI"/>
      <w:sz w:val="18"/>
      <w:szCs w:val="18"/>
    </w:rPr>
  </w:style>
  <w:style w:type="paragraph" w:styleId="BodyText2">
    <w:name w:val="Body Text 2"/>
    <w:basedOn w:val="Normal"/>
    <w:link w:val="BodyText2Char"/>
    <w:rsid w:val="0060318C"/>
    <w:pPr>
      <w:jc w:val="center"/>
    </w:pPr>
    <w:rPr>
      <w:rFonts w:ascii="Times New Roman" w:eastAsia="Times New Roman" w:hAnsi="Times New Roman" w:cs="Times New Roman"/>
      <w:sz w:val="20"/>
      <w:szCs w:val="20"/>
      <w:lang w:val="en-US"/>
    </w:rPr>
  </w:style>
  <w:style w:type="character" w:customStyle="1" w:styleId="BodyText2Char">
    <w:name w:val="Body Text 2 Char"/>
    <w:basedOn w:val="DefaultParagraphFont"/>
    <w:link w:val="BodyText2"/>
    <w:rsid w:val="0060318C"/>
    <w:rPr>
      <w:rFonts w:ascii="Times New Roman" w:eastAsia="Times New Roman" w:hAnsi="Times New Roman" w:cs="Times New Roman"/>
      <w:sz w:val="20"/>
      <w:szCs w:val="20"/>
      <w:lang w:val="en-US"/>
    </w:rPr>
  </w:style>
  <w:style w:type="paragraph" w:styleId="Header">
    <w:name w:val="header"/>
    <w:basedOn w:val="Normal"/>
    <w:link w:val="HeaderChar"/>
    <w:uiPriority w:val="99"/>
    <w:unhideWhenUsed/>
    <w:rsid w:val="0060318C"/>
    <w:pPr>
      <w:tabs>
        <w:tab w:val="center" w:pos="4513"/>
        <w:tab w:val="right" w:pos="9026"/>
      </w:tabs>
    </w:pPr>
  </w:style>
  <w:style w:type="character" w:customStyle="1" w:styleId="HeaderChar">
    <w:name w:val="Header Char"/>
    <w:basedOn w:val="DefaultParagraphFont"/>
    <w:link w:val="Header"/>
    <w:uiPriority w:val="99"/>
    <w:rsid w:val="0060318C"/>
  </w:style>
  <w:style w:type="paragraph" w:styleId="Footer">
    <w:name w:val="footer"/>
    <w:basedOn w:val="Normal"/>
    <w:link w:val="FooterChar"/>
    <w:uiPriority w:val="99"/>
    <w:unhideWhenUsed/>
    <w:rsid w:val="0060318C"/>
    <w:pPr>
      <w:tabs>
        <w:tab w:val="center" w:pos="4513"/>
        <w:tab w:val="right" w:pos="9026"/>
      </w:tabs>
    </w:pPr>
  </w:style>
  <w:style w:type="character" w:customStyle="1" w:styleId="FooterChar">
    <w:name w:val="Footer Char"/>
    <w:basedOn w:val="DefaultParagraphFont"/>
    <w:link w:val="Footer"/>
    <w:uiPriority w:val="99"/>
    <w:rsid w:val="0060318C"/>
  </w:style>
  <w:style w:type="character" w:customStyle="1" w:styleId="Heading1Char">
    <w:name w:val="Heading 1 Char"/>
    <w:aliases w:val="1 Char1,Sub Heading Char1"/>
    <w:basedOn w:val="DefaultParagraphFont"/>
    <w:link w:val="Heading1"/>
    <w:rsid w:val="0060318C"/>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60318C"/>
    <w:pPr>
      <w:numPr>
        <w:numId w:val="19"/>
      </w:numPr>
      <w:outlineLvl w:val="9"/>
    </w:pPr>
    <w:rPr>
      <w:lang w:val="en-US"/>
    </w:rPr>
  </w:style>
  <w:style w:type="paragraph" w:styleId="TOC1">
    <w:name w:val="toc 1"/>
    <w:basedOn w:val="Normal"/>
    <w:next w:val="Normal"/>
    <w:autoRedefine/>
    <w:uiPriority w:val="39"/>
    <w:unhideWhenUsed/>
    <w:qFormat/>
    <w:rsid w:val="00CB3E27"/>
    <w:pPr>
      <w:spacing w:before="120" w:after="120"/>
      <w:jc w:val="left"/>
    </w:pPr>
    <w:rPr>
      <w:rFonts w:cs="Times New Roman"/>
      <w:b/>
      <w:bCs/>
      <w:caps/>
      <w:sz w:val="20"/>
      <w:szCs w:val="24"/>
    </w:rPr>
  </w:style>
  <w:style w:type="paragraph" w:styleId="TOC2">
    <w:name w:val="toc 2"/>
    <w:basedOn w:val="Normal"/>
    <w:next w:val="Normal"/>
    <w:autoRedefine/>
    <w:uiPriority w:val="39"/>
    <w:unhideWhenUsed/>
    <w:qFormat/>
    <w:rsid w:val="00CB3E27"/>
    <w:pPr>
      <w:ind w:left="220"/>
      <w:jc w:val="left"/>
    </w:pPr>
    <w:rPr>
      <w:rFonts w:cs="Times New Roman"/>
      <w:smallCaps/>
      <w:sz w:val="20"/>
      <w:szCs w:val="24"/>
    </w:rPr>
  </w:style>
  <w:style w:type="paragraph" w:styleId="TOC3">
    <w:name w:val="toc 3"/>
    <w:basedOn w:val="Normal"/>
    <w:next w:val="Normal"/>
    <w:autoRedefine/>
    <w:uiPriority w:val="39"/>
    <w:unhideWhenUsed/>
    <w:qFormat/>
    <w:rsid w:val="00467612"/>
    <w:pPr>
      <w:ind w:left="440"/>
      <w:jc w:val="left"/>
    </w:pPr>
    <w:rPr>
      <w:rFonts w:cs="Times New Roman"/>
      <w:i/>
      <w:iCs/>
      <w:sz w:val="20"/>
      <w:szCs w:val="24"/>
    </w:rPr>
  </w:style>
  <w:style w:type="character" w:styleId="Hyperlink">
    <w:name w:val="Hyperlink"/>
    <w:basedOn w:val="DefaultParagraphFont"/>
    <w:uiPriority w:val="99"/>
    <w:unhideWhenUsed/>
    <w:rsid w:val="0060318C"/>
    <w:rPr>
      <w:color w:val="0563C1" w:themeColor="hyperlink"/>
      <w:u w:val="single"/>
    </w:rPr>
  </w:style>
  <w:style w:type="paragraph" w:styleId="ListParagraph">
    <w:name w:val="List Paragraph"/>
    <w:basedOn w:val="Normal"/>
    <w:uiPriority w:val="34"/>
    <w:qFormat/>
    <w:rsid w:val="00E372DB"/>
    <w:pPr>
      <w:ind w:left="720"/>
      <w:contextualSpacing/>
    </w:pPr>
  </w:style>
  <w:style w:type="character" w:customStyle="1" w:styleId="Heading2Char">
    <w:name w:val="Heading 2 Char"/>
    <w:aliases w:val="2 Char1,2Level Char1,Heading 2l Char,h2 Char1"/>
    <w:basedOn w:val="DefaultParagraphFont"/>
    <w:link w:val="Heading2"/>
    <w:rsid w:val="00E63CDE"/>
    <w:rPr>
      <w:rFonts w:asciiTheme="majorHAnsi" w:eastAsiaTheme="majorEastAsia" w:hAnsiTheme="majorHAnsi" w:cstheme="majorBidi"/>
      <w:color w:val="2E74B5" w:themeColor="accent1" w:themeShade="BF"/>
      <w:sz w:val="26"/>
      <w:szCs w:val="26"/>
      <w:lang w:val="x-none" w:eastAsia="x-none"/>
    </w:rPr>
  </w:style>
  <w:style w:type="character" w:customStyle="1" w:styleId="Heading3Char">
    <w:name w:val="Heading 3 Char"/>
    <w:aliases w:val="3 Char,h3 Char"/>
    <w:basedOn w:val="DefaultParagraphFont"/>
    <w:link w:val="Heading3"/>
    <w:rsid w:val="0033289D"/>
    <w:rPr>
      <w:rFonts w:asciiTheme="majorHAnsi" w:eastAsiaTheme="majorEastAsia" w:hAnsiTheme="majorHAnsi" w:cstheme="majorBidi"/>
      <w:color w:val="1F4D78" w:themeColor="accent1" w:themeShade="7F"/>
      <w:sz w:val="24"/>
      <w:szCs w:val="24"/>
    </w:rPr>
  </w:style>
  <w:style w:type="paragraph" w:styleId="CommentSubject">
    <w:name w:val="annotation subject"/>
    <w:basedOn w:val="CommentText"/>
    <w:next w:val="CommentText"/>
    <w:link w:val="CommentSubjectChar"/>
    <w:uiPriority w:val="99"/>
    <w:unhideWhenUsed/>
    <w:rsid w:val="0008573F"/>
    <w:rPr>
      <w:b/>
      <w:bCs/>
    </w:rPr>
  </w:style>
  <w:style w:type="character" w:customStyle="1" w:styleId="CommentSubjectChar">
    <w:name w:val="Comment Subject Char"/>
    <w:basedOn w:val="CommentTextChar"/>
    <w:link w:val="CommentSubject"/>
    <w:uiPriority w:val="99"/>
    <w:rsid w:val="0008573F"/>
    <w:rPr>
      <w:b/>
      <w:bCs/>
      <w:sz w:val="20"/>
      <w:szCs w:val="20"/>
    </w:rPr>
  </w:style>
  <w:style w:type="character" w:customStyle="1" w:styleId="Heading4Char">
    <w:name w:val="Heading 4 Char"/>
    <w:aliases w:val="4 Char1,h4 Char1"/>
    <w:basedOn w:val="DefaultParagraphFont"/>
    <w:link w:val="Heading4"/>
    <w:rsid w:val="00F85B80"/>
    <w:rPr>
      <w:rFonts w:eastAsia="Times New Roman" w:cs="Times New Roman"/>
      <w:szCs w:val="20"/>
      <w:lang w:val="x-none" w:eastAsia="x-none"/>
    </w:rPr>
  </w:style>
  <w:style w:type="character" w:customStyle="1" w:styleId="Heading5Char">
    <w:name w:val="Heading 5 Char"/>
    <w:aliases w:val="5 Char1"/>
    <w:basedOn w:val="DefaultParagraphFont"/>
    <w:link w:val="Heading5"/>
    <w:rsid w:val="009D0306"/>
    <w:rPr>
      <w:rFonts w:eastAsia="Times New Roman" w:cs="Times New Roman"/>
      <w:bCs/>
      <w:szCs w:val="24"/>
      <w:lang w:val="x-none" w:eastAsia="x-none"/>
    </w:rPr>
  </w:style>
  <w:style w:type="character" w:customStyle="1" w:styleId="Heading6Char">
    <w:name w:val="Heading 6 Char"/>
    <w:basedOn w:val="DefaultParagraphFont"/>
    <w:link w:val="Heading6"/>
    <w:rsid w:val="00D2217F"/>
    <w:rPr>
      <w:rFonts w:eastAsia="Times New Roman" w:cs="Times New Roman"/>
      <w:sz w:val="24"/>
      <w:szCs w:val="24"/>
      <w:lang w:val="x-none" w:eastAsia="x-none"/>
    </w:rPr>
  </w:style>
  <w:style w:type="character" w:customStyle="1" w:styleId="Heading7Char">
    <w:name w:val="Heading 7 Char"/>
    <w:basedOn w:val="DefaultParagraphFont"/>
    <w:link w:val="Heading7"/>
    <w:rsid w:val="00EA0D2F"/>
    <w:rPr>
      <w:rFonts w:eastAsia="Times New Roman" w:cs="Times New Roman"/>
      <w:b/>
      <w:szCs w:val="20"/>
      <w:u w:val="single"/>
      <w:lang w:val="x-none" w:eastAsia="x-none"/>
    </w:rPr>
  </w:style>
  <w:style w:type="character" w:customStyle="1" w:styleId="Heading8Char">
    <w:name w:val="Heading 8 Char"/>
    <w:aliases w:val="8 Char1"/>
    <w:basedOn w:val="DefaultParagraphFont"/>
    <w:link w:val="Heading8"/>
    <w:rsid w:val="00300569"/>
    <w:rPr>
      <w:rFonts w:ascii="Calibri" w:eastAsia="Times New Roman" w:hAnsi="Calibri" w:cs="Times New Roman"/>
      <w:i/>
      <w:iCs/>
      <w:sz w:val="24"/>
      <w:szCs w:val="24"/>
      <w:lang w:val="en-US"/>
    </w:rPr>
  </w:style>
  <w:style w:type="character" w:styleId="PageNumber">
    <w:name w:val="page number"/>
    <w:basedOn w:val="DefaultParagraphFont"/>
    <w:rsid w:val="00300569"/>
  </w:style>
  <w:style w:type="paragraph" w:styleId="Subtitle">
    <w:name w:val="Subtitle"/>
    <w:basedOn w:val="Normal"/>
    <w:link w:val="SubtitleChar"/>
    <w:qFormat/>
    <w:rsid w:val="00300569"/>
    <w:pPr>
      <w:jc w:val="center"/>
    </w:pPr>
    <w:rPr>
      <w:rFonts w:ascii="Times New Roman" w:eastAsia="Times New Roman" w:hAnsi="Times New Roman" w:cs="Times New Roman"/>
      <w:sz w:val="24"/>
      <w:szCs w:val="20"/>
      <w:lang w:val="x-none" w:eastAsia="x-none"/>
    </w:rPr>
  </w:style>
  <w:style w:type="character" w:customStyle="1" w:styleId="SubtitleChar">
    <w:name w:val="Subtitle Char"/>
    <w:basedOn w:val="DefaultParagraphFont"/>
    <w:link w:val="Subtitle"/>
    <w:rsid w:val="00300569"/>
    <w:rPr>
      <w:rFonts w:ascii="Times New Roman" w:eastAsia="Times New Roman" w:hAnsi="Times New Roman" w:cs="Times New Roman"/>
      <w:sz w:val="24"/>
      <w:szCs w:val="20"/>
      <w:lang w:val="x-none" w:eastAsia="x-none"/>
    </w:rPr>
  </w:style>
  <w:style w:type="paragraph" w:styleId="BodyTextIndent2">
    <w:name w:val="Body Text Indent 2"/>
    <w:basedOn w:val="Normal"/>
    <w:link w:val="BodyTextIndent2Char"/>
    <w:rsid w:val="00300569"/>
    <w:pPr>
      <w:ind w:left="720" w:hanging="720"/>
    </w:pPr>
    <w:rPr>
      <w:rFonts w:ascii="Times New Roman" w:eastAsia="Times New Roman" w:hAnsi="Times New Roman" w:cs="Times New Roman"/>
      <w:sz w:val="24"/>
      <w:szCs w:val="20"/>
      <w:lang w:val="x-none" w:eastAsia="x-none"/>
    </w:rPr>
  </w:style>
  <w:style w:type="character" w:customStyle="1" w:styleId="BodyTextIndent2Char">
    <w:name w:val="Body Text Indent 2 Char"/>
    <w:basedOn w:val="DefaultParagraphFont"/>
    <w:link w:val="BodyTextIndent2"/>
    <w:rsid w:val="00300569"/>
    <w:rPr>
      <w:rFonts w:ascii="Times New Roman" w:eastAsia="Times New Roman" w:hAnsi="Times New Roman" w:cs="Times New Roman"/>
      <w:sz w:val="24"/>
      <w:szCs w:val="20"/>
      <w:lang w:val="x-none" w:eastAsia="x-none"/>
    </w:rPr>
  </w:style>
  <w:style w:type="paragraph" w:customStyle="1" w:styleId="Table">
    <w:name w:val="Table"/>
    <w:rsid w:val="00300569"/>
    <w:pPr>
      <w:ind w:left="284" w:hanging="284"/>
      <w:jc w:val="center"/>
    </w:pPr>
    <w:rPr>
      <w:rFonts w:ascii="Times" w:eastAsia="Times New Roman" w:hAnsi="Times" w:cs="Times New Roman"/>
      <w:b/>
      <w:szCs w:val="20"/>
      <w:lang w:val="en-GB" w:eastAsia="fr-FR"/>
    </w:rPr>
  </w:style>
  <w:style w:type="paragraph" w:styleId="Caption">
    <w:name w:val="caption"/>
    <w:next w:val="Normal"/>
    <w:autoRedefine/>
    <w:uiPriority w:val="35"/>
    <w:qFormat/>
    <w:rsid w:val="004F14C9"/>
    <w:pPr>
      <w:keepNext/>
      <w:spacing w:before="120" w:after="120"/>
      <w:jc w:val="center"/>
    </w:pPr>
    <w:rPr>
      <w:rFonts w:ascii="Times New Roman" w:eastAsia="Times New Roman" w:hAnsi="Times New Roman" w:cs="Times New Roman"/>
      <w:b/>
      <w:sz w:val="20"/>
      <w:szCs w:val="20"/>
      <w:lang w:val="en-GB" w:eastAsia="fr-FR"/>
    </w:rPr>
  </w:style>
  <w:style w:type="paragraph" w:styleId="BodyText">
    <w:name w:val="Body Text"/>
    <w:basedOn w:val="Normal"/>
    <w:link w:val="BodyTextChar"/>
    <w:uiPriority w:val="1"/>
    <w:qFormat/>
    <w:rsid w:val="00300569"/>
    <w:pPr>
      <w:spacing w:after="120"/>
    </w:pPr>
    <w:rPr>
      <w:rFonts w:ascii="Times New Roman" w:eastAsia="Times New Roman" w:hAnsi="Times New Roman" w:cs="Times New Roman"/>
      <w:sz w:val="20"/>
      <w:szCs w:val="20"/>
      <w:lang w:val="en-GB" w:eastAsia="x-none"/>
    </w:rPr>
  </w:style>
  <w:style w:type="character" w:customStyle="1" w:styleId="BodyTextChar">
    <w:name w:val="Body Text Char"/>
    <w:basedOn w:val="DefaultParagraphFont"/>
    <w:link w:val="BodyText"/>
    <w:uiPriority w:val="1"/>
    <w:rsid w:val="00300569"/>
    <w:rPr>
      <w:rFonts w:ascii="Times New Roman" w:eastAsia="Times New Roman" w:hAnsi="Times New Roman" w:cs="Times New Roman"/>
      <w:sz w:val="20"/>
      <w:szCs w:val="20"/>
      <w:lang w:val="en-GB" w:eastAsia="x-none"/>
    </w:rPr>
  </w:style>
  <w:style w:type="paragraph" w:styleId="DocumentMap">
    <w:name w:val="Document Map"/>
    <w:basedOn w:val="Normal"/>
    <w:link w:val="DocumentMapChar"/>
    <w:semiHidden/>
    <w:rsid w:val="00300569"/>
    <w:pPr>
      <w:shd w:val="clear" w:color="auto" w:fill="000080"/>
    </w:pPr>
    <w:rPr>
      <w:rFonts w:ascii="Tahoma" w:eastAsia="Times New Roman" w:hAnsi="Tahoma" w:cs="Times New Roman"/>
      <w:sz w:val="20"/>
      <w:szCs w:val="20"/>
      <w:lang w:val="x-none" w:eastAsia="x-none"/>
    </w:rPr>
  </w:style>
  <w:style w:type="character" w:customStyle="1" w:styleId="DocumentMapChar">
    <w:name w:val="Document Map Char"/>
    <w:basedOn w:val="DefaultParagraphFont"/>
    <w:link w:val="DocumentMap"/>
    <w:semiHidden/>
    <w:rsid w:val="00300569"/>
    <w:rPr>
      <w:rFonts w:ascii="Tahoma" w:eastAsia="Times New Roman" w:hAnsi="Tahoma" w:cs="Times New Roman"/>
      <w:sz w:val="20"/>
      <w:szCs w:val="20"/>
      <w:shd w:val="clear" w:color="auto" w:fill="000080"/>
      <w:lang w:val="x-none" w:eastAsia="x-none"/>
    </w:rPr>
  </w:style>
  <w:style w:type="table" w:styleId="TableGrid">
    <w:name w:val="Table Grid"/>
    <w:basedOn w:val="TableNormal"/>
    <w:uiPriority w:val="39"/>
    <w:rsid w:val="00300569"/>
    <w:rPr>
      <w:rFonts w:ascii="Times New Roman" w:eastAsia="Times New Roman" w:hAnsi="Times New Roman" w:cs="Times New Roman"/>
      <w:sz w:val="20"/>
      <w:szCs w:val="20"/>
      <w:lang w:eastAsia="en-I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rsid w:val="00300569"/>
    <w:rPr>
      <w:color w:val="800080"/>
      <w:u w:val="single"/>
    </w:rPr>
  </w:style>
  <w:style w:type="character" w:customStyle="1" w:styleId="bdy">
    <w:name w:val="bdy"/>
    <w:basedOn w:val="DefaultParagraphFont"/>
    <w:rsid w:val="00300569"/>
  </w:style>
  <w:style w:type="paragraph" w:styleId="TableofFigures">
    <w:name w:val="table of figures"/>
    <w:basedOn w:val="Normal"/>
    <w:next w:val="Normal"/>
    <w:uiPriority w:val="99"/>
    <w:rsid w:val="00300569"/>
    <w:rPr>
      <w:rFonts w:ascii="Times New Roman" w:eastAsia="Times New Roman" w:hAnsi="Times New Roman" w:cs="Times New Roman"/>
      <w:sz w:val="24"/>
      <w:szCs w:val="24"/>
      <w:lang w:val="en-US"/>
    </w:rPr>
  </w:style>
  <w:style w:type="paragraph" w:styleId="List">
    <w:name w:val="List"/>
    <w:basedOn w:val="Normal"/>
    <w:rsid w:val="00300569"/>
    <w:pPr>
      <w:numPr>
        <w:numId w:val="4"/>
      </w:numPr>
      <w:contextualSpacing/>
    </w:pPr>
    <w:rPr>
      <w:rFonts w:ascii="Times New Roman" w:eastAsia="Times New Roman" w:hAnsi="Times New Roman" w:cs="Times New Roman"/>
      <w:sz w:val="24"/>
      <w:szCs w:val="24"/>
      <w:lang w:val="en-US"/>
    </w:rPr>
  </w:style>
  <w:style w:type="paragraph" w:styleId="NoSpacing">
    <w:name w:val="No Spacing"/>
    <w:link w:val="NoSpacingChar"/>
    <w:uiPriority w:val="1"/>
    <w:qFormat/>
    <w:rsid w:val="00300569"/>
    <w:rPr>
      <w:rFonts w:ascii="Calibri" w:eastAsia="Times New Roman" w:hAnsi="Calibri" w:cs="Times New Roman"/>
      <w:lang w:val="en-US"/>
    </w:rPr>
  </w:style>
  <w:style w:type="paragraph" w:styleId="PlainText">
    <w:name w:val="Plain Text"/>
    <w:basedOn w:val="Normal"/>
    <w:link w:val="PlainTextChar"/>
    <w:rsid w:val="00300569"/>
    <w:rPr>
      <w:rFonts w:ascii="Courier New" w:eastAsia="Times New Roman" w:hAnsi="Courier New" w:cs="Mangal"/>
      <w:sz w:val="20"/>
      <w:szCs w:val="20"/>
      <w:lang w:val="x-none" w:eastAsia="x-none" w:bidi="hi-IN"/>
    </w:rPr>
  </w:style>
  <w:style w:type="character" w:customStyle="1" w:styleId="PlainTextChar">
    <w:name w:val="Plain Text Char"/>
    <w:basedOn w:val="DefaultParagraphFont"/>
    <w:link w:val="PlainText"/>
    <w:rsid w:val="00300569"/>
    <w:rPr>
      <w:rFonts w:ascii="Courier New" w:eastAsia="Times New Roman" w:hAnsi="Courier New" w:cs="Mangal"/>
      <w:sz w:val="20"/>
      <w:szCs w:val="20"/>
      <w:lang w:val="x-none" w:eastAsia="x-none" w:bidi="hi-IN"/>
    </w:rPr>
  </w:style>
  <w:style w:type="paragraph" w:customStyle="1" w:styleId="Default">
    <w:name w:val="Default"/>
    <w:rsid w:val="00300569"/>
    <w:pPr>
      <w:autoSpaceDE w:val="0"/>
      <w:autoSpaceDN w:val="0"/>
      <w:adjustRightInd w:val="0"/>
    </w:pPr>
    <w:rPr>
      <w:rFonts w:ascii="Arial" w:eastAsia="Calibri" w:hAnsi="Arial" w:cs="Arial"/>
      <w:color w:val="000000"/>
      <w:sz w:val="24"/>
      <w:szCs w:val="24"/>
      <w:lang w:val="en-US"/>
    </w:rPr>
  </w:style>
  <w:style w:type="paragraph" w:styleId="BodyTextIndent3">
    <w:name w:val="Body Text Indent 3"/>
    <w:basedOn w:val="Normal"/>
    <w:link w:val="BodyTextIndent3Char"/>
    <w:uiPriority w:val="99"/>
    <w:semiHidden/>
    <w:unhideWhenUsed/>
    <w:rsid w:val="00300569"/>
    <w:pPr>
      <w:spacing w:after="120"/>
      <w:ind w:left="360"/>
    </w:pPr>
    <w:rPr>
      <w:rFonts w:ascii="Times New Roman" w:eastAsia="Times New Roman" w:hAnsi="Times New Roman" w:cs="Times New Roman"/>
      <w:sz w:val="16"/>
      <w:szCs w:val="16"/>
      <w:lang w:val="en-US"/>
    </w:rPr>
  </w:style>
  <w:style w:type="character" w:customStyle="1" w:styleId="BodyTextIndent3Char">
    <w:name w:val="Body Text Indent 3 Char"/>
    <w:basedOn w:val="DefaultParagraphFont"/>
    <w:link w:val="BodyTextIndent3"/>
    <w:uiPriority w:val="99"/>
    <w:semiHidden/>
    <w:rsid w:val="00300569"/>
    <w:rPr>
      <w:rFonts w:ascii="Times New Roman" w:eastAsia="Times New Roman" w:hAnsi="Times New Roman" w:cs="Times New Roman"/>
      <w:sz w:val="16"/>
      <w:szCs w:val="16"/>
      <w:lang w:val="en-US"/>
    </w:rPr>
  </w:style>
  <w:style w:type="character" w:customStyle="1" w:styleId="apple-style-span">
    <w:name w:val="apple-style-span"/>
    <w:rsid w:val="00300569"/>
  </w:style>
  <w:style w:type="paragraph" w:styleId="NormalWeb">
    <w:name w:val="Normal (Web)"/>
    <w:basedOn w:val="Normal"/>
    <w:uiPriority w:val="99"/>
    <w:semiHidden/>
    <w:unhideWhenUsed/>
    <w:rsid w:val="00300569"/>
    <w:pPr>
      <w:spacing w:before="100" w:beforeAutospacing="1" w:after="100" w:afterAutospacing="1"/>
    </w:pPr>
    <w:rPr>
      <w:rFonts w:ascii="Times New Roman" w:eastAsia="Times New Roman" w:hAnsi="Times New Roman" w:cs="Times New Roman"/>
      <w:sz w:val="24"/>
      <w:szCs w:val="24"/>
      <w:lang w:val="en-US"/>
    </w:rPr>
  </w:style>
  <w:style w:type="character" w:customStyle="1" w:styleId="apple-converted-space">
    <w:name w:val="apple-converted-space"/>
    <w:rsid w:val="00300569"/>
  </w:style>
  <w:style w:type="paragraph" w:customStyle="1" w:styleId="HeadingL2">
    <w:name w:val="Heading L2"/>
    <w:basedOn w:val="Normal"/>
    <w:next w:val="Heading2"/>
    <w:link w:val="HeadingL2Char"/>
    <w:qFormat/>
    <w:rsid w:val="00300569"/>
    <w:pPr>
      <w:widowControl w:val="0"/>
      <w:autoSpaceDE w:val="0"/>
      <w:autoSpaceDN w:val="0"/>
      <w:adjustRightInd w:val="0"/>
    </w:pPr>
    <w:rPr>
      <w:rFonts w:ascii="Times New Roman" w:eastAsia="Times New Roman" w:hAnsi="Times New Roman" w:cs="Times New Roman"/>
      <w:b/>
      <w:bCs/>
      <w:caps/>
      <w:color w:val="000000"/>
      <w:sz w:val="24"/>
      <w:szCs w:val="24"/>
      <w:lang w:val="en-US"/>
    </w:rPr>
  </w:style>
  <w:style w:type="character" w:customStyle="1" w:styleId="HeadingL2Char">
    <w:name w:val="Heading L2 Char"/>
    <w:link w:val="HeadingL2"/>
    <w:rsid w:val="00300569"/>
    <w:rPr>
      <w:rFonts w:ascii="Times New Roman" w:eastAsia="Times New Roman" w:hAnsi="Times New Roman" w:cs="Times New Roman"/>
      <w:b/>
      <w:bCs/>
      <w:caps/>
      <w:color w:val="000000"/>
      <w:sz w:val="24"/>
      <w:szCs w:val="24"/>
      <w:lang w:val="en-US"/>
    </w:rPr>
  </w:style>
  <w:style w:type="paragraph" w:styleId="TOC4">
    <w:name w:val="toc 4"/>
    <w:basedOn w:val="Normal"/>
    <w:next w:val="Normal"/>
    <w:autoRedefine/>
    <w:uiPriority w:val="39"/>
    <w:unhideWhenUsed/>
    <w:rsid w:val="00300569"/>
    <w:pPr>
      <w:ind w:left="660"/>
      <w:jc w:val="left"/>
    </w:pPr>
    <w:rPr>
      <w:rFonts w:cs="Times New Roman"/>
      <w:sz w:val="18"/>
      <w:szCs w:val="21"/>
    </w:rPr>
  </w:style>
  <w:style w:type="paragraph" w:styleId="TOC5">
    <w:name w:val="toc 5"/>
    <w:basedOn w:val="Normal"/>
    <w:next w:val="Normal"/>
    <w:autoRedefine/>
    <w:uiPriority w:val="39"/>
    <w:unhideWhenUsed/>
    <w:rsid w:val="00300569"/>
    <w:pPr>
      <w:ind w:left="880"/>
      <w:jc w:val="left"/>
    </w:pPr>
    <w:rPr>
      <w:rFonts w:cs="Times New Roman"/>
      <w:sz w:val="18"/>
      <w:szCs w:val="21"/>
    </w:rPr>
  </w:style>
  <w:style w:type="paragraph" w:styleId="TOC6">
    <w:name w:val="toc 6"/>
    <w:basedOn w:val="Normal"/>
    <w:next w:val="Normal"/>
    <w:autoRedefine/>
    <w:uiPriority w:val="39"/>
    <w:unhideWhenUsed/>
    <w:rsid w:val="00300569"/>
    <w:pPr>
      <w:ind w:left="1100"/>
      <w:jc w:val="left"/>
    </w:pPr>
    <w:rPr>
      <w:rFonts w:cs="Times New Roman"/>
      <w:sz w:val="18"/>
      <w:szCs w:val="21"/>
    </w:rPr>
  </w:style>
  <w:style w:type="paragraph" w:styleId="TOC7">
    <w:name w:val="toc 7"/>
    <w:basedOn w:val="Normal"/>
    <w:next w:val="Normal"/>
    <w:autoRedefine/>
    <w:uiPriority w:val="39"/>
    <w:unhideWhenUsed/>
    <w:rsid w:val="00300569"/>
    <w:pPr>
      <w:ind w:left="1320"/>
      <w:jc w:val="left"/>
    </w:pPr>
    <w:rPr>
      <w:rFonts w:cs="Times New Roman"/>
      <w:sz w:val="18"/>
      <w:szCs w:val="21"/>
    </w:rPr>
  </w:style>
  <w:style w:type="paragraph" w:styleId="TOC8">
    <w:name w:val="toc 8"/>
    <w:basedOn w:val="Normal"/>
    <w:next w:val="Normal"/>
    <w:autoRedefine/>
    <w:uiPriority w:val="39"/>
    <w:unhideWhenUsed/>
    <w:rsid w:val="00300569"/>
    <w:pPr>
      <w:ind w:left="1540"/>
      <w:jc w:val="left"/>
    </w:pPr>
    <w:rPr>
      <w:rFonts w:cs="Times New Roman"/>
      <w:sz w:val="18"/>
      <w:szCs w:val="21"/>
    </w:rPr>
  </w:style>
  <w:style w:type="paragraph" w:styleId="TOC9">
    <w:name w:val="toc 9"/>
    <w:basedOn w:val="Normal"/>
    <w:next w:val="Normal"/>
    <w:autoRedefine/>
    <w:uiPriority w:val="39"/>
    <w:unhideWhenUsed/>
    <w:rsid w:val="00300569"/>
    <w:pPr>
      <w:ind w:left="1760"/>
      <w:jc w:val="left"/>
    </w:pPr>
    <w:rPr>
      <w:rFonts w:cs="Times New Roman"/>
      <w:sz w:val="18"/>
      <w:szCs w:val="21"/>
    </w:rPr>
  </w:style>
  <w:style w:type="character" w:customStyle="1" w:styleId="NoSpacingChar">
    <w:name w:val="No Spacing Char"/>
    <w:link w:val="NoSpacing"/>
    <w:uiPriority w:val="1"/>
    <w:rsid w:val="00300569"/>
    <w:rPr>
      <w:rFonts w:ascii="Calibri" w:eastAsia="Times New Roman" w:hAnsi="Calibri" w:cs="Times New Roman"/>
      <w:lang w:val="en-US"/>
    </w:rPr>
  </w:style>
  <w:style w:type="character" w:customStyle="1" w:styleId="zmsearchresult">
    <w:name w:val="zmsearchresult"/>
    <w:basedOn w:val="DefaultParagraphFont"/>
    <w:rsid w:val="00300569"/>
  </w:style>
  <w:style w:type="paragraph" w:customStyle="1" w:styleId="CM7">
    <w:name w:val="CM7"/>
    <w:basedOn w:val="Default"/>
    <w:next w:val="Default"/>
    <w:uiPriority w:val="99"/>
    <w:rsid w:val="00300569"/>
    <w:pPr>
      <w:widowControl w:val="0"/>
    </w:pPr>
    <w:rPr>
      <w:rFonts w:eastAsia="Times New Roman"/>
      <w:color w:val="auto"/>
      <w:lang w:val="en-IN" w:eastAsia="en-IN"/>
    </w:rPr>
  </w:style>
  <w:style w:type="paragraph" w:customStyle="1" w:styleId="CM1">
    <w:name w:val="CM1"/>
    <w:basedOn w:val="Default"/>
    <w:next w:val="Default"/>
    <w:uiPriority w:val="99"/>
    <w:rsid w:val="00300569"/>
    <w:pPr>
      <w:widowControl w:val="0"/>
      <w:spacing w:line="256" w:lineRule="atLeast"/>
    </w:pPr>
    <w:rPr>
      <w:rFonts w:eastAsia="Times New Roman"/>
      <w:color w:val="auto"/>
      <w:lang w:val="en-IN" w:eastAsia="en-IN"/>
    </w:rPr>
  </w:style>
  <w:style w:type="paragraph" w:customStyle="1" w:styleId="CM8">
    <w:name w:val="CM8"/>
    <w:basedOn w:val="Default"/>
    <w:next w:val="Default"/>
    <w:uiPriority w:val="99"/>
    <w:rsid w:val="00300569"/>
    <w:pPr>
      <w:widowControl w:val="0"/>
    </w:pPr>
    <w:rPr>
      <w:rFonts w:eastAsia="Times New Roman"/>
      <w:color w:val="auto"/>
      <w:lang w:val="en-IN" w:eastAsia="en-IN"/>
    </w:rPr>
  </w:style>
  <w:style w:type="paragraph" w:customStyle="1" w:styleId="CM9">
    <w:name w:val="CM9"/>
    <w:basedOn w:val="Default"/>
    <w:next w:val="Default"/>
    <w:uiPriority w:val="99"/>
    <w:rsid w:val="00300569"/>
    <w:pPr>
      <w:widowControl w:val="0"/>
    </w:pPr>
    <w:rPr>
      <w:rFonts w:eastAsia="Times New Roman"/>
      <w:color w:val="auto"/>
      <w:lang w:val="en-IN" w:eastAsia="en-IN"/>
    </w:rPr>
  </w:style>
  <w:style w:type="paragraph" w:customStyle="1" w:styleId="CM10">
    <w:name w:val="CM10"/>
    <w:basedOn w:val="Default"/>
    <w:next w:val="Default"/>
    <w:uiPriority w:val="99"/>
    <w:rsid w:val="00300569"/>
    <w:pPr>
      <w:widowControl w:val="0"/>
    </w:pPr>
    <w:rPr>
      <w:rFonts w:eastAsia="Times New Roman"/>
      <w:color w:val="auto"/>
      <w:lang w:val="en-IN" w:eastAsia="en-IN"/>
    </w:rPr>
  </w:style>
  <w:style w:type="character" w:customStyle="1" w:styleId="Heading9Char">
    <w:name w:val="Heading 9 Char"/>
    <w:basedOn w:val="DefaultParagraphFont"/>
    <w:link w:val="Heading9"/>
    <w:rsid w:val="0053662E"/>
    <w:rPr>
      <w:rFonts w:ascii="Helvetica" w:eastAsia="Times New Roman" w:hAnsi="Helvetica" w:cs="Times New Roman"/>
      <w:i/>
      <w:sz w:val="18"/>
      <w:szCs w:val="20"/>
      <w:lang w:val="en-US"/>
    </w:rPr>
  </w:style>
  <w:style w:type="character" w:customStyle="1" w:styleId="Heading1Char1">
    <w:name w:val="Heading 1 Char1"/>
    <w:aliases w:val="1 Char,Sub Heading Char"/>
    <w:basedOn w:val="DefaultParagraphFont"/>
    <w:rsid w:val="0053662E"/>
    <w:rPr>
      <w:rFonts w:asciiTheme="majorHAnsi" w:eastAsiaTheme="majorEastAsia" w:hAnsiTheme="majorHAnsi" w:cstheme="majorBidi"/>
      <w:color w:val="2E74B5" w:themeColor="accent1" w:themeShade="BF"/>
      <w:sz w:val="32"/>
      <w:szCs w:val="32"/>
    </w:rPr>
  </w:style>
  <w:style w:type="character" w:customStyle="1" w:styleId="Heading2Char1">
    <w:name w:val="Heading 2 Char1"/>
    <w:aliases w:val="2 Char,2Level Char,h2 Char"/>
    <w:basedOn w:val="DefaultParagraphFont"/>
    <w:semiHidden/>
    <w:rsid w:val="0053662E"/>
    <w:rPr>
      <w:rFonts w:asciiTheme="majorHAnsi" w:eastAsiaTheme="majorEastAsia" w:hAnsiTheme="majorHAnsi" w:cstheme="majorBidi"/>
      <w:color w:val="2E74B5" w:themeColor="accent1" w:themeShade="BF"/>
      <w:sz w:val="26"/>
      <w:szCs w:val="26"/>
    </w:rPr>
  </w:style>
  <w:style w:type="character" w:customStyle="1" w:styleId="Heading3Char1">
    <w:name w:val="Heading 3 Char1"/>
    <w:aliases w:val="3 Char1,h3 Char1"/>
    <w:basedOn w:val="DefaultParagraphFont"/>
    <w:semiHidden/>
    <w:rsid w:val="0053662E"/>
    <w:rPr>
      <w:rFonts w:asciiTheme="majorHAnsi" w:eastAsiaTheme="majorEastAsia" w:hAnsiTheme="majorHAnsi" w:cstheme="majorBidi"/>
      <w:color w:val="1F4D78" w:themeColor="accent1" w:themeShade="7F"/>
      <w:sz w:val="24"/>
      <w:szCs w:val="24"/>
    </w:rPr>
  </w:style>
  <w:style w:type="character" w:customStyle="1" w:styleId="Heading4Char1">
    <w:name w:val="Heading 4 Char1"/>
    <w:aliases w:val="4 Char,h4 Char"/>
    <w:basedOn w:val="DefaultParagraphFont"/>
    <w:semiHidden/>
    <w:rsid w:val="0053662E"/>
    <w:rPr>
      <w:rFonts w:asciiTheme="majorHAnsi" w:eastAsiaTheme="majorEastAsia" w:hAnsiTheme="majorHAnsi" w:cstheme="majorBidi"/>
      <w:i/>
      <w:iCs/>
      <w:color w:val="2E74B5" w:themeColor="accent1" w:themeShade="BF"/>
      <w:sz w:val="24"/>
      <w:szCs w:val="24"/>
    </w:rPr>
  </w:style>
  <w:style w:type="character" w:customStyle="1" w:styleId="Heading5Char1">
    <w:name w:val="Heading 5 Char1"/>
    <w:aliases w:val="5 Char"/>
    <w:basedOn w:val="DefaultParagraphFont"/>
    <w:semiHidden/>
    <w:rsid w:val="0053662E"/>
    <w:rPr>
      <w:rFonts w:asciiTheme="majorHAnsi" w:eastAsiaTheme="majorEastAsia" w:hAnsiTheme="majorHAnsi" w:cstheme="majorBidi"/>
      <w:color w:val="2E74B5" w:themeColor="accent1" w:themeShade="BF"/>
      <w:sz w:val="24"/>
      <w:szCs w:val="24"/>
    </w:rPr>
  </w:style>
  <w:style w:type="character" w:customStyle="1" w:styleId="Heading8Char1">
    <w:name w:val="Heading 8 Char1"/>
    <w:aliases w:val="8 Char"/>
    <w:basedOn w:val="DefaultParagraphFont"/>
    <w:semiHidden/>
    <w:rsid w:val="0053662E"/>
    <w:rPr>
      <w:rFonts w:asciiTheme="majorHAnsi" w:eastAsiaTheme="majorEastAsia" w:hAnsiTheme="majorHAnsi" w:cstheme="majorBidi"/>
      <w:color w:val="272727" w:themeColor="text1" w:themeTint="D8"/>
      <w:sz w:val="21"/>
      <w:szCs w:val="21"/>
    </w:rPr>
  </w:style>
  <w:style w:type="paragraph" w:styleId="Title">
    <w:name w:val="Title"/>
    <w:basedOn w:val="Normal"/>
    <w:link w:val="TitleChar"/>
    <w:qFormat/>
    <w:rsid w:val="0053662E"/>
    <w:pPr>
      <w:jc w:val="center"/>
    </w:pPr>
    <w:rPr>
      <w:rFonts w:ascii="Times New Roman" w:eastAsia="Times New Roman" w:hAnsi="Times New Roman" w:cs="Times New Roman"/>
      <w:b/>
      <w:sz w:val="32"/>
      <w:szCs w:val="20"/>
      <w:lang w:val="en-AU"/>
    </w:rPr>
  </w:style>
  <w:style w:type="character" w:customStyle="1" w:styleId="TitleChar">
    <w:name w:val="Title Char"/>
    <w:basedOn w:val="DefaultParagraphFont"/>
    <w:link w:val="Title"/>
    <w:rsid w:val="0053662E"/>
    <w:rPr>
      <w:rFonts w:ascii="Times New Roman" w:eastAsia="Times New Roman" w:hAnsi="Times New Roman" w:cs="Times New Roman"/>
      <w:b/>
      <w:sz w:val="32"/>
      <w:szCs w:val="20"/>
      <w:lang w:val="en-AU"/>
    </w:rPr>
  </w:style>
  <w:style w:type="paragraph" w:styleId="Revision">
    <w:name w:val="Revision"/>
    <w:uiPriority w:val="99"/>
    <w:semiHidden/>
    <w:rsid w:val="0053662E"/>
    <w:rPr>
      <w:rFonts w:ascii="Calibri" w:eastAsia="Times New Roman" w:hAnsi="Calibri" w:cs="Times New Roman"/>
      <w:lang w:val="en-US"/>
    </w:rPr>
  </w:style>
  <w:style w:type="paragraph" w:customStyle="1" w:styleId="paragraph">
    <w:name w:val="paragraph"/>
    <w:basedOn w:val="Normal"/>
    <w:rsid w:val="0053662E"/>
    <w:pPr>
      <w:suppressAutoHyphens/>
      <w:spacing w:before="100"/>
    </w:pPr>
    <w:rPr>
      <w:rFonts w:ascii="Times New Roman" w:eastAsia="Times New Roman" w:hAnsi="Times New Roman" w:cs="Times"/>
      <w:sz w:val="24"/>
      <w:szCs w:val="20"/>
      <w:lang w:val="en-US" w:eastAsia="ar-SA"/>
    </w:rPr>
  </w:style>
  <w:style w:type="numbering" w:customStyle="1" w:styleId="Style4">
    <w:name w:val="Style4"/>
    <w:uiPriority w:val="99"/>
    <w:rsid w:val="007A44BE"/>
    <w:pPr>
      <w:numPr>
        <w:numId w:val="6"/>
      </w:numPr>
    </w:pPr>
  </w:style>
  <w:style w:type="numbering" w:customStyle="1" w:styleId="Style5">
    <w:name w:val="Style5"/>
    <w:uiPriority w:val="99"/>
    <w:rsid w:val="00BF269F"/>
    <w:pPr>
      <w:numPr>
        <w:numId w:val="7"/>
      </w:numPr>
    </w:pPr>
  </w:style>
  <w:style w:type="numbering" w:customStyle="1" w:styleId="Style6">
    <w:name w:val="Style6"/>
    <w:uiPriority w:val="99"/>
    <w:rsid w:val="0085584A"/>
    <w:pPr>
      <w:numPr>
        <w:numId w:val="8"/>
      </w:numPr>
    </w:pPr>
  </w:style>
  <w:style w:type="paragraph" w:customStyle="1" w:styleId="CoverPage">
    <w:name w:val="Cover Page"/>
    <w:basedOn w:val="Normal"/>
    <w:link w:val="CoverPageChar"/>
    <w:qFormat/>
    <w:rsid w:val="006B7C59"/>
    <w:pPr>
      <w:spacing w:line="276" w:lineRule="auto"/>
    </w:pPr>
    <w:rPr>
      <w:lang w:val="en-US"/>
    </w:rPr>
  </w:style>
  <w:style w:type="character" w:customStyle="1" w:styleId="CoverPageChar">
    <w:name w:val="Cover Page Char"/>
    <w:basedOn w:val="DefaultParagraphFont"/>
    <w:link w:val="CoverPage"/>
    <w:rsid w:val="006B7C59"/>
    <w:rPr>
      <w:lang w:val="en-US"/>
    </w:rPr>
  </w:style>
  <w:style w:type="numbering" w:customStyle="1" w:styleId="Style7">
    <w:name w:val="Style7"/>
    <w:uiPriority w:val="99"/>
    <w:rsid w:val="009C2DF1"/>
    <w:pPr>
      <w:numPr>
        <w:numId w:val="9"/>
      </w:numPr>
    </w:pPr>
  </w:style>
  <w:style w:type="numbering" w:customStyle="1" w:styleId="Style8">
    <w:name w:val="Style8"/>
    <w:uiPriority w:val="99"/>
    <w:rsid w:val="009C2DF1"/>
    <w:pPr>
      <w:numPr>
        <w:numId w:val="10"/>
      </w:numPr>
    </w:pPr>
  </w:style>
  <w:style w:type="numbering" w:customStyle="1" w:styleId="Style9">
    <w:name w:val="Style9"/>
    <w:uiPriority w:val="99"/>
    <w:rsid w:val="009C2DF1"/>
    <w:pPr>
      <w:numPr>
        <w:numId w:val="11"/>
      </w:numPr>
    </w:pPr>
  </w:style>
  <w:style w:type="numbering" w:customStyle="1" w:styleId="Style10">
    <w:name w:val="Style10"/>
    <w:uiPriority w:val="99"/>
    <w:rsid w:val="009C2DF1"/>
    <w:pPr>
      <w:numPr>
        <w:numId w:val="12"/>
      </w:numPr>
    </w:pPr>
  </w:style>
  <w:style w:type="numbering" w:customStyle="1" w:styleId="Style11">
    <w:name w:val="Style11"/>
    <w:uiPriority w:val="99"/>
    <w:rsid w:val="00974F64"/>
    <w:pPr>
      <w:numPr>
        <w:numId w:val="13"/>
      </w:numPr>
    </w:pPr>
  </w:style>
  <w:style w:type="numbering" w:customStyle="1" w:styleId="Style12">
    <w:name w:val="Style12"/>
    <w:uiPriority w:val="99"/>
    <w:rsid w:val="004504F3"/>
    <w:pPr>
      <w:numPr>
        <w:numId w:val="14"/>
      </w:numPr>
    </w:pPr>
  </w:style>
  <w:style w:type="character" w:customStyle="1" w:styleId="Style1Char">
    <w:name w:val="Style1 Char"/>
    <w:rsid w:val="00D07DAF"/>
    <w:rPr>
      <w:bCs/>
      <w:kern w:val="28"/>
      <w:szCs w:val="32"/>
      <w:lang w:val="en-IN"/>
    </w:rPr>
  </w:style>
  <w:style w:type="numbering" w:customStyle="1" w:styleId="Style13">
    <w:name w:val="Style13"/>
    <w:uiPriority w:val="99"/>
    <w:rsid w:val="00C239D0"/>
    <w:pPr>
      <w:numPr>
        <w:numId w:val="15"/>
      </w:numPr>
    </w:pPr>
  </w:style>
  <w:style w:type="numbering" w:customStyle="1" w:styleId="Style14">
    <w:name w:val="Style14"/>
    <w:uiPriority w:val="99"/>
    <w:rsid w:val="00C239D0"/>
    <w:pPr>
      <w:numPr>
        <w:numId w:val="16"/>
      </w:numPr>
    </w:pPr>
  </w:style>
  <w:style w:type="numbering" w:customStyle="1" w:styleId="Style15">
    <w:name w:val="Style15"/>
    <w:uiPriority w:val="99"/>
    <w:rsid w:val="00C239D0"/>
    <w:pPr>
      <w:numPr>
        <w:numId w:val="17"/>
      </w:numPr>
    </w:pPr>
  </w:style>
  <w:style w:type="numbering" w:customStyle="1" w:styleId="Style16">
    <w:name w:val="Style16"/>
    <w:uiPriority w:val="99"/>
    <w:rsid w:val="008B6221"/>
    <w:pPr>
      <w:numPr>
        <w:numId w:val="18"/>
      </w:numPr>
    </w:pPr>
  </w:style>
  <w:style w:type="numbering" w:customStyle="1" w:styleId="Style17">
    <w:name w:val="Style17"/>
    <w:uiPriority w:val="99"/>
    <w:rsid w:val="00A11147"/>
    <w:pPr>
      <w:numPr>
        <w:numId w:val="20"/>
      </w:numPr>
    </w:pPr>
  </w:style>
  <w:style w:type="numbering" w:customStyle="1" w:styleId="Style18">
    <w:name w:val="Style18"/>
    <w:uiPriority w:val="99"/>
    <w:rsid w:val="004D1F73"/>
    <w:pPr>
      <w:numPr>
        <w:numId w:val="21"/>
      </w:numPr>
    </w:pPr>
  </w:style>
  <w:style w:type="numbering" w:customStyle="1" w:styleId="Style19">
    <w:name w:val="Style19"/>
    <w:uiPriority w:val="99"/>
    <w:rsid w:val="0048614C"/>
    <w:pPr>
      <w:numPr>
        <w:numId w:val="22"/>
      </w:numPr>
    </w:pPr>
  </w:style>
  <w:style w:type="numbering" w:customStyle="1" w:styleId="Style20">
    <w:name w:val="Style20"/>
    <w:uiPriority w:val="99"/>
    <w:rsid w:val="008B13FD"/>
    <w:pPr>
      <w:numPr>
        <w:numId w:val="23"/>
      </w:numPr>
    </w:pPr>
  </w:style>
  <w:style w:type="character" w:styleId="LineNumber">
    <w:name w:val="line number"/>
    <w:basedOn w:val="DefaultParagraphFont"/>
    <w:uiPriority w:val="99"/>
    <w:semiHidden/>
    <w:unhideWhenUsed/>
    <w:rsid w:val="004972F9"/>
  </w:style>
  <w:style w:type="paragraph" w:customStyle="1" w:styleId="Style1a">
    <w:name w:val="Style 1"/>
    <w:uiPriority w:val="99"/>
    <w:rsid w:val="00F72CAB"/>
    <w:pPr>
      <w:widowControl w:val="0"/>
      <w:autoSpaceDE w:val="0"/>
      <w:autoSpaceDN w:val="0"/>
      <w:adjustRightInd w:val="0"/>
      <w:ind w:left="0" w:firstLine="0"/>
      <w:jc w:val="left"/>
    </w:pPr>
    <w:rPr>
      <w:rFonts w:ascii="Times New Roman" w:eastAsia="Times New Roman" w:hAnsi="Times New Roman" w:cs="Times New Roman"/>
      <w:sz w:val="20"/>
      <w:szCs w:val="20"/>
      <w:lang w:val="en-US" w:eastAsia="de-CH"/>
    </w:rPr>
  </w:style>
  <w:style w:type="paragraph" w:customStyle="1" w:styleId="Heading-3">
    <w:name w:val="Heading-3"/>
    <w:basedOn w:val="Heading3"/>
    <w:next w:val="Heading3"/>
    <w:rsid w:val="00436ACB"/>
    <w:pPr>
      <w:keepNext w:val="0"/>
      <w:keepLines w:val="0"/>
      <w:numPr>
        <w:ilvl w:val="1"/>
        <w:numId w:val="25"/>
      </w:numPr>
      <w:spacing w:before="120" w:after="240"/>
    </w:pPr>
    <w:rPr>
      <w:rFonts w:asciiTheme="minorHAnsi" w:hAnsiTheme="minorHAnsi"/>
      <w:color w:val="auto"/>
      <w:sz w:val="22"/>
    </w:rPr>
  </w:style>
  <w:style w:type="paragraph" w:customStyle="1" w:styleId="customheader-3">
    <w:name w:val="custom header-3"/>
    <w:basedOn w:val="Heading3"/>
    <w:link w:val="customheader-3Char"/>
    <w:qFormat/>
    <w:rsid w:val="00436ACB"/>
    <w:pPr>
      <w:keepNext w:val="0"/>
      <w:keepLines w:val="0"/>
      <w:numPr>
        <w:numId w:val="25"/>
      </w:numPr>
      <w:spacing w:after="240"/>
    </w:pPr>
    <w:rPr>
      <w:lang w:eastAsia="en-IN"/>
    </w:rPr>
  </w:style>
  <w:style w:type="character" w:customStyle="1" w:styleId="customheader-3Char">
    <w:name w:val="custom header-3 Char"/>
    <w:basedOn w:val="Heading3Char"/>
    <w:link w:val="customheader-3"/>
    <w:rsid w:val="00436ACB"/>
    <w:rPr>
      <w:rFonts w:asciiTheme="majorHAnsi" w:eastAsiaTheme="majorEastAsia" w:hAnsiTheme="majorHAnsi" w:cstheme="majorBidi"/>
      <w:color w:val="1F4D78" w:themeColor="accent1" w:themeShade="7F"/>
      <w:sz w:val="24"/>
      <w:szCs w:val="24"/>
      <w:lang w:eastAsia="en-IN"/>
    </w:rPr>
  </w:style>
  <w:style w:type="paragraph" w:styleId="Index1">
    <w:name w:val="index 1"/>
    <w:basedOn w:val="Normal"/>
    <w:next w:val="Normal"/>
    <w:autoRedefine/>
    <w:uiPriority w:val="99"/>
    <w:unhideWhenUsed/>
    <w:rsid w:val="00065E7F"/>
    <w:pPr>
      <w:tabs>
        <w:tab w:val="right" w:pos="9742"/>
      </w:tabs>
      <w:spacing w:after="120"/>
      <w:ind w:left="220" w:hanging="220"/>
      <w:jc w:val="left"/>
    </w:pPr>
    <w:rPr>
      <w:rFonts w:ascii="Times New Roman" w:hAnsi="Times New Roman" w:cs="Times New Roman"/>
      <w:i/>
      <w:noProof/>
      <w:sz w:val="24"/>
      <w:szCs w:val="24"/>
      <w:lang w:val="en-US"/>
    </w:rPr>
  </w:style>
  <w:style w:type="paragraph" w:styleId="Index2">
    <w:name w:val="index 2"/>
    <w:basedOn w:val="Normal"/>
    <w:next w:val="Normal"/>
    <w:autoRedefine/>
    <w:uiPriority w:val="99"/>
    <w:unhideWhenUsed/>
    <w:rsid w:val="0004004B"/>
    <w:pPr>
      <w:ind w:left="440" w:hanging="220"/>
      <w:jc w:val="left"/>
    </w:pPr>
    <w:rPr>
      <w:sz w:val="18"/>
      <w:szCs w:val="18"/>
    </w:rPr>
  </w:style>
  <w:style w:type="paragraph" w:styleId="Index3">
    <w:name w:val="index 3"/>
    <w:basedOn w:val="Normal"/>
    <w:next w:val="Normal"/>
    <w:autoRedefine/>
    <w:uiPriority w:val="99"/>
    <w:unhideWhenUsed/>
    <w:rsid w:val="0004004B"/>
    <w:pPr>
      <w:ind w:left="660" w:hanging="220"/>
      <w:jc w:val="left"/>
    </w:pPr>
    <w:rPr>
      <w:sz w:val="18"/>
      <w:szCs w:val="18"/>
    </w:rPr>
  </w:style>
  <w:style w:type="paragraph" w:styleId="Index4">
    <w:name w:val="index 4"/>
    <w:basedOn w:val="Normal"/>
    <w:next w:val="Normal"/>
    <w:autoRedefine/>
    <w:uiPriority w:val="99"/>
    <w:unhideWhenUsed/>
    <w:rsid w:val="0004004B"/>
    <w:pPr>
      <w:ind w:left="880" w:hanging="220"/>
      <w:jc w:val="left"/>
    </w:pPr>
    <w:rPr>
      <w:sz w:val="18"/>
      <w:szCs w:val="18"/>
    </w:rPr>
  </w:style>
  <w:style w:type="paragraph" w:styleId="Index5">
    <w:name w:val="index 5"/>
    <w:basedOn w:val="Normal"/>
    <w:next w:val="Normal"/>
    <w:autoRedefine/>
    <w:uiPriority w:val="99"/>
    <w:unhideWhenUsed/>
    <w:rsid w:val="0004004B"/>
    <w:pPr>
      <w:ind w:left="1100" w:hanging="220"/>
      <w:jc w:val="left"/>
    </w:pPr>
    <w:rPr>
      <w:sz w:val="18"/>
      <w:szCs w:val="18"/>
    </w:rPr>
  </w:style>
  <w:style w:type="paragraph" w:styleId="Index6">
    <w:name w:val="index 6"/>
    <w:basedOn w:val="Normal"/>
    <w:next w:val="Normal"/>
    <w:autoRedefine/>
    <w:uiPriority w:val="99"/>
    <w:unhideWhenUsed/>
    <w:rsid w:val="0004004B"/>
    <w:pPr>
      <w:ind w:left="1320" w:hanging="220"/>
      <w:jc w:val="left"/>
    </w:pPr>
    <w:rPr>
      <w:sz w:val="18"/>
      <w:szCs w:val="18"/>
    </w:rPr>
  </w:style>
  <w:style w:type="paragraph" w:styleId="Index7">
    <w:name w:val="index 7"/>
    <w:basedOn w:val="Normal"/>
    <w:next w:val="Normal"/>
    <w:autoRedefine/>
    <w:uiPriority w:val="99"/>
    <w:unhideWhenUsed/>
    <w:rsid w:val="0004004B"/>
    <w:pPr>
      <w:ind w:left="1540" w:hanging="220"/>
      <w:jc w:val="left"/>
    </w:pPr>
    <w:rPr>
      <w:sz w:val="18"/>
      <w:szCs w:val="18"/>
    </w:rPr>
  </w:style>
  <w:style w:type="paragraph" w:styleId="Index8">
    <w:name w:val="index 8"/>
    <w:basedOn w:val="Normal"/>
    <w:next w:val="Normal"/>
    <w:autoRedefine/>
    <w:uiPriority w:val="99"/>
    <w:unhideWhenUsed/>
    <w:rsid w:val="0004004B"/>
    <w:pPr>
      <w:ind w:left="1760" w:hanging="220"/>
      <w:jc w:val="left"/>
    </w:pPr>
    <w:rPr>
      <w:sz w:val="18"/>
      <w:szCs w:val="18"/>
    </w:rPr>
  </w:style>
  <w:style w:type="paragraph" w:styleId="Index9">
    <w:name w:val="index 9"/>
    <w:basedOn w:val="Normal"/>
    <w:next w:val="Normal"/>
    <w:autoRedefine/>
    <w:uiPriority w:val="99"/>
    <w:unhideWhenUsed/>
    <w:rsid w:val="0004004B"/>
    <w:pPr>
      <w:ind w:left="1980" w:hanging="220"/>
      <w:jc w:val="left"/>
    </w:pPr>
    <w:rPr>
      <w:sz w:val="18"/>
      <w:szCs w:val="18"/>
    </w:rPr>
  </w:style>
  <w:style w:type="paragraph" w:styleId="IndexHeading">
    <w:name w:val="index heading"/>
    <w:basedOn w:val="Normal"/>
    <w:next w:val="Index1"/>
    <w:uiPriority w:val="99"/>
    <w:unhideWhenUsed/>
    <w:rsid w:val="0004004B"/>
    <w:pPr>
      <w:pBdr>
        <w:top w:val="single" w:sz="12" w:space="0" w:color="auto"/>
      </w:pBdr>
      <w:spacing w:before="360" w:after="240"/>
      <w:jc w:val="left"/>
    </w:pPr>
    <w:rPr>
      <w:b/>
      <w:bCs/>
      <w:i/>
      <w:iCs/>
      <w:sz w:val="26"/>
      <w:szCs w:val="26"/>
    </w:rPr>
  </w:style>
  <w:style w:type="character" w:customStyle="1" w:styleId="mw-headline">
    <w:name w:val="mw-headline"/>
    <w:basedOn w:val="DefaultParagraphFont"/>
    <w:rsid w:val="00E455DD"/>
  </w:style>
  <w:style w:type="paragraph" w:customStyle="1" w:styleId="custheader3">
    <w:name w:val="cust_header 3"/>
    <w:basedOn w:val="customheader-3"/>
    <w:link w:val="custheader3Char"/>
    <w:qFormat/>
    <w:rsid w:val="00620E6E"/>
    <w:rPr>
      <w:rFonts w:asciiTheme="minorHAnsi" w:eastAsia="Times New Roman" w:hAnsiTheme="minorHAnsi"/>
      <w:color w:val="auto"/>
      <w:sz w:val="22"/>
      <w:lang w:val="en-US"/>
    </w:rPr>
  </w:style>
  <w:style w:type="character" w:customStyle="1" w:styleId="custheader3Char">
    <w:name w:val="cust_header 3 Char"/>
    <w:basedOn w:val="customheader-3Char"/>
    <w:link w:val="custheader3"/>
    <w:rsid w:val="00620E6E"/>
    <w:rPr>
      <w:rFonts w:asciiTheme="majorHAnsi" w:eastAsia="Times New Roman" w:hAnsiTheme="majorHAnsi" w:cstheme="majorBidi"/>
      <w:color w:val="1F4D78" w:themeColor="accent1" w:themeShade="7F"/>
      <w:sz w:val="24"/>
      <w:szCs w:val="24"/>
      <w:lang w:val="en-US" w:eastAsia="en-IN"/>
    </w:rPr>
  </w:style>
  <w:style w:type="character" w:styleId="SubtleEmphasis">
    <w:name w:val="Subtle Emphasis"/>
    <w:basedOn w:val="DefaultParagraphFont"/>
    <w:uiPriority w:val="19"/>
    <w:qFormat/>
    <w:rsid w:val="00BC437B"/>
    <w:rPr>
      <w:i/>
      <w:iCs/>
      <w:color w:val="404040" w:themeColor="text1" w:themeTint="BF"/>
    </w:rPr>
  </w:style>
  <w:style w:type="paragraph" w:customStyle="1" w:styleId="Custom-BoldHeading3">
    <w:name w:val="Custom-Bold Heading3"/>
    <w:basedOn w:val="Heading3"/>
    <w:link w:val="Custom-BoldHeading3Char"/>
    <w:qFormat/>
    <w:rsid w:val="001D334F"/>
    <w:rPr>
      <w:rFonts w:asciiTheme="minorHAnsi" w:hAnsiTheme="minorHAnsi"/>
      <w:b/>
      <w:color w:val="auto"/>
      <w:sz w:val="22"/>
      <w:lang w:bidi="hi-IN"/>
    </w:rPr>
  </w:style>
  <w:style w:type="paragraph" w:customStyle="1" w:styleId="Custom-BoldHeading-4">
    <w:name w:val="Custom-Bold Heading-4"/>
    <w:basedOn w:val="Heading4"/>
    <w:link w:val="Custom-BoldHeading-4Char"/>
    <w:qFormat/>
    <w:rsid w:val="0092165F"/>
    <w:rPr>
      <w:b/>
    </w:rPr>
  </w:style>
  <w:style w:type="character" w:customStyle="1" w:styleId="Custom-BoldHeading3Char">
    <w:name w:val="Custom-Bold Heading3 Char"/>
    <w:basedOn w:val="Heading3Char"/>
    <w:link w:val="Custom-BoldHeading3"/>
    <w:rsid w:val="001D334F"/>
    <w:rPr>
      <w:rFonts w:asciiTheme="majorHAnsi" w:eastAsiaTheme="majorEastAsia" w:hAnsiTheme="majorHAnsi" w:cstheme="majorBidi"/>
      <w:b/>
      <w:color w:val="1F4D78" w:themeColor="accent1" w:themeShade="7F"/>
      <w:sz w:val="24"/>
      <w:szCs w:val="24"/>
      <w:lang w:bidi="hi-IN"/>
    </w:rPr>
  </w:style>
  <w:style w:type="character" w:customStyle="1" w:styleId="Custom-BoldHeading-4Char">
    <w:name w:val="Custom-Bold Heading-4 Char"/>
    <w:basedOn w:val="Heading4Char"/>
    <w:link w:val="Custom-BoldHeading-4"/>
    <w:rsid w:val="0092165F"/>
    <w:rPr>
      <w:rFonts w:eastAsia="Times New Roman" w:cs="Times New Roman"/>
      <w:b/>
      <w:szCs w:val="20"/>
      <w:lang w:val="x-none" w:eastAsia="x-none"/>
    </w:rPr>
  </w:style>
  <w:style w:type="paragraph" w:styleId="FootnoteText">
    <w:name w:val="footnote text"/>
    <w:basedOn w:val="Normal"/>
    <w:link w:val="FootnoteTextChar"/>
    <w:uiPriority w:val="99"/>
    <w:semiHidden/>
    <w:unhideWhenUsed/>
    <w:rsid w:val="00D215EA"/>
    <w:pPr>
      <w:spacing w:after="200" w:line="276" w:lineRule="auto"/>
      <w:jc w:val="left"/>
    </w:pPr>
    <w:rPr>
      <w:rFonts w:ascii="Calibri" w:eastAsia="Calibri" w:hAnsi="Calibri" w:cs="Times New Roman"/>
      <w:sz w:val="20"/>
      <w:szCs w:val="20"/>
      <w:lang w:val="en-US"/>
    </w:rPr>
  </w:style>
  <w:style w:type="character" w:customStyle="1" w:styleId="FootnoteTextChar">
    <w:name w:val="Footnote Text Char"/>
    <w:basedOn w:val="DefaultParagraphFont"/>
    <w:link w:val="FootnoteText"/>
    <w:uiPriority w:val="99"/>
    <w:semiHidden/>
    <w:rsid w:val="00D215EA"/>
    <w:rPr>
      <w:rFonts w:ascii="Calibri" w:eastAsia="Calibri" w:hAnsi="Calibri" w:cs="Times New Roman"/>
      <w:sz w:val="20"/>
      <w:szCs w:val="20"/>
      <w:lang w:val="en-US"/>
    </w:rPr>
  </w:style>
  <w:style w:type="character" w:styleId="FootnoteReference">
    <w:name w:val="footnote reference"/>
    <w:uiPriority w:val="99"/>
    <w:semiHidden/>
    <w:unhideWhenUsed/>
    <w:rsid w:val="00D215EA"/>
    <w:rPr>
      <w:vertAlign w:val="superscript"/>
    </w:rPr>
  </w:style>
  <w:style w:type="paragraph" w:customStyle="1" w:styleId="BulletLevel1">
    <w:name w:val="Bullet Level 1"/>
    <w:basedOn w:val="Normal"/>
    <w:qFormat/>
    <w:rsid w:val="00C428D0"/>
    <w:pPr>
      <w:numPr>
        <w:numId w:val="26"/>
      </w:numPr>
      <w:spacing w:after="200" w:line="276" w:lineRule="auto"/>
    </w:pPr>
    <w:rPr>
      <w:rFonts w:ascii="Times New Roman" w:eastAsia="Calibri" w:hAnsi="Times New Roman" w:cs="Times New Roman"/>
      <w:sz w:val="24"/>
      <w:lang w:val="en-GB"/>
    </w:rPr>
  </w:style>
  <w:style w:type="paragraph" w:customStyle="1" w:styleId="Custom-Heading-4">
    <w:name w:val="Custom-Heading-4"/>
    <w:basedOn w:val="Heading4"/>
    <w:qFormat/>
    <w:rsid w:val="00011F43"/>
    <w:pPr>
      <w:numPr>
        <w:ilvl w:val="0"/>
        <w:numId w:val="0"/>
      </w:numPr>
      <w:ind w:left="3096" w:right="0" w:hanging="360"/>
    </w:pPr>
  </w:style>
  <w:style w:type="paragraph" w:customStyle="1" w:styleId="WW-PlainText">
    <w:name w:val="WW-Plain Text"/>
    <w:basedOn w:val="Normal"/>
    <w:rsid w:val="00434241"/>
    <w:pPr>
      <w:suppressAutoHyphens/>
      <w:jc w:val="left"/>
    </w:pPr>
    <w:rPr>
      <w:rFonts w:ascii="Courier New" w:eastAsia="Times New Roman" w:hAnsi="Courier New" w:cs="Times New Roman"/>
      <w:sz w:val="20"/>
      <w:szCs w:val="20"/>
      <w:lang w:val="en-US"/>
    </w:rPr>
  </w:style>
  <w:style w:type="character" w:customStyle="1" w:styleId="UnresolvedMention1">
    <w:name w:val="Unresolved Mention1"/>
    <w:basedOn w:val="DefaultParagraphFont"/>
    <w:uiPriority w:val="99"/>
    <w:rsid w:val="00FA0730"/>
    <w:rPr>
      <w:color w:val="605E5C"/>
      <w:shd w:val="clear" w:color="auto" w:fill="E1DFDD"/>
    </w:rPr>
  </w:style>
  <w:style w:type="table" w:customStyle="1" w:styleId="TableGrid1">
    <w:name w:val="Table Grid1"/>
    <w:basedOn w:val="TableNormal"/>
    <w:uiPriority w:val="39"/>
    <w:rsid w:val="003F2E61"/>
    <w:pPr>
      <w:ind w:left="0" w:firstLine="0"/>
      <w:jc w:val="left"/>
    </w:pPr>
    <w:rPr>
      <w:rFonts w:ascii="Calibri" w:eastAsia="Calibri" w:hAnsi="Calibri" w:cs="Times New Roman"/>
      <w:sz w:val="20"/>
      <w:szCs w:val="20"/>
      <w:lang w:bidi="gu-I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markedcontent">
    <w:name w:val="markedcontent"/>
    <w:basedOn w:val="DefaultParagraphFont"/>
    <w:rsid w:val="00131DDB"/>
  </w:style>
  <w:style w:type="paragraph" w:customStyle="1" w:styleId="TableParagraph">
    <w:name w:val="Table Paragraph"/>
    <w:basedOn w:val="Normal"/>
    <w:uiPriority w:val="1"/>
    <w:qFormat/>
    <w:rsid w:val="00DA32A6"/>
    <w:pPr>
      <w:widowControl w:val="0"/>
      <w:autoSpaceDE w:val="0"/>
      <w:autoSpaceDN w:val="0"/>
      <w:adjustRightInd w:val="0"/>
      <w:jc w:val="left"/>
    </w:pPr>
    <w:rPr>
      <w:rFonts w:ascii="Times New Roman" w:eastAsia="Times New Roman" w:hAnsi="Times New Roman" w:cs="Mangal"/>
      <w:sz w:val="24"/>
      <w:szCs w:val="24"/>
      <w:lang w:eastAsia="en-IN" w:bidi="hi-IN"/>
    </w:rPr>
  </w:style>
  <w:style w:type="paragraph" w:customStyle="1" w:styleId="Style21">
    <w:name w:val="Style21"/>
    <w:basedOn w:val="BodyTextIndent2"/>
    <w:link w:val="Style21Char"/>
    <w:qFormat/>
    <w:rsid w:val="00671E9B"/>
    <w:pPr>
      <w:widowControl w:val="0"/>
    </w:pPr>
  </w:style>
  <w:style w:type="paragraph" w:customStyle="1" w:styleId="Style22">
    <w:name w:val="Style22"/>
    <w:basedOn w:val="BodyTextIndent2"/>
    <w:link w:val="Style22Char"/>
    <w:qFormat/>
    <w:rsid w:val="00E41709"/>
    <w:pPr>
      <w:tabs>
        <w:tab w:val="left" w:pos="9752"/>
      </w:tabs>
      <w:ind w:left="576" w:hanging="576"/>
    </w:pPr>
    <w:rPr>
      <w:szCs w:val="24"/>
      <w:lang w:val="en-US"/>
    </w:rPr>
  </w:style>
  <w:style w:type="character" w:customStyle="1" w:styleId="Style21Char">
    <w:name w:val="Style21 Char"/>
    <w:basedOn w:val="BodyTextIndent2Char"/>
    <w:link w:val="Style21"/>
    <w:rsid w:val="00671E9B"/>
    <w:rPr>
      <w:rFonts w:ascii="Times New Roman" w:eastAsia="Times New Roman" w:hAnsi="Times New Roman" w:cs="Times New Roman"/>
      <w:sz w:val="24"/>
      <w:szCs w:val="20"/>
      <w:lang w:val="x-none" w:eastAsia="x-none"/>
    </w:rPr>
  </w:style>
  <w:style w:type="character" w:customStyle="1" w:styleId="Style22Char">
    <w:name w:val="Style22 Char"/>
    <w:basedOn w:val="BodyTextIndent2Char"/>
    <w:link w:val="Style22"/>
    <w:rsid w:val="00E41709"/>
    <w:rPr>
      <w:rFonts w:ascii="Times New Roman" w:eastAsia="Times New Roman" w:hAnsi="Times New Roman" w:cs="Times New Roman"/>
      <w:sz w:val="24"/>
      <w:szCs w:val="24"/>
      <w:lang w:val="en-US" w:eastAsia="x-none"/>
    </w:rPr>
  </w:style>
  <w:style w:type="paragraph" w:customStyle="1" w:styleId="Style23">
    <w:name w:val="Style23"/>
    <w:basedOn w:val="BodyTextIndent2"/>
    <w:link w:val="Style23Char"/>
    <w:qFormat/>
    <w:rsid w:val="00421CF5"/>
    <w:pPr>
      <w:tabs>
        <w:tab w:val="left" w:pos="9752"/>
      </w:tabs>
      <w:ind w:left="284" w:firstLine="0"/>
    </w:pPr>
    <w:rPr>
      <w:szCs w:val="24"/>
    </w:rPr>
  </w:style>
  <w:style w:type="character" w:customStyle="1" w:styleId="Style23Char">
    <w:name w:val="Style23 Char"/>
    <w:basedOn w:val="BodyTextIndent2Char"/>
    <w:link w:val="Style23"/>
    <w:rsid w:val="00421CF5"/>
    <w:rPr>
      <w:rFonts w:ascii="Times New Roman" w:eastAsia="Times New Roman" w:hAnsi="Times New Roman" w:cs="Times New Roman"/>
      <w:sz w:val="24"/>
      <w:szCs w:val="24"/>
      <w:lang w:val="x-none" w:eastAsia="x-none"/>
    </w:rPr>
  </w:style>
  <w:style w:type="character" w:styleId="UnresolvedMention">
    <w:name w:val="Unresolved Mention"/>
    <w:basedOn w:val="DefaultParagraphFont"/>
    <w:uiPriority w:val="99"/>
    <w:semiHidden/>
    <w:unhideWhenUsed/>
    <w:rsid w:val="005673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8090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terindia."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0.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header" Target="header1.xml"/><Relationship Id="rId10" Type="http://schemas.microsoft.com/office/2007/relationships/hdphoto" Target="media/hdphoto1.wdp"/><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iterindi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Vancouver.XSL" StyleName="Vancouver" Version="1"/>
</file>

<file path=customXml/item2.xml><?xml version="1.0" encoding="utf-8"?>
<b:Sources xmlns:b="http://schemas.openxmlformats.org/officeDocument/2006/bibliography" xmlns="http://schemas.openxmlformats.org/officeDocument/2006/bibliography" SelectedStyle="\Vancouver.XSL" StyleName="Vancouver" Version="1"/>
</file>

<file path=customXml/itemProps1.xml><?xml version="1.0" encoding="utf-8"?>
<ds:datastoreItem xmlns:ds="http://schemas.openxmlformats.org/officeDocument/2006/customXml" ds:itemID="{544DD76F-77D0-45A5-AC09-A9DA4C464446}">
  <ds:schemaRefs>
    <ds:schemaRef ds:uri="http://schemas.openxmlformats.org/officeDocument/2006/bibliography"/>
  </ds:schemaRefs>
</ds:datastoreItem>
</file>

<file path=customXml/itemProps2.xml><?xml version="1.0" encoding="utf-8"?>
<ds:datastoreItem xmlns:ds="http://schemas.openxmlformats.org/officeDocument/2006/customXml" ds:itemID="{54415656-9FE6-48C5-AFE4-BA17BADD9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13670</Words>
  <Characters>77925</Characters>
  <Application>Microsoft Office Word</Application>
  <DocSecurity>0</DocSecurity>
  <Lines>649</Lines>
  <Paragraphs>182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SANTOSH</dc:creator>
  <cp:lastModifiedBy>Hemant Hadiel</cp:lastModifiedBy>
  <cp:revision>3</cp:revision>
  <cp:lastPrinted>2025-03-04T06:00:00Z</cp:lastPrinted>
  <dcterms:created xsi:type="dcterms:W3CDTF">2025-05-20T04:00:00Z</dcterms:created>
  <dcterms:modified xsi:type="dcterms:W3CDTF">2025-05-22T03:59:00Z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358117408</vt:i4>
  </property>
</Properties>
</file>